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B5BCE8AC65B4C96B7A9F6919C7372BB"/>
        </w:placeholder>
        <w:text/>
      </w:sdtPr>
      <w:sdtEndPr/>
      <w:sdtContent>
        <w:p w:rsidRPr="009B062B" w:rsidR="00AF30DD" w:rsidP="00DA28CE" w:rsidRDefault="00AF30DD" w14:paraId="4BFAF2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932b4e-60d3-4bda-bfa2-1d25d5a614ee"/>
        <w:id w:val="517969411"/>
        <w:lock w:val="sdtLocked"/>
      </w:sdtPr>
      <w:sdtEndPr/>
      <w:sdtContent>
        <w:p w:rsidR="00354D05" w:rsidRDefault="00F51550" w14:paraId="4BFAF212" w14:textId="30B3F2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personal inom offentlig sektor ska utbildas för att ha tillräcklig kompetens att möta offer och deras behov när de blivit utsatta för våld i nära relationer samt jobba förebyggande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98E96001B642CB8D1B20B11678947B"/>
        </w:placeholder>
        <w:text/>
      </w:sdtPr>
      <w:sdtEndPr/>
      <w:sdtContent>
        <w:p w:rsidRPr="009B062B" w:rsidR="006D79C9" w:rsidP="00333E95" w:rsidRDefault="006D79C9" w14:paraId="4BFAF213" w14:textId="77777777">
          <w:pPr>
            <w:pStyle w:val="Rubrik1"/>
          </w:pPr>
          <w:r>
            <w:t>Motivering</w:t>
          </w:r>
        </w:p>
      </w:sdtContent>
    </w:sdt>
    <w:p w:rsidRPr="00D1270B" w:rsidR="00D1270B" w:rsidP="00844D54" w:rsidRDefault="00D1270B" w14:paraId="4BFAF214" w14:textId="25493A07">
      <w:pPr>
        <w:pStyle w:val="Normalutanindragellerluft"/>
      </w:pPr>
      <w:r w:rsidRPr="00C30021">
        <w:t xml:space="preserve">Våld i nära relationer är ett stort samhällsproblem och förekommer över hela världen och inom alla kulturer. </w:t>
      </w:r>
      <w:r w:rsidRPr="00D1270B">
        <w:t>Våld i nära relationer kännetecknas av att den utsatta har en nära relation till och oftast starka känslomässiga band till förövaren. Detta försvårar möjlig</w:t>
      </w:r>
      <w:r w:rsidR="00844D54">
        <w:softHyphen/>
      </w:r>
      <w:r w:rsidRPr="00D1270B">
        <w:t xml:space="preserve">heten till motstånd och uppbrott. Våld i nära relationer innefattar alla typer </w:t>
      </w:r>
      <w:r w:rsidR="00CF491E">
        <w:t xml:space="preserve">av </w:t>
      </w:r>
      <w:r w:rsidRPr="00D1270B">
        <w:t xml:space="preserve">våld mellan närstående. Det handlar om </w:t>
      </w:r>
      <w:r w:rsidRPr="00D1270B" w:rsidR="00CF491E">
        <w:t xml:space="preserve">både </w:t>
      </w:r>
      <w:r w:rsidRPr="00D1270B">
        <w:t>heterosexuella och samkönade relationer. Att förebygga och bekämpa våld i nära relationer måste därför gör</w:t>
      </w:r>
      <w:r w:rsidR="00CF491E">
        <w:t>a</w:t>
      </w:r>
      <w:r w:rsidRPr="00D1270B">
        <w:t>s på många olika sätt, men en viktig del är just utbildning.</w:t>
      </w:r>
    </w:p>
    <w:p w:rsidRPr="00D1270B" w:rsidR="00D1270B" w:rsidP="00844D54" w:rsidRDefault="00D1270B" w14:paraId="4BFAF215" w14:textId="70371090">
      <w:r w:rsidRPr="00D1270B">
        <w:t>Den gradvisa isoleringen och normaliseringen av övergreppen är likartade liksom förövarens motiv och mål med våldsutövningen</w:t>
      </w:r>
      <w:r w:rsidR="00CF491E">
        <w:t>:</w:t>
      </w:r>
      <w:r w:rsidRPr="00D1270B">
        <w:t xml:space="preserve"> att ta och upprätthålla makt och kontroll över den utsatta. Våldsutsatta i samkönade relationer kan dock ha en särskild sårbarhet till följd av den heteronorm som dominerar i samhället och kan vara utsatta för våld och diskriminering på ett sätt som kräver särskilda stödinsatser. Kunskap om mäns våld mot kvinnor, hedersrelaterat våld och förtryck samt våld i samkönade relationer är avgörande för att förändra attityder och värderingar som motverkar kvinnofrid. Det gäller både på individnivå och på strukturell nivå i samhället.</w:t>
      </w:r>
    </w:p>
    <w:p w:rsidR="00844D54" w:rsidP="00D1270B" w:rsidRDefault="00D1270B" w14:paraId="18A5BB6B" w14:textId="77777777">
      <w:r w:rsidRPr="00D1270B">
        <w:t xml:space="preserve">Utbildning om våld är viktigt för att kunna upptäcka problematiken och bemöta såväl brottsoffer som förövare. Våldsutsatta i icke-normativa relationer kan befinna sig i en särskild sårbarhet till följd av de normer som dominerar i samhället, och </w:t>
      </w:r>
      <w:r w:rsidR="00CF491E">
        <w:t xml:space="preserve">de </w:t>
      </w:r>
      <w:r w:rsidRPr="00D1270B">
        <w:t xml:space="preserve">kan vara </w:t>
      </w:r>
    </w:p>
    <w:p w:rsidR="00844D54" w:rsidRDefault="00844D54" w14:paraId="74A0EFF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1270B" w:rsidR="00BB6339" w:rsidP="00844D54" w:rsidRDefault="00D1270B" w14:paraId="4BFAF216" w14:textId="2913B8B0">
      <w:pPr>
        <w:pStyle w:val="Normalutanindragellerluft"/>
      </w:pPr>
      <w:bookmarkStart w:name="_GoBack" w:id="1"/>
      <w:bookmarkEnd w:id="1"/>
      <w:r w:rsidRPr="00D1270B">
        <w:lastRenderedPageBreak/>
        <w:t>utsatta för våld och diskriminering på ett sätt som kräver särskilda stödinsatser. Genom utbildning kan man också lära sig att arbeta förebyggande på ett effektivt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B45C66DB7E45C592B27B5BAE53A9E2"/>
        </w:placeholder>
      </w:sdtPr>
      <w:sdtEndPr>
        <w:rPr>
          <w:i w:val="0"/>
          <w:noProof w:val="0"/>
        </w:rPr>
      </w:sdtEndPr>
      <w:sdtContent>
        <w:p w:rsidR="00C30021" w:rsidP="00C30021" w:rsidRDefault="00C30021" w14:paraId="4BFAF217" w14:textId="77777777"/>
        <w:p w:rsidRPr="008E0FE2" w:rsidR="004801AC" w:rsidP="00C30021" w:rsidRDefault="00844D54" w14:paraId="4BFAF2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</w:tr>
    </w:tbl>
    <w:p w:rsidR="00E82C04" w:rsidRDefault="00E82C04" w14:paraId="4BFAF21C" w14:textId="77777777"/>
    <w:sectPr w:rsidR="00E82C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F21E" w14:textId="77777777" w:rsidR="00D1270B" w:rsidRDefault="00D1270B" w:rsidP="000C1CAD">
      <w:pPr>
        <w:spacing w:line="240" w:lineRule="auto"/>
      </w:pPr>
      <w:r>
        <w:separator/>
      </w:r>
    </w:p>
  </w:endnote>
  <w:endnote w:type="continuationSeparator" w:id="0">
    <w:p w14:paraId="4BFAF21F" w14:textId="77777777" w:rsidR="00D1270B" w:rsidRDefault="00D127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F2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F2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002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F22D" w14:textId="77777777" w:rsidR="00262EA3" w:rsidRPr="00C30021" w:rsidRDefault="00262EA3" w:rsidP="00C300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AF21C" w14:textId="77777777" w:rsidR="00D1270B" w:rsidRDefault="00D1270B" w:rsidP="000C1CAD">
      <w:pPr>
        <w:spacing w:line="240" w:lineRule="auto"/>
      </w:pPr>
      <w:r>
        <w:separator/>
      </w:r>
    </w:p>
  </w:footnote>
  <w:footnote w:type="continuationSeparator" w:id="0">
    <w:p w14:paraId="4BFAF21D" w14:textId="77777777" w:rsidR="00D1270B" w:rsidRDefault="00D127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FAF2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FAF22F" wp14:anchorId="4BFAF2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4D54" w14:paraId="4BFAF2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74E3E4F4DD418B934CB245224EDDFC"/>
                              </w:placeholder>
                              <w:text/>
                            </w:sdtPr>
                            <w:sdtEndPr/>
                            <w:sdtContent>
                              <w:r w:rsidR="00D1270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D2F50A00A74F0EBD2A51BA422D87BC"/>
                              </w:placeholder>
                              <w:text/>
                            </w:sdtPr>
                            <w:sdtEndPr/>
                            <w:sdtContent>
                              <w:r w:rsidR="00D1270B">
                                <w:t>1146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FAF2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4D54" w14:paraId="4BFAF2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74E3E4F4DD418B934CB245224EDDFC"/>
                        </w:placeholder>
                        <w:text/>
                      </w:sdtPr>
                      <w:sdtEndPr/>
                      <w:sdtContent>
                        <w:r w:rsidR="00D1270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D2F50A00A74F0EBD2A51BA422D87BC"/>
                        </w:placeholder>
                        <w:text/>
                      </w:sdtPr>
                      <w:sdtEndPr/>
                      <w:sdtContent>
                        <w:r w:rsidR="00D1270B">
                          <w:t>1146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FAF2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FAF222" w14:textId="77777777">
    <w:pPr>
      <w:jc w:val="right"/>
    </w:pPr>
  </w:p>
  <w:p w:rsidR="00262EA3" w:rsidP="00776B74" w:rsidRDefault="00262EA3" w14:paraId="4BFAF2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4D54" w14:paraId="4BFAF2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FAF231" wp14:anchorId="4BFAF2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4D54" w14:paraId="4BFAF2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270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270B">
          <w:t>1146</w:t>
        </w:r>
      </w:sdtContent>
    </w:sdt>
  </w:p>
  <w:p w:rsidRPr="008227B3" w:rsidR="00262EA3" w:rsidP="008227B3" w:rsidRDefault="00844D54" w14:paraId="4BFAF2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4D54" w14:paraId="4BFAF2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:319</w:t>
        </w:r>
      </w:sdtContent>
    </w:sdt>
  </w:p>
  <w:p w:rsidR="00262EA3" w:rsidP="00E03A3D" w:rsidRDefault="00844D54" w14:paraId="4BFAF2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Malin Larsson och Jasenko Omanovic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270B" w14:paraId="4BFAF22B" w14:textId="77777777">
        <w:pPr>
          <w:pStyle w:val="FSHRub2"/>
        </w:pPr>
        <w:r>
          <w:t>Utbildning om våld i nära relationer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FAF2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127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A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D05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D54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F3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12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02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91E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70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C04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55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7CD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FAF210"/>
  <w15:chartTrackingRefBased/>
  <w15:docId w15:val="{4AA45EB4-D76B-44DC-A0AA-B2406614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5BCE8AC65B4C96B7A9F6919C737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46A29-DE34-4246-92E9-ED94DDF41A0D}"/>
      </w:docPartPr>
      <w:docPartBody>
        <w:p w:rsidR="00833132" w:rsidRDefault="00833132">
          <w:pPr>
            <w:pStyle w:val="3B5BCE8AC65B4C96B7A9F6919C7372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98E96001B642CB8D1B20B116789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B9E75-5F5A-4199-8393-9A8ECBB403ED}"/>
      </w:docPartPr>
      <w:docPartBody>
        <w:p w:rsidR="00833132" w:rsidRDefault="00833132">
          <w:pPr>
            <w:pStyle w:val="E198E96001B642CB8D1B20B1167894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74E3E4F4DD418B934CB245224ED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6BA94-C868-4DF8-BBA3-5A418F4B72E5}"/>
      </w:docPartPr>
      <w:docPartBody>
        <w:p w:rsidR="00833132" w:rsidRDefault="00833132">
          <w:pPr>
            <w:pStyle w:val="0474E3E4F4DD418B934CB245224ED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2F50A00A74F0EBD2A51BA422D8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65D1F-FB8E-4C88-AF9D-98FD5E148A2F}"/>
      </w:docPartPr>
      <w:docPartBody>
        <w:p w:rsidR="00833132" w:rsidRDefault="00833132">
          <w:pPr>
            <w:pStyle w:val="91D2F50A00A74F0EBD2A51BA422D87BC"/>
          </w:pPr>
          <w:r>
            <w:t xml:space="preserve"> </w:t>
          </w:r>
        </w:p>
      </w:docPartBody>
    </w:docPart>
    <w:docPart>
      <w:docPartPr>
        <w:name w:val="75B45C66DB7E45C592B27B5BAE53A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96294-71CF-4EF6-AB28-A16BCCA2F0F9}"/>
      </w:docPartPr>
      <w:docPartBody>
        <w:p w:rsidR="003535F2" w:rsidRDefault="003535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32"/>
    <w:rsid w:val="003535F2"/>
    <w:rsid w:val="008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5BCE8AC65B4C96B7A9F6919C7372BB">
    <w:name w:val="3B5BCE8AC65B4C96B7A9F6919C7372BB"/>
  </w:style>
  <w:style w:type="paragraph" w:customStyle="1" w:styleId="D04BF94B8DF14038981EE8F60E2335D0">
    <w:name w:val="D04BF94B8DF14038981EE8F60E2335D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2FB1D0ECF14C71B8CB27C3F042E727">
    <w:name w:val="E72FB1D0ECF14C71B8CB27C3F042E727"/>
  </w:style>
  <w:style w:type="paragraph" w:customStyle="1" w:styleId="E198E96001B642CB8D1B20B11678947B">
    <w:name w:val="E198E96001B642CB8D1B20B11678947B"/>
  </w:style>
  <w:style w:type="paragraph" w:customStyle="1" w:styleId="130F9D4E07864FE3B6EDA2B9B8BD36E2">
    <w:name w:val="130F9D4E07864FE3B6EDA2B9B8BD36E2"/>
  </w:style>
  <w:style w:type="paragraph" w:customStyle="1" w:styleId="128025F283434FD68A4EDB35F0220C92">
    <w:name w:val="128025F283434FD68A4EDB35F0220C92"/>
  </w:style>
  <w:style w:type="paragraph" w:customStyle="1" w:styleId="0474E3E4F4DD418B934CB245224EDDFC">
    <w:name w:val="0474E3E4F4DD418B934CB245224EDDFC"/>
  </w:style>
  <w:style w:type="paragraph" w:customStyle="1" w:styleId="91D2F50A00A74F0EBD2A51BA422D87BC">
    <w:name w:val="91D2F50A00A74F0EBD2A51BA422D8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D3FB0-C5FB-47A5-9688-534C67520A3A}"/>
</file>

<file path=customXml/itemProps2.xml><?xml version="1.0" encoding="utf-8"?>
<ds:datastoreItem xmlns:ds="http://schemas.openxmlformats.org/officeDocument/2006/customXml" ds:itemID="{BBCC1998-F4E5-4CD5-AC9D-3F3060902272}"/>
</file>

<file path=customXml/itemProps3.xml><?xml version="1.0" encoding="utf-8"?>
<ds:datastoreItem xmlns:ds="http://schemas.openxmlformats.org/officeDocument/2006/customXml" ds:itemID="{5153A334-B29A-45F2-8672-CFFFEAE06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1714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S1146 Utbildning om våld i nära relationer</vt:lpstr>
      <vt:lpstr>
      </vt:lpstr>
    </vt:vector>
  </TitlesOfParts>
  <Company>Sveriges riksdag</Company>
  <LinksUpToDate>false</LinksUpToDate>
  <CharactersWithSpaces>2011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