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E5DF16631C429D835F58BB3C4F0F9C"/>
        </w:placeholder>
        <w:text/>
      </w:sdtPr>
      <w:sdtEndPr/>
      <w:sdtContent>
        <w:p w:rsidRPr="009B062B" w:rsidR="00AF30DD" w:rsidP="00DA28CE" w:rsidRDefault="00AF30DD" w14:paraId="05ABB82F" w14:textId="77777777">
          <w:pPr>
            <w:pStyle w:val="Rubrik1"/>
            <w:spacing w:after="300"/>
          </w:pPr>
          <w:r w:rsidRPr="009B062B">
            <w:t>Förslag till riksdagsbeslut</w:t>
          </w:r>
        </w:p>
      </w:sdtContent>
    </w:sdt>
    <w:sdt>
      <w:sdtPr>
        <w:alias w:val="Yrkande 1"/>
        <w:tag w:val="59f16d29-7d31-4550-b25f-41f0b7c457d0"/>
        <w:id w:val="1040019712"/>
        <w:lock w:val="sdtLocked"/>
      </w:sdtPr>
      <w:sdtEndPr/>
      <w:sdtContent>
        <w:p w:rsidR="00B5209F" w:rsidRDefault="00AD7457" w14:paraId="22E09B6D" w14:textId="2AA5D77F">
          <w:pPr>
            <w:pStyle w:val="Frslagstext"/>
            <w:numPr>
              <w:ilvl w:val="0"/>
              <w:numId w:val="0"/>
            </w:numPr>
          </w:pPr>
          <w:r>
            <w:t>Riksdagen ställer sig bakom det som anförs i motionen om behovet av en översyn av lagen (1993:1652) om ersättning för fysioterapi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178E472F23439FA92F0438CCE6DEBD"/>
        </w:placeholder>
        <w:text/>
      </w:sdtPr>
      <w:sdtEndPr/>
      <w:sdtContent>
        <w:p w:rsidRPr="009B062B" w:rsidR="006D79C9" w:rsidP="00333E95" w:rsidRDefault="006D79C9" w14:paraId="61AC16B6" w14:textId="77777777">
          <w:pPr>
            <w:pStyle w:val="Rubrik1"/>
          </w:pPr>
          <w:r>
            <w:t>Motivering</w:t>
          </w:r>
        </w:p>
      </w:sdtContent>
    </w:sdt>
    <w:p w:rsidRPr="003C5D03" w:rsidR="00ED7E17" w:rsidP="003C5D03" w:rsidRDefault="00ED7E17" w14:paraId="21F03D81" w14:textId="52E30ADC">
      <w:pPr>
        <w:pStyle w:val="Normalutanindragellerluft"/>
        <w:rPr>
          <w:spacing w:val="-3"/>
        </w:rPr>
      </w:pPr>
      <w:r w:rsidRPr="003C5D03">
        <w:rPr>
          <w:spacing w:val="-3"/>
        </w:rPr>
        <w:t>Idag kräver lagen att det finns särskilda skäl för att fysioterapeuter som har avtal med ett landsting ska få gå ner i tid. De godkända skälen är semester, sjukdom, förestående ålders</w:t>
      </w:r>
      <w:r w:rsidRPr="003C5D03" w:rsidR="003C5D03">
        <w:rPr>
          <w:spacing w:val="-3"/>
        </w:rPr>
        <w:softHyphen/>
      </w:r>
      <w:r w:rsidRPr="003C5D03">
        <w:rPr>
          <w:spacing w:val="-3"/>
        </w:rPr>
        <w:t xml:space="preserve">pensionering, vidareutbildning eller forskning inom yrkesområdet, ledighet för vård av barn, fackligt eller politiskt uppdrag eller liknande skäl.  </w:t>
      </w:r>
    </w:p>
    <w:p w:rsidRPr="00ED7E17" w:rsidR="00ED7E17" w:rsidP="003C5D03" w:rsidRDefault="00ED7E17" w14:paraId="18743B3B" w14:textId="1E9846DB">
      <w:r w:rsidRPr="00ED7E17">
        <w:t>Detta medför alltså att det inte är tillåtet att gå ner i tid av andra privata skäl och låta en annan fysioterapeut vikariera i ens ställe. Om fysioterapeuten vill börja studera för att lära sig ett nytt yrke så går inte detta, trots avtal med landstinget. En äldre fysioterapeut kan med andra ord inte byta inriktning sent i livet, men en förestående ålderspensioner</w:t>
      </w:r>
      <w:r w:rsidR="003C5D03">
        <w:softHyphen/>
      </w:r>
      <w:r w:rsidRPr="00ED7E17">
        <w:t>ing möjliggör en nedtrappning. Det är tydligt att lagstiftningen har halkat efter. Vi be</w:t>
      </w:r>
      <w:r w:rsidR="003C5D03">
        <w:softHyphen/>
      </w:r>
      <w:r w:rsidRPr="00ED7E17">
        <w:t xml:space="preserve">höver ett samhälle som möjliggör fler karriärvägar, detta är framför allt nödvändigt då vi lever allt längre. </w:t>
      </w:r>
    </w:p>
    <w:p w:rsidRPr="00ED7E17" w:rsidR="00422B9E" w:rsidP="003C5D03" w:rsidRDefault="00ED7E17" w14:paraId="3E111735" w14:textId="77777777">
      <w:r w:rsidRPr="00ED7E17">
        <w:t xml:space="preserve">Det krävs en översyn av lagen gällande fysioterapeuter med avtal hos regioner. Att </w:t>
      </w:r>
      <w:bookmarkStart w:name="_GoBack" w:id="1"/>
      <w:bookmarkEnd w:id="1"/>
      <w:r w:rsidRPr="00ED7E17">
        <w:t xml:space="preserve">få gå ner i tid av fler skäl än nuvarande lagstiftning tillåter, skulle möjliggöra positiva effekter hos den enskilde men även goda samhällsekonomiska effekter. </w:t>
      </w:r>
    </w:p>
    <w:sdt>
      <w:sdtPr>
        <w:rPr>
          <w:i/>
          <w:noProof/>
        </w:rPr>
        <w:alias w:val="CC_Underskrifter"/>
        <w:tag w:val="CC_Underskrifter"/>
        <w:id w:val="583496634"/>
        <w:lock w:val="sdtContentLocked"/>
        <w:placeholder>
          <w:docPart w:val="46F48F024ACA43E38B4970E5EDF70D37"/>
        </w:placeholder>
      </w:sdtPr>
      <w:sdtEndPr>
        <w:rPr>
          <w:i w:val="0"/>
          <w:noProof w:val="0"/>
        </w:rPr>
      </w:sdtEndPr>
      <w:sdtContent>
        <w:p w:rsidR="009C1428" w:rsidP="008A02B2" w:rsidRDefault="009C1428" w14:paraId="35B2AABE" w14:textId="77777777"/>
        <w:p w:rsidRPr="008E0FE2" w:rsidR="004801AC" w:rsidP="008A02B2" w:rsidRDefault="003C5D03" w14:paraId="05473C65" w14:textId="6BF4BE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413AD8" w:rsidRDefault="00413AD8" w14:paraId="7A80DC0D" w14:textId="77777777"/>
    <w:sectPr w:rsidR="00413A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E8D88" w14:textId="77777777" w:rsidR="00ED7E17" w:rsidRDefault="00ED7E17" w:rsidP="000C1CAD">
      <w:pPr>
        <w:spacing w:line="240" w:lineRule="auto"/>
      </w:pPr>
      <w:r>
        <w:separator/>
      </w:r>
    </w:p>
  </w:endnote>
  <w:endnote w:type="continuationSeparator" w:id="0">
    <w:p w14:paraId="1A704134" w14:textId="77777777" w:rsidR="00ED7E17" w:rsidRDefault="00ED7E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0B5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0E82" w14:textId="5D1C720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1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80691" w14:textId="3840C9E3" w:rsidR="00262EA3" w:rsidRPr="008A02B2" w:rsidRDefault="00262EA3" w:rsidP="008A0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BC8F1" w14:textId="77777777" w:rsidR="00ED7E17" w:rsidRDefault="00ED7E17" w:rsidP="000C1CAD">
      <w:pPr>
        <w:spacing w:line="240" w:lineRule="auto"/>
      </w:pPr>
      <w:r>
        <w:separator/>
      </w:r>
    </w:p>
  </w:footnote>
  <w:footnote w:type="continuationSeparator" w:id="0">
    <w:p w14:paraId="659000D9" w14:textId="77777777" w:rsidR="00ED7E17" w:rsidRDefault="00ED7E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0D2F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3F445" wp14:anchorId="42EAD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5D03" w14:paraId="1B951F99" w14:textId="77777777">
                          <w:pPr>
                            <w:jc w:val="right"/>
                          </w:pPr>
                          <w:sdt>
                            <w:sdtPr>
                              <w:alias w:val="CC_Noformat_Partikod"/>
                              <w:tag w:val="CC_Noformat_Partikod"/>
                              <w:id w:val="-53464382"/>
                              <w:placeholder>
                                <w:docPart w:val="8D9990B11D1640FD88ADE859F5F9A0A8"/>
                              </w:placeholder>
                              <w:text/>
                            </w:sdtPr>
                            <w:sdtEndPr/>
                            <w:sdtContent>
                              <w:r w:rsidR="00ED7E17">
                                <w:t>M</w:t>
                              </w:r>
                            </w:sdtContent>
                          </w:sdt>
                          <w:sdt>
                            <w:sdtPr>
                              <w:alias w:val="CC_Noformat_Partinummer"/>
                              <w:tag w:val="CC_Noformat_Partinummer"/>
                              <w:id w:val="-1709555926"/>
                              <w:placeholder>
                                <w:docPart w:val="48489F8A59D8447AAF6F3E3AB87B6FC8"/>
                              </w:placeholder>
                              <w:text/>
                            </w:sdtPr>
                            <w:sdtEndPr/>
                            <w:sdtContent>
                              <w:r w:rsidR="00770A8D">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AD6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5D03" w14:paraId="1B951F99" w14:textId="77777777">
                    <w:pPr>
                      <w:jc w:val="right"/>
                    </w:pPr>
                    <w:sdt>
                      <w:sdtPr>
                        <w:alias w:val="CC_Noformat_Partikod"/>
                        <w:tag w:val="CC_Noformat_Partikod"/>
                        <w:id w:val="-53464382"/>
                        <w:placeholder>
                          <w:docPart w:val="8D9990B11D1640FD88ADE859F5F9A0A8"/>
                        </w:placeholder>
                        <w:text/>
                      </w:sdtPr>
                      <w:sdtEndPr/>
                      <w:sdtContent>
                        <w:r w:rsidR="00ED7E17">
                          <w:t>M</w:t>
                        </w:r>
                      </w:sdtContent>
                    </w:sdt>
                    <w:sdt>
                      <w:sdtPr>
                        <w:alias w:val="CC_Noformat_Partinummer"/>
                        <w:tag w:val="CC_Noformat_Partinummer"/>
                        <w:id w:val="-1709555926"/>
                        <w:placeholder>
                          <w:docPart w:val="48489F8A59D8447AAF6F3E3AB87B6FC8"/>
                        </w:placeholder>
                        <w:text/>
                      </w:sdtPr>
                      <w:sdtEndPr/>
                      <w:sdtContent>
                        <w:r w:rsidR="00770A8D">
                          <w:t>1188</w:t>
                        </w:r>
                      </w:sdtContent>
                    </w:sdt>
                  </w:p>
                </w:txbxContent>
              </v:textbox>
              <w10:wrap anchorx="page"/>
            </v:shape>
          </w:pict>
        </mc:Fallback>
      </mc:AlternateContent>
    </w:r>
  </w:p>
  <w:p w:rsidRPr="00293C4F" w:rsidR="00262EA3" w:rsidP="00776B74" w:rsidRDefault="00262EA3" w14:paraId="7AD341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01F294" w14:textId="77777777">
    <w:pPr>
      <w:jc w:val="right"/>
    </w:pPr>
  </w:p>
  <w:p w:rsidR="00262EA3" w:rsidP="00776B74" w:rsidRDefault="00262EA3" w14:paraId="44C401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5D03" w14:paraId="23B176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6E1128" wp14:anchorId="522EDA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5D03" w14:paraId="6A26DB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7E17">
          <w:t>M</w:t>
        </w:r>
      </w:sdtContent>
    </w:sdt>
    <w:sdt>
      <w:sdtPr>
        <w:alias w:val="CC_Noformat_Partinummer"/>
        <w:tag w:val="CC_Noformat_Partinummer"/>
        <w:id w:val="-2014525982"/>
        <w:text/>
      </w:sdtPr>
      <w:sdtEndPr/>
      <w:sdtContent>
        <w:r w:rsidR="00770A8D">
          <w:t>1188</w:t>
        </w:r>
      </w:sdtContent>
    </w:sdt>
  </w:p>
  <w:p w:rsidRPr="008227B3" w:rsidR="00262EA3" w:rsidP="008227B3" w:rsidRDefault="003C5D03" w14:paraId="6FB44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5D03" w14:paraId="710BA9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:2202</w:t>
        </w:r>
      </w:sdtContent>
    </w:sdt>
  </w:p>
  <w:p w:rsidR="00262EA3" w:rsidP="00E03A3D" w:rsidRDefault="003C5D03" w14:paraId="676979B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ED7E17" w14:paraId="546FE7A7" w14:textId="77777777">
        <w:pPr>
          <w:pStyle w:val="FSHRub2"/>
        </w:pPr>
        <w:r>
          <w:t>Lagen om ersättning för fysioterapi</w:t>
        </w:r>
      </w:p>
    </w:sdtContent>
  </w:sdt>
  <w:sdt>
    <w:sdtPr>
      <w:alias w:val="CC_Boilerplate_3"/>
      <w:tag w:val="CC_Boilerplate_3"/>
      <w:id w:val="1606463544"/>
      <w:lock w:val="sdtContentLocked"/>
      <w15:appearance w15:val="hidden"/>
      <w:text w:multiLine="1"/>
    </w:sdtPr>
    <w:sdtEndPr/>
    <w:sdtContent>
      <w:p w:rsidR="00262EA3" w:rsidP="00283E0F" w:rsidRDefault="00262EA3" w14:paraId="6416E1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D7E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2B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DC"/>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D0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AD8"/>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9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11"/>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8D"/>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C"/>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2B2"/>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28"/>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57"/>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09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D39"/>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17"/>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6D5D67"/>
  <w15:chartTrackingRefBased/>
  <w15:docId w15:val="{725A8E95-4791-4611-B7D1-42A04309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E5DF16631C429D835F58BB3C4F0F9C"/>
        <w:category>
          <w:name w:val="Allmänt"/>
          <w:gallery w:val="placeholder"/>
        </w:category>
        <w:types>
          <w:type w:val="bbPlcHdr"/>
        </w:types>
        <w:behaviors>
          <w:behavior w:val="content"/>
        </w:behaviors>
        <w:guid w:val="{0B7ADD41-4358-4A47-98C5-36A726BF1EDC}"/>
      </w:docPartPr>
      <w:docPartBody>
        <w:p w:rsidR="003F4BA3" w:rsidRDefault="003F4BA3">
          <w:pPr>
            <w:pStyle w:val="0BE5DF16631C429D835F58BB3C4F0F9C"/>
          </w:pPr>
          <w:r w:rsidRPr="005A0A93">
            <w:rPr>
              <w:rStyle w:val="Platshllartext"/>
            </w:rPr>
            <w:t>Förslag till riksdagsbeslut</w:t>
          </w:r>
        </w:p>
      </w:docPartBody>
    </w:docPart>
    <w:docPart>
      <w:docPartPr>
        <w:name w:val="10178E472F23439FA92F0438CCE6DEBD"/>
        <w:category>
          <w:name w:val="Allmänt"/>
          <w:gallery w:val="placeholder"/>
        </w:category>
        <w:types>
          <w:type w:val="bbPlcHdr"/>
        </w:types>
        <w:behaviors>
          <w:behavior w:val="content"/>
        </w:behaviors>
        <w:guid w:val="{544915E4-DD01-40D3-8F5B-D5CCFD40991A}"/>
      </w:docPartPr>
      <w:docPartBody>
        <w:p w:rsidR="003F4BA3" w:rsidRDefault="003F4BA3">
          <w:pPr>
            <w:pStyle w:val="10178E472F23439FA92F0438CCE6DEBD"/>
          </w:pPr>
          <w:r w:rsidRPr="005A0A93">
            <w:rPr>
              <w:rStyle w:val="Platshllartext"/>
            </w:rPr>
            <w:t>Motivering</w:t>
          </w:r>
        </w:p>
      </w:docPartBody>
    </w:docPart>
    <w:docPart>
      <w:docPartPr>
        <w:name w:val="8D9990B11D1640FD88ADE859F5F9A0A8"/>
        <w:category>
          <w:name w:val="Allmänt"/>
          <w:gallery w:val="placeholder"/>
        </w:category>
        <w:types>
          <w:type w:val="bbPlcHdr"/>
        </w:types>
        <w:behaviors>
          <w:behavior w:val="content"/>
        </w:behaviors>
        <w:guid w:val="{E3CA7635-184A-47AA-80DD-AFCFE8690A89}"/>
      </w:docPartPr>
      <w:docPartBody>
        <w:p w:rsidR="003F4BA3" w:rsidRDefault="003F4BA3">
          <w:pPr>
            <w:pStyle w:val="8D9990B11D1640FD88ADE859F5F9A0A8"/>
          </w:pPr>
          <w:r>
            <w:rPr>
              <w:rStyle w:val="Platshllartext"/>
            </w:rPr>
            <w:t xml:space="preserve"> </w:t>
          </w:r>
        </w:p>
      </w:docPartBody>
    </w:docPart>
    <w:docPart>
      <w:docPartPr>
        <w:name w:val="48489F8A59D8447AAF6F3E3AB87B6FC8"/>
        <w:category>
          <w:name w:val="Allmänt"/>
          <w:gallery w:val="placeholder"/>
        </w:category>
        <w:types>
          <w:type w:val="bbPlcHdr"/>
        </w:types>
        <w:behaviors>
          <w:behavior w:val="content"/>
        </w:behaviors>
        <w:guid w:val="{5BBD5930-21A0-4875-BE93-562C21D29B70}"/>
      </w:docPartPr>
      <w:docPartBody>
        <w:p w:rsidR="003F4BA3" w:rsidRDefault="003F4BA3">
          <w:pPr>
            <w:pStyle w:val="48489F8A59D8447AAF6F3E3AB87B6FC8"/>
          </w:pPr>
          <w:r>
            <w:t xml:space="preserve"> </w:t>
          </w:r>
        </w:p>
      </w:docPartBody>
    </w:docPart>
    <w:docPart>
      <w:docPartPr>
        <w:name w:val="46F48F024ACA43E38B4970E5EDF70D37"/>
        <w:category>
          <w:name w:val="Allmänt"/>
          <w:gallery w:val="placeholder"/>
        </w:category>
        <w:types>
          <w:type w:val="bbPlcHdr"/>
        </w:types>
        <w:behaviors>
          <w:behavior w:val="content"/>
        </w:behaviors>
        <w:guid w:val="{B76493A5-41F9-4E96-A558-DFABBECE59FD}"/>
      </w:docPartPr>
      <w:docPartBody>
        <w:p w:rsidR="003B3499" w:rsidRDefault="003B34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A3"/>
    <w:rsid w:val="003B3499"/>
    <w:rsid w:val="003F4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E5DF16631C429D835F58BB3C4F0F9C">
    <w:name w:val="0BE5DF16631C429D835F58BB3C4F0F9C"/>
  </w:style>
  <w:style w:type="paragraph" w:customStyle="1" w:styleId="9D163696B78A43F0B4CBE58A80A85BDA">
    <w:name w:val="9D163696B78A43F0B4CBE58A80A85B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C8B92C408C4CB8A25D4267DAFEEFB4">
    <w:name w:val="93C8B92C408C4CB8A25D4267DAFEEFB4"/>
  </w:style>
  <w:style w:type="paragraph" w:customStyle="1" w:styleId="10178E472F23439FA92F0438CCE6DEBD">
    <w:name w:val="10178E472F23439FA92F0438CCE6DEBD"/>
  </w:style>
  <w:style w:type="paragraph" w:customStyle="1" w:styleId="BBB378E7E9FC43F8B454F6A12A572D7F">
    <w:name w:val="BBB378E7E9FC43F8B454F6A12A572D7F"/>
  </w:style>
  <w:style w:type="paragraph" w:customStyle="1" w:styleId="3ABEC63FC3E64985BFA76E4E4EDCADE8">
    <w:name w:val="3ABEC63FC3E64985BFA76E4E4EDCADE8"/>
  </w:style>
  <w:style w:type="paragraph" w:customStyle="1" w:styleId="8D9990B11D1640FD88ADE859F5F9A0A8">
    <w:name w:val="8D9990B11D1640FD88ADE859F5F9A0A8"/>
  </w:style>
  <w:style w:type="paragraph" w:customStyle="1" w:styleId="48489F8A59D8447AAF6F3E3AB87B6FC8">
    <w:name w:val="48489F8A59D8447AAF6F3E3AB87B6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DB2A0-F185-4DF1-AF20-B3592E2F8AEB}"/>
</file>

<file path=customXml/itemProps2.xml><?xml version="1.0" encoding="utf-8"?>
<ds:datastoreItem xmlns:ds="http://schemas.openxmlformats.org/officeDocument/2006/customXml" ds:itemID="{4B7EB572-B224-4C94-9429-922095BDAEDB}"/>
</file>

<file path=customXml/itemProps3.xml><?xml version="1.0" encoding="utf-8"?>
<ds:datastoreItem xmlns:ds="http://schemas.openxmlformats.org/officeDocument/2006/customXml" ds:itemID="{26A29468-1644-4A74-A726-DE0FA7744929}"/>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1173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M1188 Lagen om ersättning för fysioterapi</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