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CACB5DF822470E92DDB825C5853F61"/>
        </w:placeholder>
        <w:text/>
      </w:sdtPr>
      <w:sdtEndPr/>
      <w:sdtContent>
        <w:p w:rsidRPr="009B062B" w:rsidR="00AF30DD" w:rsidP="00DA28CE" w:rsidRDefault="00AF30DD" w14:paraId="6F4043B4" w14:textId="77777777">
          <w:pPr>
            <w:pStyle w:val="Rubrik1"/>
            <w:spacing w:after="300"/>
          </w:pPr>
          <w:r w:rsidRPr="009B062B">
            <w:t>Förslag till riksdagsbeslut</w:t>
          </w:r>
        </w:p>
      </w:sdtContent>
    </w:sdt>
    <w:sdt>
      <w:sdtPr>
        <w:alias w:val="Yrkande 1"/>
        <w:tag w:val="45ee6d18-525e-43c6-b0bd-d18599ce84ff"/>
        <w:id w:val="-1045519734"/>
        <w:lock w:val="sdtLocked"/>
      </w:sdtPr>
      <w:sdtEndPr/>
      <w:sdtContent>
        <w:p w:rsidR="00167128" w:rsidRDefault="00981B90" w14:paraId="6F4043B5" w14:textId="77777777">
          <w:pPr>
            <w:pStyle w:val="Frslagstext"/>
            <w:numPr>
              <w:ilvl w:val="0"/>
              <w:numId w:val="0"/>
            </w:numPr>
          </w:pPr>
          <w:r>
            <w:t>Riksdagen ställer sig bakom det som anförs i motionen om en översyn av förutsättningarna för ett delvis uppskjutet barnbidrag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23E5A5DD6C4CB099290329335671B9"/>
        </w:placeholder>
        <w:text/>
      </w:sdtPr>
      <w:sdtEndPr/>
      <w:sdtContent>
        <w:p w:rsidRPr="009B062B" w:rsidR="006D79C9" w:rsidP="00333E95" w:rsidRDefault="006D79C9" w14:paraId="6F4043B6" w14:textId="77777777">
          <w:pPr>
            <w:pStyle w:val="Rubrik1"/>
          </w:pPr>
          <w:r>
            <w:t>Motivering</w:t>
          </w:r>
        </w:p>
      </w:sdtContent>
    </w:sdt>
    <w:p w:rsidR="00100B75" w:rsidP="00100B75" w:rsidRDefault="00100B75" w14:paraId="6F4043B7" w14:textId="576C380E">
      <w:pPr>
        <w:pStyle w:val="Normalutanindragellerluft"/>
      </w:pPr>
      <w:r>
        <w:t>I dag får alla barn barnbidrag och har så fått sedan 1948. Tanken är att ge ett ekonomiskt stöd till barnfamiljer och utjämna ekonomiska skillnader mellan familjer med barn och de utan barn. I Sverige ska det inte spela någon roll vilka dina föräldrar är. Deras inkomst ska inte avgöra barnets möjligheter att få en bra framtid. Att alla barn därför omfattas av barnbidraget, precis som i dag, är viktigt. Annars värdera</w:t>
      </w:r>
      <w:r w:rsidR="00F10D28">
        <w:t>s</w:t>
      </w:r>
      <w:r>
        <w:t xml:space="preserve"> barnen utifrån deras föräldrar och det är inte önskvärt.</w:t>
      </w:r>
    </w:p>
    <w:p w:rsidRPr="00100B75" w:rsidR="00100B75" w:rsidP="00100B75" w:rsidRDefault="00100B75" w14:paraId="6F4043B8" w14:textId="40D4A8D7">
      <w:r w:rsidRPr="00100B75">
        <w:t>Trots det vet vi ju att när barnen ska ta steget ut i vuxenlivet gör många om</w:t>
      </w:r>
      <w:r w:rsidR="004B1117">
        <w:softHyphen/>
      </w:r>
      <w:r w:rsidRPr="00100B75">
        <w:t>ständigheter i barnets liv att det kan se olika ut. En del föräldrar har stora ekonomiska möjligheter att stötta, och andra har inte det av olika anledningar.</w:t>
      </w:r>
    </w:p>
    <w:p w:rsidR="004B1117" w:rsidP="00100B75" w:rsidRDefault="00100B75" w14:paraId="6C0D33F4" w14:textId="77777777">
      <w:r w:rsidRPr="00100B75">
        <w:t xml:space="preserve">Därför skulle vi vilja pröva idén om att när summan för barnbidraget i framtiden justeras uppåt, istället för att hela summan går direkt till barnet, istället går till ett sparande. Likheten kan göras med pensionsfonder. När barnet sedan fyller 18 år och är myndig finns pengarna sparade för barnet och betalas ut. Man kan tänka sig att det kan vara en hjälp när man flyttar hemifrån eller ska ta ett körkort eller </w:t>
      </w:r>
      <w:r w:rsidR="00F10D28">
        <w:t xml:space="preserve">har </w:t>
      </w:r>
      <w:r w:rsidRPr="00100B75">
        <w:t xml:space="preserve">andra behov. Vi ser inte att vi kan styra användningen av pengarna utan litar på att en ung människa </w:t>
      </w:r>
    </w:p>
    <w:p w:rsidR="004B1117" w:rsidRDefault="004B1117" w14:paraId="74E9A0C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B1117" w:rsidR="00422B9E" w:rsidP="004B1117" w:rsidRDefault="00100B75" w14:paraId="6F4043B9" w14:textId="518EF8BF">
      <w:pPr>
        <w:pStyle w:val="Normalutanindragellerluft"/>
      </w:pPr>
      <w:bookmarkStart w:name="_GoBack" w:id="1"/>
      <w:bookmarkEnd w:id="1"/>
      <w:r w:rsidRPr="004B1117">
        <w:lastRenderedPageBreak/>
        <w:t xml:space="preserve">själv vet vad hen bäst behöver. Vi tror att någon variant av detta skulle ha en ytterligare jämlikhetsskapande effekt i samhället och att en översyn behövs. </w:t>
      </w:r>
    </w:p>
    <w:sdt>
      <w:sdtPr>
        <w:alias w:val="CC_Underskrifter"/>
        <w:tag w:val="CC_Underskrifter"/>
        <w:id w:val="583496634"/>
        <w:lock w:val="sdtContentLocked"/>
        <w:placeholder>
          <w:docPart w:val="0D93AF0CDE2C46368F2BAF1685CF13C7"/>
        </w:placeholder>
      </w:sdtPr>
      <w:sdtEndPr/>
      <w:sdtContent>
        <w:p w:rsidR="005F6CF2" w:rsidP="005F6CF2" w:rsidRDefault="005F6CF2" w14:paraId="6F4043BB" w14:textId="77777777"/>
        <w:p w:rsidRPr="008E0FE2" w:rsidR="004801AC" w:rsidP="005F6CF2" w:rsidRDefault="004B1117" w14:paraId="6F4043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Sanne Lennström (S)</w:t>
            </w:r>
          </w:p>
        </w:tc>
      </w:tr>
    </w:tbl>
    <w:p w:rsidR="00D43718" w:rsidRDefault="00D43718" w14:paraId="6F4043C3" w14:textId="77777777"/>
    <w:sectPr w:rsidR="00D437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043C5" w14:textId="77777777" w:rsidR="00100B75" w:rsidRDefault="00100B75" w:rsidP="000C1CAD">
      <w:pPr>
        <w:spacing w:line="240" w:lineRule="auto"/>
      </w:pPr>
      <w:r>
        <w:separator/>
      </w:r>
    </w:p>
  </w:endnote>
  <w:endnote w:type="continuationSeparator" w:id="0">
    <w:p w14:paraId="6F4043C6" w14:textId="77777777" w:rsidR="00100B75" w:rsidRDefault="00100B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043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043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6CF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043D4" w14:textId="77777777" w:rsidR="00262EA3" w:rsidRPr="005F6CF2" w:rsidRDefault="00262EA3" w:rsidP="005F6C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043C3" w14:textId="77777777" w:rsidR="00100B75" w:rsidRDefault="00100B75" w:rsidP="000C1CAD">
      <w:pPr>
        <w:spacing w:line="240" w:lineRule="auto"/>
      </w:pPr>
      <w:r>
        <w:separator/>
      </w:r>
    </w:p>
  </w:footnote>
  <w:footnote w:type="continuationSeparator" w:id="0">
    <w:p w14:paraId="6F4043C4" w14:textId="77777777" w:rsidR="00100B75" w:rsidRDefault="00100B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4043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043D6" wp14:anchorId="6F4043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1117" w14:paraId="6F4043D9" w14:textId="77777777">
                          <w:pPr>
                            <w:jc w:val="right"/>
                          </w:pPr>
                          <w:sdt>
                            <w:sdtPr>
                              <w:alias w:val="CC_Noformat_Partikod"/>
                              <w:tag w:val="CC_Noformat_Partikod"/>
                              <w:id w:val="-53464382"/>
                              <w:placeholder>
                                <w:docPart w:val="CB07C3A936574AF19B4130B21DACD055"/>
                              </w:placeholder>
                              <w:text/>
                            </w:sdtPr>
                            <w:sdtEndPr/>
                            <w:sdtContent>
                              <w:r w:rsidR="00100B75">
                                <w:t>S</w:t>
                              </w:r>
                            </w:sdtContent>
                          </w:sdt>
                          <w:sdt>
                            <w:sdtPr>
                              <w:alias w:val="CC_Noformat_Partinummer"/>
                              <w:tag w:val="CC_Noformat_Partinummer"/>
                              <w:id w:val="-1709555926"/>
                              <w:placeholder>
                                <w:docPart w:val="166E03DF5AC646A3894D6930D9230577"/>
                              </w:placeholder>
                              <w:text/>
                            </w:sdtPr>
                            <w:sdtEndPr/>
                            <w:sdtContent>
                              <w:r w:rsidR="0008511B">
                                <w:t>1484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4043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1117" w14:paraId="6F4043D9" w14:textId="77777777">
                    <w:pPr>
                      <w:jc w:val="right"/>
                    </w:pPr>
                    <w:sdt>
                      <w:sdtPr>
                        <w:alias w:val="CC_Noformat_Partikod"/>
                        <w:tag w:val="CC_Noformat_Partikod"/>
                        <w:id w:val="-53464382"/>
                        <w:placeholder>
                          <w:docPart w:val="CB07C3A936574AF19B4130B21DACD055"/>
                        </w:placeholder>
                        <w:text/>
                      </w:sdtPr>
                      <w:sdtEndPr/>
                      <w:sdtContent>
                        <w:r w:rsidR="00100B75">
                          <w:t>S</w:t>
                        </w:r>
                      </w:sdtContent>
                    </w:sdt>
                    <w:sdt>
                      <w:sdtPr>
                        <w:alias w:val="CC_Noformat_Partinummer"/>
                        <w:tag w:val="CC_Noformat_Partinummer"/>
                        <w:id w:val="-1709555926"/>
                        <w:placeholder>
                          <w:docPart w:val="166E03DF5AC646A3894D6930D9230577"/>
                        </w:placeholder>
                        <w:text/>
                      </w:sdtPr>
                      <w:sdtEndPr/>
                      <w:sdtContent>
                        <w:r w:rsidR="0008511B">
                          <w:t>1484</w:t>
                        </w:r>
                      </w:sdtContent>
                    </w:sdt>
                  </w:p>
                </w:txbxContent>
              </v:textbox>
              <w10:wrap anchorx="page"/>
            </v:shape>
          </w:pict>
        </mc:Fallback>
      </mc:AlternateContent>
    </w:r>
  </w:p>
  <w:p w:rsidRPr="00293C4F" w:rsidR="00262EA3" w:rsidP="00776B74" w:rsidRDefault="00262EA3" w14:paraId="6F4043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4043C9" w14:textId="77777777">
    <w:pPr>
      <w:jc w:val="right"/>
    </w:pPr>
  </w:p>
  <w:p w:rsidR="00262EA3" w:rsidP="00776B74" w:rsidRDefault="00262EA3" w14:paraId="6F4043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1117" w14:paraId="6F4043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4043D8" wp14:anchorId="6F4043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1117" w14:paraId="6F4043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0B75">
          <w:t>S</w:t>
        </w:r>
      </w:sdtContent>
    </w:sdt>
    <w:sdt>
      <w:sdtPr>
        <w:alias w:val="CC_Noformat_Partinummer"/>
        <w:tag w:val="CC_Noformat_Partinummer"/>
        <w:id w:val="-2014525982"/>
        <w:text/>
      </w:sdtPr>
      <w:sdtEndPr/>
      <w:sdtContent>
        <w:r w:rsidR="0008511B">
          <w:t>1484</w:t>
        </w:r>
      </w:sdtContent>
    </w:sdt>
  </w:p>
  <w:p w:rsidRPr="008227B3" w:rsidR="00262EA3" w:rsidP="008227B3" w:rsidRDefault="004B1117" w14:paraId="6F4043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1117" w14:paraId="6F4043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:3034</w:t>
        </w:r>
      </w:sdtContent>
    </w:sdt>
  </w:p>
  <w:p w:rsidR="00262EA3" w:rsidP="00E03A3D" w:rsidRDefault="004B1117" w14:paraId="6F4043D1" w14:textId="77777777">
    <w:pPr>
      <w:pStyle w:val="Motionr"/>
    </w:pPr>
    <w:sdt>
      <w:sdtPr>
        <w:alias w:val="CC_Noformat_Avtext"/>
        <w:tag w:val="CC_Noformat_Avtext"/>
        <w:id w:val="-2020768203"/>
        <w:lock w:val="sdtContentLocked"/>
        <w15:appearance w15:val="hidden"/>
        <w:text/>
      </w:sdtPr>
      <w:sdtEndPr/>
      <w:sdtContent>
        <w:r>
          <w:t>av Elin Lundgren m.fl. (S)</w:t>
        </w:r>
      </w:sdtContent>
    </w:sdt>
  </w:p>
  <w:sdt>
    <w:sdtPr>
      <w:alias w:val="CC_Noformat_Rubtext"/>
      <w:tag w:val="CC_Noformat_Rubtext"/>
      <w:id w:val="-218060500"/>
      <w:lock w:val="sdtLocked"/>
      <w:text/>
    </w:sdtPr>
    <w:sdtEndPr/>
    <w:sdtContent>
      <w:p w:rsidR="00262EA3" w:rsidP="00283E0F" w:rsidRDefault="00100B75" w14:paraId="6F4043D2" w14:textId="77777777">
        <w:pPr>
          <w:pStyle w:val="FSHRub2"/>
        </w:pPr>
        <w:r>
          <w:t>Översyn av delvis uppskjutet barnbidrag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6F4043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00B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1B"/>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B75"/>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128"/>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FD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D5"/>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17"/>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CF2"/>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B90"/>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25"/>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E8"/>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1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D28"/>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4043B3"/>
  <w15:chartTrackingRefBased/>
  <w15:docId w15:val="{435FF17E-E7E8-47B9-B501-A9134441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CACB5DF822470E92DDB825C5853F61"/>
        <w:category>
          <w:name w:val="Allmänt"/>
          <w:gallery w:val="placeholder"/>
        </w:category>
        <w:types>
          <w:type w:val="bbPlcHdr"/>
        </w:types>
        <w:behaviors>
          <w:behavior w:val="content"/>
        </w:behaviors>
        <w:guid w:val="{47C838FD-7531-4F9F-8AD8-F973FA54C2E6}"/>
      </w:docPartPr>
      <w:docPartBody>
        <w:p w:rsidR="00E160CA" w:rsidRDefault="00E160CA">
          <w:pPr>
            <w:pStyle w:val="F9CACB5DF822470E92DDB825C5853F61"/>
          </w:pPr>
          <w:r w:rsidRPr="005A0A93">
            <w:rPr>
              <w:rStyle w:val="Platshllartext"/>
            </w:rPr>
            <w:t>Förslag till riksdagsbeslut</w:t>
          </w:r>
        </w:p>
      </w:docPartBody>
    </w:docPart>
    <w:docPart>
      <w:docPartPr>
        <w:name w:val="6A23E5A5DD6C4CB099290329335671B9"/>
        <w:category>
          <w:name w:val="Allmänt"/>
          <w:gallery w:val="placeholder"/>
        </w:category>
        <w:types>
          <w:type w:val="bbPlcHdr"/>
        </w:types>
        <w:behaviors>
          <w:behavior w:val="content"/>
        </w:behaviors>
        <w:guid w:val="{20D02359-B5CE-4EBE-AF13-D6A029CAA13F}"/>
      </w:docPartPr>
      <w:docPartBody>
        <w:p w:rsidR="00E160CA" w:rsidRDefault="00E160CA">
          <w:pPr>
            <w:pStyle w:val="6A23E5A5DD6C4CB099290329335671B9"/>
          </w:pPr>
          <w:r w:rsidRPr="005A0A93">
            <w:rPr>
              <w:rStyle w:val="Platshllartext"/>
            </w:rPr>
            <w:t>Motivering</w:t>
          </w:r>
        </w:p>
      </w:docPartBody>
    </w:docPart>
    <w:docPart>
      <w:docPartPr>
        <w:name w:val="CB07C3A936574AF19B4130B21DACD055"/>
        <w:category>
          <w:name w:val="Allmänt"/>
          <w:gallery w:val="placeholder"/>
        </w:category>
        <w:types>
          <w:type w:val="bbPlcHdr"/>
        </w:types>
        <w:behaviors>
          <w:behavior w:val="content"/>
        </w:behaviors>
        <w:guid w:val="{9F2F2205-5D6A-4A50-9424-96542D090A9F}"/>
      </w:docPartPr>
      <w:docPartBody>
        <w:p w:rsidR="00E160CA" w:rsidRDefault="00E160CA">
          <w:pPr>
            <w:pStyle w:val="CB07C3A936574AF19B4130B21DACD055"/>
          </w:pPr>
          <w:r>
            <w:rPr>
              <w:rStyle w:val="Platshllartext"/>
            </w:rPr>
            <w:t xml:space="preserve"> </w:t>
          </w:r>
        </w:p>
      </w:docPartBody>
    </w:docPart>
    <w:docPart>
      <w:docPartPr>
        <w:name w:val="166E03DF5AC646A3894D6930D9230577"/>
        <w:category>
          <w:name w:val="Allmänt"/>
          <w:gallery w:val="placeholder"/>
        </w:category>
        <w:types>
          <w:type w:val="bbPlcHdr"/>
        </w:types>
        <w:behaviors>
          <w:behavior w:val="content"/>
        </w:behaviors>
        <w:guid w:val="{BB5D5A85-6866-4F52-9D1B-698E4F6C0320}"/>
      </w:docPartPr>
      <w:docPartBody>
        <w:p w:rsidR="00E160CA" w:rsidRDefault="00E160CA">
          <w:pPr>
            <w:pStyle w:val="166E03DF5AC646A3894D6930D9230577"/>
          </w:pPr>
          <w:r>
            <w:t xml:space="preserve"> </w:t>
          </w:r>
        </w:p>
      </w:docPartBody>
    </w:docPart>
    <w:docPart>
      <w:docPartPr>
        <w:name w:val="0D93AF0CDE2C46368F2BAF1685CF13C7"/>
        <w:category>
          <w:name w:val="Allmänt"/>
          <w:gallery w:val="placeholder"/>
        </w:category>
        <w:types>
          <w:type w:val="bbPlcHdr"/>
        </w:types>
        <w:behaviors>
          <w:behavior w:val="content"/>
        </w:behaviors>
        <w:guid w:val="{06525445-C3B2-43BA-88C1-1F64F5F5F4B1}"/>
      </w:docPartPr>
      <w:docPartBody>
        <w:p w:rsidR="00332833" w:rsidRDefault="003328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CA"/>
    <w:rsid w:val="00332833"/>
    <w:rsid w:val="00E160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CACB5DF822470E92DDB825C5853F61">
    <w:name w:val="F9CACB5DF822470E92DDB825C5853F61"/>
  </w:style>
  <w:style w:type="paragraph" w:customStyle="1" w:styleId="6005EEB313624DCB944BE1D7FD7E17CD">
    <w:name w:val="6005EEB313624DCB944BE1D7FD7E17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B3A01972CA4E9AB6EFA927FEE28B8E">
    <w:name w:val="89B3A01972CA4E9AB6EFA927FEE28B8E"/>
  </w:style>
  <w:style w:type="paragraph" w:customStyle="1" w:styleId="6A23E5A5DD6C4CB099290329335671B9">
    <w:name w:val="6A23E5A5DD6C4CB099290329335671B9"/>
  </w:style>
  <w:style w:type="paragraph" w:customStyle="1" w:styleId="E72CEF3B24E3469A8FBF8FDCD087F3C6">
    <w:name w:val="E72CEF3B24E3469A8FBF8FDCD087F3C6"/>
  </w:style>
  <w:style w:type="paragraph" w:customStyle="1" w:styleId="6F71D844827E4F6081BF4AE89674BE8E">
    <w:name w:val="6F71D844827E4F6081BF4AE89674BE8E"/>
  </w:style>
  <w:style w:type="paragraph" w:customStyle="1" w:styleId="CB07C3A936574AF19B4130B21DACD055">
    <w:name w:val="CB07C3A936574AF19B4130B21DACD055"/>
  </w:style>
  <w:style w:type="paragraph" w:customStyle="1" w:styleId="166E03DF5AC646A3894D6930D9230577">
    <w:name w:val="166E03DF5AC646A3894D6930D9230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B0593-8E06-4FE2-B883-1F99AE665D66}"/>
</file>

<file path=customXml/itemProps2.xml><?xml version="1.0" encoding="utf-8"?>
<ds:datastoreItem xmlns:ds="http://schemas.openxmlformats.org/officeDocument/2006/customXml" ds:itemID="{FD2B01D3-74AB-45E5-828D-563BDBEF20D3}"/>
</file>

<file path=customXml/itemProps3.xml><?xml version="1.0" encoding="utf-8"?>
<ds:datastoreItem xmlns:ds="http://schemas.openxmlformats.org/officeDocument/2006/customXml" ds:itemID="{F86017AA-4D9D-4919-BFB5-867C406EDB66}"/>
</file>

<file path=docProps/app.xml><?xml version="1.0" encoding="utf-8"?>
<Properties xmlns="http://schemas.openxmlformats.org/officeDocument/2006/extended-properties" xmlns:vt="http://schemas.openxmlformats.org/officeDocument/2006/docPropsVTypes">
  <Template>Normal</Template>
  <TotalTime>7</TotalTime>
  <Pages>2</Pages>
  <Words>282</Words>
  <Characters>1392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S1484 Översyn av delvis uppskjutet barnbidrag</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