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 xml:space="preserve">Justering av protokoll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2015/16:602 av Roger Hedlund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bostadsprioritering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2015/16:177 Fortsatt giltighet av tidsbegränsad bestämmelse i inhämtningslagen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2015/16:174 Tillfälliga begränsningar av möjligheten att få uppehållstillstånd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2015/16:3412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2015/16:3414 av Markus Wiechel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2015/16:3415 av Johanna Jönsson och Solveig Zander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2015/16:3416 av Emma Carlsson Löfdahl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2015/16:3417 av Aron Modig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2015/16:3418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2015/16:TU19 It-politiska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2015/16:FöU14 Deltagande med väpnad styrka i utbildning utomlands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2015/16:FöU15 Stöd till Frankrike med försvarsmateriel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2015/16:SoU13 Uppföljning av smittskyddsläkemedel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2015/16:SoU15 Läkemedel för särskilda behov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2016-05-19</SAFIR_Sammantradesdatum_Doc>
    <SAFIR_SammantradeID xmlns="C07A1A6C-0B19-41D9-BDF8-F523BA3921EB">dcf682b3-062c-47e1-9c1a-38ef59f858d4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AF09B-03F4-45E1-A2DA-228D563EAF3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