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45C8D53" w14:textId="77777777">
      <w:pPr>
        <w:pStyle w:val="Normalutanindragellerluft"/>
      </w:pPr>
      <w:r>
        <w:t xml:space="preserve"> </w:t>
      </w:r>
    </w:p>
    <w:sdt>
      <w:sdtPr>
        <w:alias w:val="CC_Boilerplate_4"/>
        <w:tag w:val="CC_Boilerplate_4"/>
        <w:id w:val="-1644581176"/>
        <w:lock w:val="sdtLocked"/>
        <w:placeholder>
          <w:docPart w:val="407DF583A1CE402AAECBE97F0436D5B3"/>
        </w:placeholder>
        <w15:appearance w15:val="hidden"/>
        <w:text/>
      </w:sdtPr>
      <w:sdtEndPr/>
      <w:sdtContent>
        <w:p w:rsidRPr="009B062B" w:rsidR="00AF30DD" w:rsidP="009B062B" w:rsidRDefault="00AF30DD" w14:paraId="2DA6761B" w14:textId="77777777">
          <w:pPr>
            <w:pStyle w:val="RubrikFrslagTIllRiksdagsbeslut"/>
          </w:pPr>
          <w:r w:rsidRPr="009B062B">
            <w:t>Förslag till riksdagsbeslut</w:t>
          </w:r>
        </w:p>
      </w:sdtContent>
    </w:sdt>
    <w:sdt>
      <w:sdtPr>
        <w:alias w:val="Yrkande 1"/>
        <w:tag w:val="7b1e2e19-59f3-4623-83a1-016c83f7303e"/>
        <w:id w:val="1255941520"/>
        <w:lock w:val="sdtLocked"/>
      </w:sdtPr>
      <w:sdtEndPr/>
      <w:sdtContent>
        <w:p w:rsidR="00EE08C3" w:rsidRDefault="00433BD9" w14:paraId="660DB230" w14:textId="77777777">
          <w:pPr>
            <w:pStyle w:val="Frslagstext"/>
            <w:numPr>
              <w:ilvl w:val="0"/>
              <w:numId w:val="0"/>
            </w:numPr>
          </w:pPr>
          <w:r>
            <w:t>Riksdagen ställer sig bakom det som anförs i motionen om full ersättning till dem som drabbats av narkolepsi till följd av Pandemrixvaccinering, och detta tillkännager riksdagen för regeringen.</w:t>
          </w:r>
        </w:p>
      </w:sdtContent>
    </w:sdt>
    <w:p w:rsidRPr="009B062B" w:rsidR="00AF30DD" w:rsidP="009B062B" w:rsidRDefault="000156D9" w14:paraId="3679C71C" w14:textId="77777777">
      <w:pPr>
        <w:pStyle w:val="Rubrik1"/>
      </w:pPr>
      <w:bookmarkStart w:name="MotionsStart" w:id="0"/>
      <w:bookmarkEnd w:id="0"/>
      <w:r w:rsidRPr="009B062B">
        <w:t>Motivering</w:t>
      </w:r>
    </w:p>
    <w:p w:rsidR="001854D2" w:rsidP="001854D2" w:rsidRDefault="001854D2" w14:paraId="78D857AF" w14:textId="77777777">
      <w:pPr>
        <w:pStyle w:val="Normalutanindragellerluft"/>
      </w:pPr>
      <w:r>
        <w:t>Den 12 maj 2016 var för många narkolepsidrabbade en sorgens dag, och det innebar för många unga ett svek från sina respektive makthavare. Då beslutade en stor majoritet av Sveriges riksdag att fastställa taket på 10 miljoner kronor per person i ersättning från Läkemedelsförsäkringen och staten för barn och unga som drabbats av narkolepsi efter att ha vaccinerats med Pandemrix. Ett vaccin som användes flitigt i Sverige år 2009 då det genomfördes massvaccineringar mot svininfluensan. Det var först efter vaccineringen som det framkom att Pandemrix kunde öka risken för vissa personer att få narkolepsi.</w:t>
      </w:r>
    </w:p>
    <w:p w:rsidR="001854D2" w:rsidP="001854D2" w:rsidRDefault="001854D2" w14:paraId="1EA8BE9A" w14:textId="77777777">
      <w:pPr>
        <w:pStyle w:val="Normalutanindragellerluft"/>
      </w:pPr>
    </w:p>
    <w:p w:rsidR="001854D2" w:rsidP="001854D2" w:rsidRDefault="001854D2" w14:paraId="4AA4CE52" w14:textId="77777777">
      <w:pPr>
        <w:pStyle w:val="Normalutanindragellerluft"/>
      </w:pPr>
      <w:r>
        <w:t>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svininfluensan. För dessa skulle en garanti om full ekonomisk tryg</w:t>
      </w:r>
      <w:bookmarkStart w:name="_GoBack" w:id="1"/>
      <w:bookmarkEnd w:id="1"/>
      <w:r>
        <w:t xml:space="preserve">ghet ha stor betydelse för livskvaliteten men också innebära ett tydligt ställningstagande från statens sida att de får det stöd de bör vara berättigade till, vilket de skulle om de bodde i </w:t>
      </w:r>
      <w:r>
        <w:lastRenderedPageBreak/>
        <w:t xml:space="preserve">exempelvis Norge eller Finland. Det bör vara de minsta staten kan göra när människor uppmanats till att ta ett vaccin som orsakat ett livslångt och oåterkalleligt lidande. </w:t>
      </w:r>
    </w:p>
    <w:p w:rsidR="001854D2" w:rsidP="001854D2" w:rsidRDefault="001854D2" w14:paraId="2F8BF85B" w14:textId="77777777">
      <w:pPr>
        <w:pStyle w:val="Normalutanindragellerluft"/>
      </w:pPr>
    </w:p>
    <w:p w:rsidRPr="00093F48" w:rsidR="00093F48" w:rsidP="001854D2" w:rsidRDefault="001854D2" w14:paraId="27C3895C" w14:textId="77777777">
      <w:pPr>
        <w:pStyle w:val="Normalutanindragellerluft"/>
      </w:pPr>
      <w:r>
        <w:t>Regeringen bör säkerställa så att de som drabbats av narkolepsi som följd av Pandemrixvaccinering ska få full ersättning.</w:t>
      </w:r>
    </w:p>
    <w:sdt>
      <w:sdtPr>
        <w:alias w:val="CC_Underskrifter"/>
        <w:tag w:val="CC_Underskrifter"/>
        <w:id w:val="583496634"/>
        <w:lock w:val="sdtContentLocked"/>
        <w:placeholder>
          <w:docPart w:val="E3DE977620FF41B6A9B47FF26D8C2C0B"/>
        </w:placeholder>
        <w15:appearance w15:val="hidden"/>
      </w:sdtPr>
      <w:sdtEndPr/>
      <w:sdtContent>
        <w:p w:rsidR="004801AC" w:rsidP="00122412" w:rsidRDefault="00C95210" w14:paraId="13796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4D6816" w:rsidRDefault="004D6816" w14:paraId="5B95766B" w14:textId="77777777"/>
    <w:sectPr w:rsidR="004D68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06F1" w14:textId="77777777" w:rsidR="001854D2" w:rsidRDefault="001854D2" w:rsidP="000C1CAD">
      <w:pPr>
        <w:spacing w:line="240" w:lineRule="auto"/>
      </w:pPr>
      <w:r>
        <w:separator/>
      </w:r>
    </w:p>
  </w:endnote>
  <w:endnote w:type="continuationSeparator" w:id="0">
    <w:p w14:paraId="098A8CA8" w14:textId="77777777" w:rsidR="001854D2" w:rsidRDefault="00185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2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05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52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AC18" w14:textId="77777777" w:rsidR="00C95210" w:rsidRDefault="00C9521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5CB39" w14:textId="77777777" w:rsidR="001854D2" w:rsidRDefault="001854D2" w:rsidP="000C1CAD">
      <w:pPr>
        <w:spacing w:line="240" w:lineRule="auto"/>
      </w:pPr>
      <w:r>
        <w:separator/>
      </w:r>
    </w:p>
  </w:footnote>
  <w:footnote w:type="continuationSeparator" w:id="0">
    <w:p w14:paraId="781DF495" w14:textId="77777777" w:rsidR="001854D2" w:rsidRDefault="001854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BF7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8C782" wp14:anchorId="7C1B8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5210" w14:paraId="626A9892" w14:textId="77777777">
                          <w:pPr>
                            <w:jc w:val="right"/>
                          </w:pPr>
                          <w:sdt>
                            <w:sdtPr>
                              <w:alias w:val="CC_Noformat_Partikod"/>
                              <w:tag w:val="CC_Noformat_Partikod"/>
                              <w:id w:val="-53464382"/>
                              <w:placeholder>
                                <w:docPart w:val="6C6B8BF3B89042EE9529356E75A504D1"/>
                              </w:placeholder>
                              <w:text/>
                            </w:sdtPr>
                            <w:sdtEndPr/>
                            <w:sdtContent>
                              <w:r w:rsidR="001854D2">
                                <w:t>SD</w:t>
                              </w:r>
                            </w:sdtContent>
                          </w:sdt>
                          <w:sdt>
                            <w:sdtPr>
                              <w:alias w:val="CC_Noformat_Partinummer"/>
                              <w:tag w:val="CC_Noformat_Partinummer"/>
                              <w:id w:val="-1709555926"/>
                              <w:placeholder>
                                <w:docPart w:val="36188C9CF8E84149B5CFD9E72B400EA7"/>
                              </w:placeholder>
                              <w:text/>
                            </w:sdtPr>
                            <w:sdtEndPr/>
                            <w:sdtContent>
                              <w:r w:rsidR="001854D2">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4675">
                    <w:pPr>
                      <w:jc w:val="right"/>
                    </w:pPr>
                    <w:sdt>
                      <w:sdtPr>
                        <w:alias w:val="CC_Noformat_Partikod"/>
                        <w:tag w:val="CC_Noformat_Partikod"/>
                        <w:id w:val="-53464382"/>
                        <w:placeholder>
                          <w:docPart w:val="6C6B8BF3B89042EE9529356E75A504D1"/>
                        </w:placeholder>
                        <w:text/>
                      </w:sdtPr>
                      <w:sdtEndPr/>
                      <w:sdtContent>
                        <w:r w:rsidR="001854D2">
                          <w:t>SD</w:t>
                        </w:r>
                      </w:sdtContent>
                    </w:sdt>
                    <w:sdt>
                      <w:sdtPr>
                        <w:alias w:val="CC_Noformat_Partinummer"/>
                        <w:tag w:val="CC_Noformat_Partinummer"/>
                        <w:id w:val="-1709555926"/>
                        <w:placeholder>
                          <w:docPart w:val="36188C9CF8E84149B5CFD9E72B400EA7"/>
                        </w:placeholder>
                        <w:text/>
                      </w:sdtPr>
                      <w:sdtEndPr/>
                      <w:sdtContent>
                        <w:r w:rsidR="001854D2">
                          <w:t>163</w:t>
                        </w:r>
                      </w:sdtContent>
                    </w:sdt>
                  </w:p>
                </w:txbxContent>
              </v:textbox>
              <w10:wrap anchorx="page"/>
            </v:shape>
          </w:pict>
        </mc:Fallback>
      </mc:AlternateContent>
    </w:r>
  </w:p>
  <w:p w:rsidRPr="00293C4F" w:rsidR="007A5507" w:rsidP="00776B74" w:rsidRDefault="007A5507" w14:paraId="3A771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5210" w14:paraId="0D60F87E" w14:textId="77777777">
    <w:pPr>
      <w:jc w:val="right"/>
    </w:pPr>
    <w:sdt>
      <w:sdtPr>
        <w:alias w:val="CC_Noformat_Partikod"/>
        <w:tag w:val="CC_Noformat_Partikod"/>
        <w:id w:val="559911109"/>
        <w:text/>
      </w:sdtPr>
      <w:sdtEndPr/>
      <w:sdtContent>
        <w:r w:rsidR="001854D2">
          <w:t>SD</w:t>
        </w:r>
      </w:sdtContent>
    </w:sdt>
    <w:sdt>
      <w:sdtPr>
        <w:alias w:val="CC_Noformat_Partinummer"/>
        <w:tag w:val="CC_Noformat_Partinummer"/>
        <w:id w:val="1197820850"/>
        <w:text/>
      </w:sdtPr>
      <w:sdtEndPr/>
      <w:sdtContent>
        <w:r w:rsidR="001854D2">
          <w:t>163</w:t>
        </w:r>
      </w:sdtContent>
    </w:sdt>
  </w:p>
  <w:p w:rsidR="007A5507" w:rsidP="00776B74" w:rsidRDefault="007A5507" w14:paraId="5C29A8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5210" w14:paraId="320BEA3B" w14:textId="77777777">
    <w:pPr>
      <w:jc w:val="right"/>
    </w:pPr>
    <w:sdt>
      <w:sdtPr>
        <w:alias w:val="CC_Noformat_Partikod"/>
        <w:tag w:val="CC_Noformat_Partikod"/>
        <w:id w:val="1471015553"/>
        <w:text/>
      </w:sdtPr>
      <w:sdtEndPr/>
      <w:sdtContent>
        <w:r w:rsidR="001854D2">
          <w:t>SD</w:t>
        </w:r>
      </w:sdtContent>
    </w:sdt>
    <w:sdt>
      <w:sdtPr>
        <w:alias w:val="CC_Noformat_Partinummer"/>
        <w:tag w:val="CC_Noformat_Partinummer"/>
        <w:id w:val="-2014525982"/>
        <w:text/>
      </w:sdtPr>
      <w:sdtEndPr/>
      <w:sdtContent>
        <w:r w:rsidR="001854D2">
          <w:t>163</w:t>
        </w:r>
      </w:sdtContent>
    </w:sdt>
  </w:p>
  <w:p w:rsidR="007A5507" w:rsidP="00A314CF" w:rsidRDefault="00C95210" w14:paraId="0E259C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3E8DDCE" w14:textId="77777777">
    <w:pPr>
      <w:pStyle w:val="FSHNormal"/>
      <w:spacing w:before="40"/>
    </w:pPr>
  </w:p>
  <w:p w:rsidRPr="008227B3" w:rsidR="007A5507" w:rsidP="008227B3" w:rsidRDefault="00C95210" w14:paraId="279200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5210" w14:paraId="27263D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:2258</w:t>
        </w:r>
      </w:sdtContent>
    </w:sdt>
  </w:p>
  <w:p w:rsidR="007A5507" w:rsidP="00E03A3D" w:rsidRDefault="00C95210" w14:paraId="011A8E92"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433BD9" w14:paraId="72DC1887" w14:textId="77777777">
        <w:pPr>
          <w:pStyle w:val="FSHRub2"/>
        </w:pPr>
        <w:r>
          <w:t>Full ersättning till dem som drabbats av narkolepsi till följd av Pandemrixvaccinering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0A5FA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54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412"/>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4D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BD9"/>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81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EC3"/>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210"/>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3F17"/>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675"/>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8C3"/>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93B2AD"/>
  <w15:chartTrackingRefBased/>
  <w15:docId w15:val="{0F21A743-B1FA-4B87-BB36-6C98960B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DF583A1CE402AAECBE97F0436D5B3"/>
        <w:category>
          <w:name w:val="Allmänt"/>
          <w:gallery w:val="placeholder"/>
        </w:category>
        <w:types>
          <w:type w:val="bbPlcHdr"/>
        </w:types>
        <w:behaviors>
          <w:behavior w:val="content"/>
        </w:behaviors>
        <w:guid w:val="{4B3BB3F3-FF1A-42DC-A579-96365408BAD9}"/>
      </w:docPartPr>
      <w:docPartBody>
        <w:p w:rsidR="00B464C2" w:rsidRDefault="00B464C2">
          <w:pPr>
            <w:pStyle w:val="407DF583A1CE402AAECBE97F0436D5B3"/>
          </w:pPr>
          <w:r w:rsidRPr="009A726D">
            <w:rPr>
              <w:rStyle w:val="Platshllartext"/>
            </w:rPr>
            <w:t>Klicka här för att ange text.</w:t>
          </w:r>
        </w:p>
      </w:docPartBody>
    </w:docPart>
    <w:docPart>
      <w:docPartPr>
        <w:name w:val="E3DE977620FF41B6A9B47FF26D8C2C0B"/>
        <w:category>
          <w:name w:val="Allmänt"/>
          <w:gallery w:val="placeholder"/>
        </w:category>
        <w:types>
          <w:type w:val="bbPlcHdr"/>
        </w:types>
        <w:behaviors>
          <w:behavior w:val="content"/>
        </w:behaviors>
        <w:guid w:val="{1CED15CF-0AC3-42A0-870F-67D108292723}"/>
      </w:docPartPr>
      <w:docPartBody>
        <w:p w:rsidR="00B464C2" w:rsidRDefault="00B464C2">
          <w:pPr>
            <w:pStyle w:val="E3DE977620FF41B6A9B47FF26D8C2C0B"/>
          </w:pPr>
          <w:r w:rsidRPr="002551EA">
            <w:rPr>
              <w:rStyle w:val="Platshllartext"/>
              <w:color w:val="808080" w:themeColor="background1" w:themeShade="80"/>
            </w:rPr>
            <w:t>[Motionärernas namn]</w:t>
          </w:r>
        </w:p>
      </w:docPartBody>
    </w:docPart>
    <w:docPart>
      <w:docPartPr>
        <w:name w:val="6C6B8BF3B89042EE9529356E75A504D1"/>
        <w:category>
          <w:name w:val="Allmänt"/>
          <w:gallery w:val="placeholder"/>
        </w:category>
        <w:types>
          <w:type w:val="bbPlcHdr"/>
        </w:types>
        <w:behaviors>
          <w:behavior w:val="content"/>
        </w:behaviors>
        <w:guid w:val="{EE37DDEE-9EF5-452B-B94B-85AB8EE22728}"/>
      </w:docPartPr>
      <w:docPartBody>
        <w:p w:rsidR="00B464C2" w:rsidRDefault="00B464C2">
          <w:pPr>
            <w:pStyle w:val="6C6B8BF3B89042EE9529356E75A504D1"/>
          </w:pPr>
          <w:r>
            <w:rPr>
              <w:rStyle w:val="Platshllartext"/>
            </w:rPr>
            <w:t xml:space="preserve"> </w:t>
          </w:r>
        </w:p>
      </w:docPartBody>
    </w:docPart>
    <w:docPart>
      <w:docPartPr>
        <w:name w:val="36188C9CF8E84149B5CFD9E72B400EA7"/>
        <w:category>
          <w:name w:val="Allmänt"/>
          <w:gallery w:val="placeholder"/>
        </w:category>
        <w:types>
          <w:type w:val="bbPlcHdr"/>
        </w:types>
        <w:behaviors>
          <w:behavior w:val="content"/>
        </w:behaviors>
        <w:guid w:val="{62A876C2-5544-4786-BE7B-A3DA51AC1403}"/>
      </w:docPartPr>
      <w:docPartBody>
        <w:p w:rsidR="00B464C2" w:rsidRDefault="00B464C2">
          <w:pPr>
            <w:pStyle w:val="36188C9CF8E84149B5CFD9E72B400E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C2"/>
    <w:rsid w:val="00B46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DF583A1CE402AAECBE97F0436D5B3">
    <w:name w:val="407DF583A1CE402AAECBE97F0436D5B3"/>
  </w:style>
  <w:style w:type="paragraph" w:customStyle="1" w:styleId="6D38A17D34D044A88F45E35E0D98C947">
    <w:name w:val="6D38A17D34D044A88F45E35E0D98C947"/>
  </w:style>
  <w:style w:type="paragraph" w:customStyle="1" w:styleId="521385DBE4364ABAB219F452B4911998">
    <w:name w:val="521385DBE4364ABAB219F452B4911998"/>
  </w:style>
  <w:style w:type="paragraph" w:customStyle="1" w:styleId="E3DE977620FF41B6A9B47FF26D8C2C0B">
    <w:name w:val="E3DE977620FF41B6A9B47FF26D8C2C0B"/>
  </w:style>
  <w:style w:type="paragraph" w:customStyle="1" w:styleId="6C6B8BF3B89042EE9529356E75A504D1">
    <w:name w:val="6C6B8BF3B89042EE9529356E75A504D1"/>
  </w:style>
  <w:style w:type="paragraph" w:customStyle="1" w:styleId="36188C9CF8E84149B5CFD9E72B400EA7">
    <w:name w:val="36188C9CF8E84149B5CFD9E72B400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8835</RubrikLookup>
    <MotionGuid xmlns="00d11361-0b92-4bae-a181-288d6a55b763">96758815-b358-43f5-a155-7c5aef8c8e04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736A9E7-46F7-410B-BFE4-67C486325DC5}"/>
</file>

<file path=customXml/itemProps3.xml><?xml version="1.0" encoding="utf-8"?>
<ds:datastoreItem xmlns:ds="http://schemas.openxmlformats.org/officeDocument/2006/customXml" ds:itemID="{0297684E-DF3E-4567-B0AB-03E9FAD4AB22}"/>
</file>

<file path=customXml/itemProps4.xml><?xml version="1.0" encoding="utf-8"?>
<ds:datastoreItem xmlns:ds="http://schemas.openxmlformats.org/officeDocument/2006/customXml" ds:itemID="{688FB41F-640E-4866-B186-2D7092D36B0F}"/>
</file>

<file path=customXml/itemProps5.xml><?xml version="1.0" encoding="utf-8"?>
<ds:datastoreItem xmlns:ds="http://schemas.openxmlformats.org/officeDocument/2006/customXml" ds:itemID="{A245F178-7407-42DF-8912-252AE17279BE}"/>
</file>

<file path=docProps/app.xml><?xml version="1.0" encoding="utf-8"?>
<Properties xmlns="http://schemas.openxmlformats.org/officeDocument/2006/extended-properties" xmlns:vt="http://schemas.openxmlformats.org/officeDocument/2006/docPropsVTypes">
  <Template>GranskaMot</Template>
  <TotalTime>9</TotalTime>
  <Pages>2</Pages>
  <Words>284</Words>
  <Characters>1544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201617SD163 Full ersättning för de som drabbats av narkolepsi som följd av Pandemrixvaccinering</vt:lpstr>
      <vt:lpstr/>
    </vt:vector>
  </TitlesOfParts>
  <Company>Sveriges riksdag</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201617SD163 Full ersättning för de som drabbats av narkolepsi som följd av Pandemrixvaccinering</dc:title>
  <dc:subject/>
  <dc:creator>Riksdagsförvaltningen</dc:creator>
  <cp:keywords/>
  <dc:description/>
  <cp:lastModifiedBy>Jakob Nyström</cp:lastModifiedBy>
  <cp:revision>5</cp:revision>
  <cp:lastPrinted>2016-06-13T12:10:00Z</cp:lastPrinted>
  <dcterms:created xsi:type="dcterms:W3CDTF">2016-09-30T11:53:00Z</dcterms:created>
  <dcterms:modified xsi:type="dcterms:W3CDTF">2016-10-05T12:20:00Z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*TDACFC1EF08F5*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https://filur.riksdagen.se/drop/DropOffLibrary/TDACFC1EF08F5.docx</vt:lpwstr>
  </property>
  <property fmtid="{D5CDD505-2E9C-101B-9397-08002B2CF9AE}" pid="13" name="RevisionsOn">
    <vt:lpwstr>1</vt:lpwstr>
  </property>
</Properties>
</file>