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B25" w:rsidRPr="001461E1" w:rsidRDefault="00CE4B25">
      <w:pPr>
        <w:pStyle w:val="Frslagsrubrik"/>
        <w:shd w:val="clear" w:color="000000" w:fill="auto"/>
      </w:pPr>
      <w:r w:rsidRPr="001461E1">
        <w:t>Förslag till riksdagsbeslut</w:t>
      </w:r>
    </w:p>
    <w:p w:rsidR="00CE4B25" w:rsidRPr="001461E1" w:rsidRDefault="00CE4B25">
      <w:pPr>
        <w:pStyle w:val="Hemstlatt"/>
        <w:shd w:val="clear" w:color="000000" w:fill="auto"/>
        <w:ind w:left="0"/>
      </w:pPr>
      <w:r w:rsidRPr="001461E1">
        <w:t>Riksdagen tillkännager för regeringen som sin mening vad som anförs i motionen om behovet av förenklade regler för småföretag</w:t>
      </w:r>
      <w:r w:rsidRPr="001461E1">
        <w:t>a</w:t>
      </w:r>
      <w:r w:rsidRPr="001461E1">
        <w:t>res redovisning av resor i arbetet.</w:t>
      </w:r>
    </w:p>
    <w:p w:rsidR="00CE4B25" w:rsidRPr="001461E1" w:rsidRDefault="00CE4B25">
      <w:pPr>
        <w:pStyle w:val="Rubrik1"/>
        <w:shd w:val="clear" w:color="000000" w:fill="auto"/>
      </w:pPr>
      <w:r w:rsidRPr="001461E1">
        <w:t>Motivering</w:t>
      </w:r>
    </w:p>
    <w:p w:rsidR="00CE4B25" w:rsidRPr="001461E1" w:rsidRDefault="00CE4B25">
      <w:pPr>
        <w:shd w:val="clear" w:color="000000" w:fill="auto"/>
        <w:autoSpaceDE w:val="0"/>
        <w:autoSpaceDN w:val="0"/>
        <w:adjustRightInd w:val="0"/>
        <w:rPr>
          <w:color w:val="000000"/>
        </w:rPr>
      </w:pPr>
      <w:r w:rsidRPr="001461E1">
        <w:rPr>
          <w:color w:val="000000"/>
        </w:rPr>
        <w:t>I Sverige finns glädjande nog många småföretagare. Man säger ofta att en femtedel, 20 procent, av befolkningen är företagare. I samtal med företagare hör jag nästan alltid att man upplever att regelverken för svenska företagare är mycket snåriga, och lika ofta kommer kommentaren att multinationella för</w:t>
      </w:r>
      <w:r w:rsidRPr="001461E1">
        <w:rPr>
          <w:color w:val="000000"/>
        </w:rPr>
        <w:t>e</w:t>
      </w:r>
      <w:r w:rsidRPr="001461E1">
        <w:rPr>
          <w:color w:val="000000"/>
        </w:rPr>
        <w:t>tag kan glida undan och ta marknadsandelar och konkurrera ut den inhemska företagsamheten.</w:t>
      </w:r>
    </w:p>
    <w:p w:rsidR="00CE4B25" w:rsidRPr="001461E1" w:rsidRDefault="00CE4B25">
      <w:pPr>
        <w:pStyle w:val="Normaltindrag"/>
        <w:shd w:val="clear" w:color="000000" w:fill="auto"/>
      </w:pPr>
      <w:r w:rsidRPr="001461E1">
        <w:t>Det finns därför många skäl att förenkla för småföretag, ibland enkla men nödvändiga förändringar som kan stärka och underlätta småföretagarens va</w:t>
      </w:r>
      <w:r w:rsidRPr="001461E1">
        <w:t>r</w:t>
      </w:r>
      <w:r w:rsidRPr="001461E1">
        <w:t>dag.</w:t>
      </w:r>
    </w:p>
    <w:p w:rsidR="00CE4B25" w:rsidRPr="001461E1" w:rsidRDefault="00CE4B25">
      <w:pPr>
        <w:pStyle w:val="Normaltindrag"/>
        <w:shd w:val="clear" w:color="000000" w:fill="auto"/>
      </w:pPr>
      <w:r w:rsidRPr="001461E1">
        <w:t>Många av Sveriges små företag med någon eller några få anställda kämpar med en tyngande byråkrati och många hamnar någon gång i tvister med Ska</w:t>
      </w:r>
      <w:r w:rsidRPr="001461E1">
        <w:t>t</w:t>
      </w:r>
      <w:r w:rsidRPr="001461E1">
        <w:t>teverket. Eftersom Skatteverket granskar redovisningen i efterhand dröjer det länge innan ett beslut kommer. Är det ett beslut som man måste förhålla sig till och kanske försvara sig emot kan konsekvenserna bli mycket större än om man haft bättre möjlighet att stämma av under året.</w:t>
      </w:r>
    </w:p>
    <w:p w:rsidR="00CE4B25" w:rsidRPr="001461E1" w:rsidRDefault="00CE4B25">
      <w:pPr>
        <w:pStyle w:val="Normaltindrag"/>
        <w:shd w:val="clear" w:color="000000" w:fill="auto"/>
      </w:pPr>
      <w:r w:rsidRPr="001461E1">
        <w:t>Det vore ur det perspektivet en fördel om Skatteverket kunde utse en pe</w:t>
      </w:r>
      <w:r w:rsidRPr="001461E1">
        <w:t>r</w:t>
      </w:r>
      <w:r w:rsidRPr="001461E1">
        <w:t>sonlig handläggare, som hanterar en specifik firmas handläggning och som kan kontaktas vid aktuella oklarheter.</w:t>
      </w:r>
    </w:p>
    <w:p w:rsidR="00CE4B25" w:rsidRPr="001461E1" w:rsidRDefault="00CE4B25">
      <w:pPr>
        <w:pStyle w:val="Normaltindrag"/>
        <w:shd w:val="clear" w:color="000000" w:fill="auto"/>
      </w:pPr>
      <w:r w:rsidRPr="001461E1">
        <w:t xml:space="preserve">Ett särskilt bekymmer kan vara reseräkningen, där orimligt mycket tid krävs för att detaljredovisa varje delresa under en dag. Jag har fått redovisat för mig att för en hantverksfirma, exempelvis en elektriker, kan det vara många korta resor mellan lager, arbetsplats och de platser där man för dagen </w:t>
      </w:r>
      <w:r w:rsidRPr="001461E1">
        <w:lastRenderedPageBreak/>
        <w:t>har sitt up</w:t>
      </w:r>
      <w:r w:rsidRPr="001461E1">
        <w:t>p</w:t>
      </w:r>
      <w:r w:rsidRPr="001461E1">
        <w:t>drag. Skatteverket kräver att varje enskild sträcka särredovisas. Det skulle förenkla avsevärt om man istället kunde göra en samlande beskri</w:t>
      </w:r>
      <w:r w:rsidRPr="001461E1">
        <w:t>v</w:t>
      </w:r>
      <w:r w:rsidRPr="001461E1">
        <w:t>ning, såsom ”1 september: Resor mellan lagret och arbetsplatserna A, B och C, totalt xx km”. Möjligheterna till en förenklig i denna riktning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1E1">
        <w:trPr>
          <w:cantSplit/>
        </w:trPr>
        <w:tc>
          <w:tcPr>
            <w:tcW w:w="3046" w:type="dxa"/>
          </w:tcPr>
          <w:p w:rsidR="00CE4B25" w:rsidRPr="001461E1" w:rsidRDefault="00CE4B25">
            <w:pPr>
              <w:pStyle w:val="UnderskriftDatum"/>
              <w:shd w:val="clear" w:color="000000" w:fill="auto"/>
              <w:spacing w:before="240"/>
            </w:pPr>
            <w:r w:rsidRPr="001461E1">
              <w:t>Stockholm den 1 oktober 2013</w:t>
            </w:r>
          </w:p>
        </w:tc>
        <w:tc>
          <w:tcPr>
            <w:tcW w:w="3047" w:type="dxa"/>
          </w:tcPr>
          <w:p w:rsidR="00CE4B25" w:rsidRPr="001461E1" w:rsidRDefault="00CE4B25">
            <w:pPr>
              <w:pStyle w:val="Underskrifter"/>
              <w:shd w:val="clear" w:color="000000" w:fill="auto"/>
              <w:spacing w:before="240"/>
            </w:pPr>
          </w:p>
        </w:tc>
      </w:tr>
      <w:tr w:rsidR="00000000" w:rsidRPr="001461E1">
        <w:trPr>
          <w:cantSplit/>
        </w:trPr>
        <w:tc>
          <w:tcPr>
            <w:tcW w:w="3046" w:type="dxa"/>
          </w:tcPr>
          <w:p w:rsidR="00CE4B25" w:rsidRPr="001461E1" w:rsidRDefault="00CE4B25">
            <w:pPr>
              <w:pStyle w:val="Underskrifter"/>
              <w:shd w:val="clear" w:color="000000" w:fill="auto"/>
            </w:pPr>
            <w:r w:rsidRPr="001461E1">
              <w:t>Anders Andersson (KD)</w:t>
            </w:r>
          </w:p>
        </w:tc>
        <w:tc>
          <w:tcPr>
            <w:tcW w:w="3046" w:type="dxa"/>
          </w:tcPr>
          <w:p w:rsidR="00CE4B25" w:rsidRPr="001461E1" w:rsidRDefault="00CE4B25">
            <w:pPr>
              <w:pStyle w:val="Underskrifter"/>
              <w:shd w:val="clear" w:color="000000" w:fill="auto"/>
            </w:pPr>
          </w:p>
        </w:tc>
      </w:tr>
    </w:tbl>
    <w:p w:rsidR="00CE4B25" w:rsidRPr="001461E1" w:rsidRDefault="00CE4B25">
      <w:pPr>
        <w:pStyle w:val="Normaltindrag"/>
        <w:shd w:val="clear" w:color="000000" w:fill="auto"/>
      </w:pPr>
    </w:p>
    <w:sectPr w:rsidR="00CE4B25" w:rsidRPr="001461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B25" w:rsidRPr="001461E1" w:rsidRDefault="00CE4B25">
      <w:r w:rsidRPr="001461E1">
        <w:separator/>
      </w:r>
    </w:p>
  </w:endnote>
  <w:endnote w:type="continuationSeparator" w:id="0">
    <w:p w:rsidR="00CE4B25" w:rsidRPr="001461E1" w:rsidRDefault="00CE4B25">
      <w:r w:rsidRPr="001461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1461E1">
    <w:pPr>
      <w:pStyle w:val="Sidfot"/>
    </w:pPr>
    <w:r w:rsidRPr="001461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861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25" w:rsidRDefault="00CE4B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B25" w:rsidRDefault="00CE4B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1461E1">
    <w:pPr>
      <w:pStyle w:val="Sidfot"/>
    </w:pPr>
    <w:r w:rsidRPr="001461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89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25" w:rsidRDefault="00CE4B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B25" w:rsidRDefault="00CE4B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1461E1">
    <w:pPr>
      <w:pStyle w:val="Sidfot"/>
    </w:pPr>
    <w:r w:rsidRPr="001461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700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25" w:rsidRDefault="00CE4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B25" w:rsidRDefault="00CE4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B25" w:rsidRPr="001461E1" w:rsidRDefault="00CE4B25">
      <w:r w:rsidRPr="001461E1">
        <w:separator/>
      </w:r>
    </w:p>
  </w:footnote>
  <w:footnote w:type="continuationSeparator" w:id="0">
    <w:p w:rsidR="00CE4B25" w:rsidRPr="001461E1" w:rsidRDefault="00CE4B25">
      <w:r w:rsidRPr="001461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1461E1">
    <w:pPr>
      <w:pStyle w:val="Sidhuvud"/>
    </w:pPr>
    <w:r w:rsidRPr="001461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5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25" w:rsidRDefault="00CE4B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B25" w:rsidRDefault="00CE4B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1461E1">
    <w:pPr>
      <w:pStyle w:val="Sidhuvud"/>
    </w:pPr>
    <w:r w:rsidRPr="001461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185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25" w:rsidRDefault="00CE4B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B25" w:rsidRDefault="00CE4B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25" w:rsidRPr="001461E1" w:rsidRDefault="00CE4B25">
    <w:pPr>
      <w:pStyle w:val="FSHNormal"/>
      <w:tabs>
        <w:tab w:val="right" w:pos="5840"/>
      </w:tabs>
    </w:pPr>
    <w:r w:rsidRPr="001461E1">
      <w:br/>
    </w:r>
    <w:r w:rsidRPr="001461E1">
      <w:fldChar w:fldCharType="begin" w:fldLock="1"/>
    </w:r>
    <w:r w:rsidRPr="001461E1">
      <w:instrText xml:space="preserve"> DOCPROPERTY</w:instrText>
    </w:r>
    <w:r w:rsidRPr="001461E1">
      <w:rPr>
        <w:sz w:val="18"/>
      </w:rPr>
      <w:instrText xml:space="preserve"> "YearUser" *\charformat </w:instrText>
    </w:r>
    <w:r w:rsidRPr="001461E1">
      <w:fldChar w:fldCharType="separate"/>
    </w:r>
    <w:r w:rsidRPr="001461E1">
      <w:t>2013/14</w:t>
    </w:r>
    <w:r w:rsidRPr="001461E1">
      <w:fldChar w:fldCharType="end"/>
    </w:r>
    <w:r w:rsidRPr="001461E1">
      <w:t xml:space="preserve"> </w:t>
    </w:r>
    <w:r w:rsidRPr="001461E1">
      <w:tab/>
      <w:t xml:space="preserve">mnr: </w:t>
    </w:r>
    <w:r w:rsidRPr="001461E1">
      <w:fldChar w:fldCharType="begin" w:fldLock="1"/>
    </w:r>
    <w:r w:rsidRPr="001461E1">
      <w:instrText xml:space="preserve"> DOCPROPERTY</w:instrText>
    </w:r>
    <w:r w:rsidRPr="001461E1">
      <w:rPr>
        <w:sz w:val="18"/>
      </w:rPr>
      <w:instrText xml:space="preserve"> "Motionsnummer" *\charformat </w:instrText>
    </w:r>
    <w:r w:rsidRPr="001461E1">
      <w:fldChar w:fldCharType="separate"/>
    </w:r>
    <w:r w:rsidRPr="001461E1">
      <w:t>Sk284</w:t>
    </w:r>
    <w:r w:rsidRPr="001461E1">
      <w:fldChar w:fldCharType="end"/>
    </w:r>
    <w:r w:rsidRPr="001461E1">
      <w:br/>
    </w:r>
    <w:r w:rsidRPr="001461E1">
      <w:fldChar w:fldCharType="begin" w:fldLock="1"/>
    </w:r>
    <w:r w:rsidRPr="001461E1">
      <w:instrText xml:space="preserve"> DOCPROPERTY</w:instrText>
    </w:r>
    <w:r w:rsidRPr="001461E1">
      <w:rPr>
        <w:sz w:val="18"/>
      </w:rPr>
      <w:instrText xml:space="preserve"> "Samling" *\charformat </w:instrText>
    </w:r>
    <w:r w:rsidRPr="001461E1">
      <w:fldChar w:fldCharType="end"/>
    </w:r>
    <w:r w:rsidRPr="001461E1">
      <w:tab/>
      <w:t xml:space="preserve">pnr: </w:t>
    </w:r>
    <w:r w:rsidRPr="001461E1">
      <w:fldChar w:fldCharType="begin" w:fldLock="1"/>
    </w:r>
    <w:r w:rsidRPr="001461E1">
      <w:instrText xml:space="preserve"> DOCPROPERTY</w:instrText>
    </w:r>
    <w:r w:rsidRPr="001461E1">
      <w:rPr>
        <w:sz w:val="18"/>
      </w:rPr>
      <w:instrText xml:space="preserve"> "Partinummer" *\charformat </w:instrText>
    </w:r>
    <w:r w:rsidRPr="001461E1">
      <w:fldChar w:fldCharType="separate"/>
    </w:r>
    <w:r w:rsidRPr="001461E1">
      <w:t>KD651</w:t>
    </w:r>
    <w:r w:rsidRPr="001461E1">
      <w:fldChar w:fldCharType="end"/>
    </w:r>
  </w:p>
  <w:p w:rsidR="00CE4B25" w:rsidRPr="001461E1" w:rsidRDefault="00CE4B25">
    <w:pPr>
      <w:pStyle w:val="FSHRub1"/>
    </w:pPr>
    <w:r w:rsidRPr="001461E1">
      <w:t>Motion till riksdagen</w:t>
    </w:r>
    <w:r w:rsidRPr="001461E1">
      <w:br/>
    </w:r>
    <w:r w:rsidRPr="001461E1">
      <w:fldChar w:fldCharType="begin" w:fldLock="1"/>
    </w:r>
    <w:r w:rsidRPr="001461E1">
      <w:instrText xml:space="preserve"> DOCPROPERTY "YearUser" *\charformat </w:instrText>
    </w:r>
    <w:r w:rsidRPr="001461E1">
      <w:fldChar w:fldCharType="separate"/>
    </w:r>
    <w:r w:rsidRPr="001461E1">
      <w:t>2013/14</w:t>
    </w:r>
    <w:r w:rsidRPr="001461E1">
      <w:fldChar w:fldCharType="end"/>
    </w:r>
    <w:r w:rsidRPr="001461E1">
      <w:t>:</w:t>
    </w:r>
    <w:r w:rsidRPr="001461E1">
      <w:fldChar w:fldCharType="begin" w:fldLock="1"/>
    </w:r>
    <w:r w:rsidRPr="001461E1">
      <w:instrText xml:space="preserve"> DOCPROPERTY "Motionsnummer" *\charformat </w:instrText>
    </w:r>
    <w:r w:rsidRPr="001461E1">
      <w:fldChar w:fldCharType="separate"/>
    </w:r>
    <w:r w:rsidRPr="001461E1">
      <w:t>Sk284</w:t>
    </w:r>
    <w:r w:rsidRPr="001461E1">
      <w:fldChar w:fldCharType="end"/>
    </w:r>
  </w:p>
  <w:p w:rsidR="00CE4B25" w:rsidRPr="001461E1" w:rsidRDefault="00CE4B25">
    <w:pPr>
      <w:pStyle w:val="FSHNormalS5"/>
    </w:pPr>
    <w:r w:rsidRPr="001461E1">
      <w:fldChar w:fldCharType="begin" w:fldLock="1"/>
    </w:r>
    <w:r w:rsidRPr="001461E1">
      <w:instrText xml:space="preserve"> DOCPROPERTY "MotionarText" *\charformat </w:instrText>
    </w:r>
    <w:r w:rsidRPr="001461E1">
      <w:fldChar w:fldCharType="separate"/>
    </w:r>
    <w:r w:rsidRPr="001461E1">
      <w:t>av Anders Andersson (KD)</w:t>
    </w:r>
    <w:r w:rsidRPr="001461E1">
      <w:fldChar w:fldCharType="end"/>
    </w:r>
    <w:r w:rsidRPr="001461E1">
      <w:br/>
    </w:r>
    <w:r w:rsidRPr="001461E1">
      <w:fldChar w:fldCharType="begin" w:fldLock="1"/>
    </w:r>
    <w:r w:rsidRPr="001461E1">
      <w:instrText xml:space="preserve"> DOCPROPERTY "SvarFrasKort" *\charformat </w:instrText>
    </w:r>
    <w:r w:rsidRPr="001461E1">
      <w:fldChar w:fldCharType="end"/>
    </w:r>
  </w:p>
  <w:p w:rsidR="00CE4B25" w:rsidRPr="001461E1" w:rsidRDefault="00CE4B25">
    <w:pPr>
      <w:pStyle w:val="FSHTitel"/>
    </w:pPr>
    <w:r w:rsidRPr="001461E1">
      <w:fldChar w:fldCharType="begin" w:fldLock="1"/>
    </w:r>
    <w:r w:rsidRPr="001461E1">
      <w:instrText xml:space="preserve"> DOCPROPERTY</w:instrText>
    </w:r>
    <w:r w:rsidRPr="001461E1">
      <w:rPr>
        <w:sz w:val="18"/>
      </w:rPr>
      <w:instrText xml:space="preserve"> "RubrikSvar" *\charformat </w:instrText>
    </w:r>
    <w:r w:rsidRPr="001461E1">
      <w:fldChar w:fldCharType="separate"/>
    </w:r>
    <w:r w:rsidRPr="001461E1">
      <w:t>Småföretagare</w:t>
    </w:r>
    <w:r w:rsidRPr="001461E1">
      <w:fldChar w:fldCharType="end"/>
    </w:r>
  </w:p>
  <w:p w:rsidR="00CE4B25" w:rsidRPr="001461E1" w:rsidRDefault="00CE4B25">
    <w:pPr>
      <w:pStyle w:val="Normal00"/>
    </w:pPr>
  </w:p>
  <w:p w:rsidR="00CE4B25" w:rsidRPr="001461E1" w:rsidRDefault="00CE4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0347279">
    <w:abstractNumId w:val="13"/>
  </w:num>
  <w:num w:numId="2" w16cid:durableId="2010134974">
    <w:abstractNumId w:val="11"/>
  </w:num>
  <w:num w:numId="3" w16cid:durableId="1529641600">
    <w:abstractNumId w:val="14"/>
  </w:num>
  <w:num w:numId="4" w16cid:durableId="1450706805">
    <w:abstractNumId w:val="8"/>
  </w:num>
  <w:num w:numId="5" w16cid:durableId="1353536646">
    <w:abstractNumId w:val="3"/>
  </w:num>
  <w:num w:numId="6" w16cid:durableId="1634405247">
    <w:abstractNumId w:val="2"/>
  </w:num>
  <w:num w:numId="7" w16cid:durableId="1269311644">
    <w:abstractNumId w:val="1"/>
  </w:num>
  <w:num w:numId="8" w16cid:durableId="907494280">
    <w:abstractNumId w:val="0"/>
  </w:num>
  <w:num w:numId="9" w16cid:durableId="1830554396">
    <w:abstractNumId w:val="9"/>
  </w:num>
  <w:num w:numId="10" w16cid:durableId="1418474345">
    <w:abstractNumId w:val="7"/>
  </w:num>
  <w:num w:numId="11" w16cid:durableId="2139839733">
    <w:abstractNumId w:val="6"/>
  </w:num>
  <w:num w:numId="12" w16cid:durableId="2130582222">
    <w:abstractNumId w:val="5"/>
  </w:num>
  <w:num w:numId="13" w16cid:durableId="177697171">
    <w:abstractNumId w:val="4"/>
  </w:num>
  <w:num w:numId="14" w16cid:durableId="1378353635">
    <w:abstractNumId w:val="16"/>
  </w:num>
  <w:num w:numId="15" w16cid:durableId="428892786">
    <w:abstractNumId w:val="12"/>
  </w:num>
  <w:num w:numId="16" w16cid:durableId="1978563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3D611A0-C805-4B3D-A620-E788E8531D53}"/>
  </w:docVars>
  <w:rsids>
    <w:rsidRoot w:val="007D5567"/>
    <w:rsid w:val="001461E1"/>
    <w:rsid w:val="007D5567"/>
    <w:rsid w:val="00CE4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E08F3C-88BE-4E1D-B446-2B484DC0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1718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KD651</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KD651</dc:title>
  <dc:subject>KD651</dc:subject>
  <dc:creator>Riksdagen</dc:creator>
  <cp:keywords>Riksdagen</cp:keywords>
  <dc:description>AD-ändringar</dc:description>
  <cp:lastModifiedBy>Lars Brink</cp:lastModifiedBy>
  <cp:revision>2</cp:revision>
  <cp:lastPrinted>2013-11-29T11:49:00Z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20132014000000750068000006510069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20132014000000750068000006510069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{FAD064E1-9988-41CE-B98C-74794CC39515}</vt:lpwstr>
  </property>
  <property fmtid="{D5CDD505-2E9C-101B-9397-08002B2CF9AE}" pid="53" name="Överföringar">
    <vt:i4>0</vt:i4>
  </property>
  <property fmtid="{D5CDD505-2E9C-101B-9397-08002B2CF9AE}" pid="54" name="Checksum">
    <vt:lpwstr>*1021032420702*</vt:lpwstr>
  </property>
  <property fmtid="{D5CDD505-2E9C-101B-9397-08002B2CF9AE}" pid="55" name="skuggnummer">
    <vt:lpwstr>1048</vt:lpwstr>
  </property>
  <property fmtid="{D5CDD505-2E9C-101B-9397-08002B2CF9AE}" pid="56" name="urixVersion">
    <vt:lpwstr>4.6.0.0</vt:lpwstr>
  </property>
  <property fmtid="{D5CDD505-2E9C-101B-9397-08002B2CF9AE}" pid="57" name="urixOrigin">
    <vt:lpwstr>131129 12:49:46.050</vt:lpwstr>
  </property>
  <property fmtid="{D5CDD505-2E9C-101B-9397-08002B2CF9AE}" pid="58" name="urixGuid">
    <vt:lpwstr>{AC0721B8-B30C-41A3-B475-5CD7CD20879B}</vt:lpwstr>
  </property>
</Properties>
</file>