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195A55" w14:paraId="07C1E220" w14:textId="77777777" w:rsidTr="0080789B">
        <w:tc>
          <w:tcPr>
            <w:tcW w:w="7796" w:type="dxa"/>
          </w:tcPr>
          <w:p w14:paraId="72F0ADD0" w14:textId="77777777" w:rsidR="0096348C" w:rsidRPr="00195A55" w:rsidRDefault="0096348C" w:rsidP="0096348C">
            <w:pPr>
              <w:rPr>
                <w:noProof/>
              </w:rPr>
            </w:pPr>
            <w:r w:rsidRPr="00195A55">
              <w:rPr>
                <w:noProof/>
              </w:rPr>
              <w:t>RIKSDAGEN</w:t>
            </w:r>
          </w:p>
          <w:p w14:paraId="1648F3E9" w14:textId="77777777" w:rsidR="0096348C" w:rsidRPr="00195A55" w:rsidRDefault="00EA7B53" w:rsidP="0096348C">
            <w:pPr>
              <w:rPr>
                <w:noProof/>
              </w:rPr>
            </w:pPr>
            <w:r w:rsidRPr="00195A55">
              <w:rPr>
                <w:noProof/>
              </w:rPr>
              <w:t>SKATTE</w:t>
            </w:r>
            <w:r w:rsidR="0096348C" w:rsidRPr="00195A55">
              <w:rPr>
                <w:noProof/>
              </w:rPr>
              <w:t>UTSKOTTET</w:t>
            </w:r>
          </w:p>
        </w:tc>
      </w:tr>
    </w:tbl>
    <w:p w14:paraId="340CAD1C" w14:textId="77777777" w:rsidR="0096348C" w:rsidRPr="00195A55" w:rsidRDefault="0096348C" w:rsidP="0096348C">
      <w:pPr>
        <w:rPr>
          <w:noProof/>
        </w:rPr>
      </w:pPr>
    </w:p>
    <w:p w14:paraId="6559C996"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195A55" w14:paraId="79C89217" w14:textId="77777777" w:rsidTr="00B7668F">
        <w:trPr>
          <w:cantSplit/>
          <w:trHeight w:val="507"/>
        </w:trPr>
        <w:tc>
          <w:tcPr>
            <w:tcW w:w="2036" w:type="dxa"/>
          </w:tcPr>
          <w:p w14:paraId="40976518" w14:textId="77777777" w:rsidR="0096348C" w:rsidRPr="00195A55" w:rsidRDefault="0096348C" w:rsidP="0096348C">
            <w:pPr>
              <w:rPr>
                <w:b/>
                <w:noProof/>
              </w:rPr>
            </w:pPr>
            <w:r w:rsidRPr="00195A55">
              <w:rPr>
                <w:b/>
                <w:noProof/>
              </w:rPr>
              <w:t xml:space="preserve">PROTOKOLL </w:t>
            </w:r>
          </w:p>
        </w:tc>
        <w:tc>
          <w:tcPr>
            <w:tcW w:w="5962" w:type="dxa"/>
          </w:tcPr>
          <w:p w14:paraId="0B0E2F40" w14:textId="6FB866BB" w:rsidR="0096348C" w:rsidRPr="00195A55" w:rsidRDefault="00246FAC" w:rsidP="0096348C">
            <w:pPr>
              <w:rPr>
                <w:b/>
                <w:noProof/>
              </w:rPr>
            </w:pPr>
            <w:r w:rsidRPr="00195A55">
              <w:rPr>
                <w:b/>
                <w:noProof/>
              </w:rPr>
              <w:t>UTSKOTTSSAMMANTRÄDE 20</w:t>
            </w:r>
            <w:r w:rsidR="00481B64" w:rsidRPr="00195A55">
              <w:rPr>
                <w:b/>
                <w:noProof/>
              </w:rPr>
              <w:t>2</w:t>
            </w:r>
            <w:r w:rsidR="00B0685E" w:rsidRPr="00195A55">
              <w:rPr>
                <w:b/>
                <w:noProof/>
              </w:rPr>
              <w:t>5</w:t>
            </w:r>
            <w:r w:rsidRPr="00195A55">
              <w:rPr>
                <w:b/>
                <w:noProof/>
              </w:rPr>
              <w:t>/</w:t>
            </w:r>
            <w:r w:rsidR="00F236AC" w:rsidRPr="00195A55">
              <w:rPr>
                <w:b/>
                <w:noProof/>
              </w:rPr>
              <w:t>2</w:t>
            </w:r>
            <w:r w:rsidR="00B0685E" w:rsidRPr="00195A55">
              <w:rPr>
                <w:b/>
                <w:noProof/>
              </w:rPr>
              <w:t>6</w:t>
            </w:r>
            <w:r w:rsidR="0096348C" w:rsidRPr="00195A55">
              <w:rPr>
                <w:b/>
                <w:noProof/>
              </w:rPr>
              <w:t>:</w:t>
            </w:r>
            <w:r w:rsidR="00830CD2">
              <w:rPr>
                <w:b/>
                <w:noProof/>
              </w:rPr>
              <w:t>7</w:t>
            </w:r>
          </w:p>
          <w:p w14:paraId="3A376272" w14:textId="77777777" w:rsidR="0096348C" w:rsidRPr="00195A55" w:rsidRDefault="0096348C" w:rsidP="0096348C">
            <w:pPr>
              <w:rPr>
                <w:b/>
                <w:noProof/>
              </w:rPr>
            </w:pPr>
          </w:p>
        </w:tc>
      </w:tr>
      <w:tr w:rsidR="008C71F4" w:rsidRPr="00195A55" w14:paraId="1412A9CD" w14:textId="77777777" w:rsidTr="00B7668F">
        <w:trPr>
          <w:trHeight w:val="185"/>
        </w:trPr>
        <w:tc>
          <w:tcPr>
            <w:tcW w:w="2036" w:type="dxa"/>
          </w:tcPr>
          <w:p w14:paraId="1E998507" w14:textId="77777777" w:rsidR="0096348C" w:rsidRPr="00195A55" w:rsidRDefault="0096348C" w:rsidP="0096348C">
            <w:pPr>
              <w:rPr>
                <w:noProof/>
              </w:rPr>
            </w:pPr>
            <w:r w:rsidRPr="00195A55">
              <w:rPr>
                <w:noProof/>
              </w:rPr>
              <w:t>DATUM</w:t>
            </w:r>
          </w:p>
        </w:tc>
        <w:tc>
          <w:tcPr>
            <w:tcW w:w="5962" w:type="dxa"/>
          </w:tcPr>
          <w:p w14:paraId="02911D03" w14:textId="4BB6363D" w:rsidR="0096348C" w:rsidRPr="00195A55" w:rsidRDefault="00EF70DA" w:rsidP="0096348C">
            <w:pPr>
              <w:rPr>
                <w:noProof/>
              </w:rPr>
            </w:pPr>
            <w:r w:rsidRPr="00195A55">
              <w:rPr>
                <w:noProof/>
              </w:rPr>
              <w:t>20</w:t>
            </w:r>
            <w:r w:rsidR="00C3591B" w:rsidRPr="00195A55">
              <w:rPr>
                <w:noProof/>
              </w:rPr>
              <w:t>2</w:t>
            </w:r>
            <w:r w:rsidR="004C15E6" w:rsidRPr="00195A55">
              <w:rPr>
                <w:noProof/>
              </w:rPr>
              <w:t>5</w:t>
            </w:r>
            <w:r w:rsidR="009D6560" w:rsidRPr="00195A55">
              <w:rPr>
                <w:noProof/>
              </w:rPr>
              <w:t>-</w:t>
            </w:r>
            <w:r w:rsidR="00AA19BE" w:rsidRPr="00195A55">
              <w:rPr>
                <w:noProof/>
              </w:rPr>
              <w:t>10</w:t>
            </w:r>
            <w:r w:rsidR="00666516" w:rsidRPr="00195A55">
              <w:rPr>
                <w:noProof/>
              </w:rPr>
              <w:t>-</w:t>
            </w:r>
            <w:r w:rsidR="00830CD2">
              <w:rPr>
                <w:noProof/>
              </w:rPr>
              <w:t>16</w:t>
            </w:r>
          </w:p>
        </w:tc>
      </w:tr>
      <w:tr w:rsidR="008C71F4" w:rsidRPr="00195A55" w14:paraId="59B54A1D" w14:textId="77777777" w:rsidTr="00B7668F">
        <w:trPr>
          <w:trHeight w:val="101"/>
        </w:trPr>
        <w:tc>
          <w:tcPr>
            <w:tcW w:w="2036" w:type="dxa"/>
          </w:tcPr>
          <w:p w14:paraId="2B08C94F" w14:textId="77777777" w:rsidR="0096348C" w:rsidRPr="00195A55" w:rsidRDefault="0096348C" w:rsidP="0096348C">
            <w:pPr>
              <w:rPr>
                <w:noProof/>
              </w:rPr>
            </w:pPr>
            <w:r w:rsidRPr="00195A55">
              <w:rPr>
                <w:noProof/>
              </w:rPr>
              <w:t>TID</w:t>
            </w:r>
          </w:p>
        </w:tc>
        <w:tc>
          <w:tcPr>
            <w:tcW w:w="5962" w:type="dxa"/>
          </w:tcPr>
          <w:p w14:paraId="0B1FB026" w14:textId="76CE7530" w:rsidR="00240790" w:rsidRPr="00B76D79" w:rsidRDefault="00830CD2" w:rsidP="0096348C">
            <w:pPr>
              <w:rPr>
                <w:noProof/>
              </w:rPr>
            </w:pPr>
            <w:r w:rsidRPr="00B76D79">
              <w:rPr>
                <w:noProof/>
              </w:rPr>
              <w:t>10</w:t>
            </w:r>
            <w:r w:rsidR="007A17C6" w:rsidRPr="00B76D79">
              <w:rPr>
                <w:noProof/>
              </w:rPr>
              <w:t>.</w:t>
            </w:r>
            <w:r w:rsidR="00DE4A20" w:rsidRPr="00B76D79">
              <w:rPr>
                <w:noProof/>
              </w:rPr>
              <w:t>00</w:t>
            </w:r>
            <w:r w:rsidR="00C04B68" w:rsidRPr="00B76D79">
              <w:rPr>
                <w:noProof/>
              </w:rPr>
              <w:t xml:space="preserve"> – </w:t>
            </w:r>
            <w:r w:rsidRPr="00B76D79">
              <w:rPr>
                <w:noProof/>
              </w:rPr>
              <w:t>10</w:t>
            </w:r>
            <w:r w:rsidR="00C04B68" w:rsidRPr="00B76D79">
              <w:rPr>
                <w:noProof/>
              </w:rPr>
              <w:t>.</w:t>
            </w:r>
            <w:r w:rsidR="00B76D79" w:rsidRPr="00B76D79">
              <w:rPr>
                <w:noProof/>
              </w:rPr>
              <w:t>25</w:t>
            </w:r>
          </w:p>
        </w:tc>
      </w:tr>
      <w:tr w:rsidR="0096348C" w:rsidRPr="00195A55" w14:paraId="004577CC" w14:textId="77777777" w:rsidTr="00B7668F">
        <w:trPr>
          <w:trHeight w:val="194"/>
        </w:trPr>
        <w:tc>
          <w:tcPr>
            <w:tcW w:w="2036" w:type="dxa"/>
          </w:tcPr>
          <w:p w14:paraId="1AE9301A" w14:textId="77777777" w:rsidR="0096348C" w:rsidRPr="00195A55" w:rsidRDefault="0096348C" w:rsidP="0096348C">
            <w:pPr>
              <w:rPr>
                <w:noProof/>
              </w:rPr>
            </w:pPr>
            <w:r w:rsidRPr="00195A55">
              <w:rPr>
                <w:noProof/>
              </w:rPr>
              <w:t>NÄRVARANDE</w:t>
            </w:r>
          </w:p>
        </w:tc>
        <w:tc>
          <w:tcPr>
            <w:tcW w:w="5962" w:type="dxa"/>
          </w:tcPr>
          <w:p w14:paraId="7EE708B1" w14:textId="77777777" w:rsidR="0096348C" w:rsidRPr="00195A55" w:rsidRDefault="0096348C" w:rsidP="0096348C">
            <w:pPr>
              <w:rPr>
                <w:noProof/>
              </w:rPr>
            </w:pPr>
            <w:r w:rsidRPr="00195A55">
              <w:rPr>
                <w:noProof/>
              </w:rPr>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DE4A20" w:rsidRPr="00195A55" w14:paraId="39CF8A88" w14:textId="77777777" w:rsidTr="00B7668F">
        <w:tc>
          <w:tcPr>
            <w:tcW w:w="567" w:type="dxa"/>
          </w:tcPr>
          <w:p w14:paraId="664FD1A4" w14:textId="33EE777E" w:rsidR="00DE4A20" w:rsidRPr="00195A55" w:rsidRDefault="00DE4A20" w:rsidP="00B7668F">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sidR="00240790" w:rsidRPr="00195A55">
              <w:rPr>
                <w:b/>
                <w:noProof/>
                <w:snapToGrid w:val="0"/>
                <w:sz w:val="24"/>
                <w:szCs w:val="20"/>
              </w:rPr>
              <w:t>1</w:t>
            </w:r>
          </w:p>
        </w:tc>
        <w:tc>
          <w:tcPr>
            <w:tcW w:w="6946" w:type="dxa"/>
            <w:gridSpan w:val="2"/>
          </w:tcPr>
          <w:p w14:paraId="145598B4" w14:textId="1D3C18F3" w:rsidR="00423636" w:rsidRPr="00195A55" w:rsidRDefault="00195A55" w:rsidP="00423636">
            <w:pPr>
              <w:widowControl/>
              <w:spacing w:after="240" w:line="276" w:lineRule="auto"/>
              <w:rPr>
                <w:b/>
                <w:noProof/>
              </w:rPr>
            </w:pPr>
            <w:r w:rsidRPr="00195A55">
              <w:rPr>
                <w:b/>
                <w:noProof/>
              </w:rPr>
              <w:t>EU-information</w:t>
            </w:r>
          </w:p>
          <w:p w14:paraId="02F37F3C" w14:textId="6FFD62F3" w:rsidR="00195A55" w:rsidRPr="00195A55" w:rsidRDefault="00195A55" w:rsidP="00195A55">
            <w:pPr>
              <w:rPr>
                <w:bCs/>
                <w:noProof/>
              </w:rPr>
            </w:pPr>
            <w:r w:rsidRPr="00195A55">
              <w:rPr>
                <w:bCs/>
                <w:noProof/>
              </w:rPr>
              <w:t>Statssekreterare Carolina Lindholm, Finansdepartementet, informerade om aktuella skatte- och tullfrågor och svarade på leda</w:t>
            </w:r>
            <w:r w:rsidRPr="00195A55">
              <w:rPr>
                <w:bCs/>
                <w:noProof/>
              </w:rPr>
              <w:softHyphen/>
              <w:t>möternas frågor.</w:t>
            </w:r>
          </w:p>
          <w:p w14:paraId="1F2A6E20" w14:textId="1B493A72" w:rsidR="00E73DE8" w:rsidRPr="00195A55" w:rsidRDefault="00E73DE8" w:rsidP="00937BD3">
            <w:pPr>
              <w:tabs>
                <w:tab w:val="left" w:pos="1701"/>
              </w:tabs>
              <w:rPr>
                <w:bCs/>
                <w:noProof/>
                <w:snapToGrid w:val="0"/>
              </w:rPr>
            </w:pPr>
          </w:p>
        </w:tc>
      </w:tr>
      <w:tr w:rsidR="00195A55" w:rsidRPr="00195A55" w14:paraId="178FFE9B" w14:textId="77777777" w:rsidTr="00B7668F">
        <w:tc>
          <w:tcPr>
            <w:tcW w:w="567" w:type="dxa"/>
          </w:tcPr>
          <w:p w14:paraId="400C72E9" w14:textId="2884A9E4" w:rsidR="00195A55" w:rsidRPr="00195A55" w:rsidRDefault="00195A55" w:rsidP="00B7668F">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2</w:t>
            </w:r>
          </w:p>
        </w:tc>
        <w:tc>
          <w:tcPr>
            <w:tcW w:w="6946" w:type="dxa"/>
            <w:gridSpan w:val="2"/>
          </w:tcPr>
          <w:p w14:paraId="3E0D20D5" w14:textId="77777777" w:rsidR="00195A55" w:rsidRPr="00A52733" w:rsidRDefault="00195A55" w:rsidP="00423636">
            <w:pPr>
              <w:widowControl/>
              <w:spacing w:after="240" w:line="276" w:lineRule="auto"/>
              <w:rPr>
                <w:b/>
                <w:noProof/>
              </w:rPr>
            </w:pPr>
            <w:r w:rsidRPr="00A52733">
              <w:rPr>
                <w:b/>
                <w:noProof/>
              </w:rPr>
              <w:t>Europeiska kommissionens förslag till ett nytt, omarbetat tobaksskattedirektiv</w:t>
            </w:r>
          </w:p>
          <w:p w14:paraId="626AA9E5" w14:textId="77777777" w:rsidR="00195A55" w:rsidRDefault="00195A55" w:rsidP="00423636">
            <w:pPr>
              <w:widowControl/>
              <w:spacing w:after="240" w:line="276" w:lineRule="auto"/>
              <w:rPr>
                <w:bCs/>
                <w:noProof/>
              </w:rPr>
            </w:pPr>
            <w:r w:rsidRPr="00195A55">
              <w:rPr>
                <w:bCs/>
                <w:noProof/>
              </w:rPr>
              <w:t xml:space="preserve">Utskottet överlade med statssekreterare Carolina Lindholm, </w:t>
            </w:r>
            <w:r w:rsidRPr="00195A55">
              <w:rPr>
                <w:bCs/>
              </w:rPr>
              <w:t>Finansdeparteme</w:t>
            </w:r>
            <w:r>
              <w:rPr>
                <w:bCs/>
              </w:rPr>
              <w:t>n</w:t>
            </w:r>
            <w:r w:rsidRPr="00195A55">
              <w:rPr>
                <w:bCs/>
              </w:rPr>
              <w:t>tet</w:t>
            </w:r>
            <w:r>
              <w:rPr>
                <w:bCs/>
                <w:noProof/>
              </w:rPr>
              <w:t>.</w:t>
            </w:r>
          </w:p>
          <w:p w14:paraId="798E0FE4" w14:textId="7F3D01FA" w:rsidR="00195A55" w:rsidRDefault="00195A55" w:rsidP="00423636">
            <w:pPr>
              <w:widowControl/>
              <w:spacing w:after="240" w:line="276" w:lineRule="auto"/>
              <w:rPr>
                <w:bCs/>
              </w:rPr>
            </w:pPr>
            <w:r>
              <w:rPr>
                <w:bCs/>
                <w:noProof/>
              </w:rPr>
              <w:t>Underlaget utgjorde</w:t>
            </w:r>
            <w:r>
              <w:rPr>
                <w:bCs/>
              </w:rPr>
              <w:t xml:space="preserve">s av </w:t>
            </w:r>
            <w:proofErr w:type="gramStart"/>
            <w:r>
              <w:rPr>
                <w:bCs/>
              </w:rPr>
              <w:t>COM(</w:t>
            </w:r>
            <w:proofErr w:type="gramEnd"/>
            <w:r>
              <w:rPr>
                <w:bCs/>
              </w:rPr>
              <w:t xml:space="preserve">2025) 580 </w:t>
            </w:r>
            <w:r w:rsidR="00F66BB5">
              <w:rPr>
                <w:bCs/>
              </w:rPr>
              <w:t xml:space="preserve">final </w:t>
            </w:r>
            <w:r>
              <w:rPr>
                <w:bCs/>
              </w:rPr>
              <w:t>samt regeringskansliets överläggningspromemoria daterad 2025-10-14.</w:t>
            </w:r>
          </w:p>
          <w:p w14:paraId="1950316E" w14:textId="77777777" w:rsidR="00195A55" w:rsidRDefault="00195A55" w:rsidP="00423636">
            <w:pPr>
              <w:widowControl/>
              <w:spacing w:after="240" w:line="276" w:lineRule="auto"/>
              <w:rPr>
                <w:bCs/>
                <w:noProof/>
              </w:rPr>
            </w:pPr>
            <w:r>
              <w:rPr>
                <w:bCs/>
                <w:noProof/>
              </w:rPr>
              <w:t>Statssekreteraren redogjorde för regeringens ståndpunkt i enlighet med överläggningspromemorian.</w:t>
            </w:r>
          </w:p>
          <w:p w14:paraId="5594EDEE" w14:textId="3048570E" w:rsidR="00195A55" w:rsidRDefault="00195A55" w:rsidP="00195A55">
            <w:pPr>
              <w:widowControl/>
              <w:spacing w:after="240" w:line="276" w:lineRule="auto"/>
              <w:ind w:left="170"/>
            </w:pPr>
            <w:r>
              <w:t>Det är generellt positivt att reglerna om definitioner och förfarande för beskattning av tobaks- och nikotinprodukter harmoniseras för att minska risker för betungande administration och för fusk. Regel</w:t>
            </w:r>
            <w:r w:rsidR="00830CD2">
              <w:softHyphen/>
            </w:r>
            <w:r>
              <w:t>verket är till stor del redan harmoniserat idag och de kategorier som föreslagits är i stort ändamålsenliga. Sverige bör generellt verka för att reglerna blir tydliga och enkla att administrera. När det gäller minimiskattenivåerna är det oacceptabelt att nikotinpåsar beskattas på samma nivå som viss röktobak. De länder som vill beskatta produkter utifrån deras relativa farlighet måste kunna göra det även i fortsättningen. Sverige är negativt till principen att justera minimi</w:t>
            </w:r>
            <w:r w:rsidR="00830CD2">
              <w:softHyphen/>
            </w:r>
            <w:r>
              <w:t>skattenivåer utifrån medlemsstaternas köpkraft.</w:t>
            </w:r>
          </w:p>
          <w:p w14:paraId="79043623" w14:textId="77777777" w:rsidR="00830CD2" w:rsidRDefault="00830CD2" w:rsidP="00830CD2">
            <w:pPr>
              <w:widowControl/>
              <w:spacing w:after="240" w:line="276" w:lineRule="auto"/>
            </w:pPr>
            <w:r>
              <w:t>Ordföranden konstaterade att det fanns stöd för regeringens stånd</w:t>
            </w:r>
            <w:r>
              <w:softHyphen/>
              <w:t>punkt.</w:t>
            </w:r>
          </w:p>
          <w:p w14:paraId="38A11ADA" w14:textId="3AEFD2F9" w:rsidR="00830CD2" w:rsidRPr="00195A55" w:rsidRDefault="00830CD2" w:rsidP="00830CD2">
            <w:pPr>
              <w:widowControl/>
              <w:spacing w:after="240" w:line="276" w:lineRule="auto"/>
              <w:rPr>
                <w:bCs/>
                <w:noProof/>
              </w:rPr>
            </w:pPr>
            <w:r>
              <w:t>Denna paragraf förklarades omedelbart justerad.</w:t>
            </w:r>
          </w:p>
        </w:tc>
      </w:tr>
      <w:tr w:rsidR="00937BD3" w:rsidRPr="00195A55" w14:paraId="173725A9" w14:textId="77777777" w:rsidTr="00B7668F">
        <w:tc>
          <w:tcPr>
            <w:tcW w:w="567" w:type="dxa"/>
          </w:tcPr>
          <w:p w14:paraId="1EB42319" w14:textId="67DB64BD" w:rsidR="00937BD3" w:rsidRPr="00195A55" w:rsidRDefault="00937BD3" w:rsidP="00B7668F">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sidR="00830CD2">
              <w:rPr>
                <w:b/>
                <w:noProof/>
                <w:snapToGrid w:val="0"/>
                <w:sz w:val="24"/>
                <w:szCs w:val="20"/>
              </w:rPr>
              <w:t>3</w:t>
            </w:r>
          </w:p>
        </w:tc>
        <w:tc>
          <w:tcPr>
            <w:tcW w:w="6946" w:type="dxa"/>
            <w:gridSpan w:val="2"/>
          </w:tcPr>
          <w:p w14:paraId="488170ED" w14:textId="77777777" w:rsidR="00B6507D" w:rsidRPr="00195A55" w:rsidRDefault="00B6507D" w:rsidP="00B6507D">
            <w:pPr>
              <w:widowControl/>
              <w:spacing w:after="240" w:line="276" w:lineRule="auto"/>
              <w:rPr>
                <w:b/>
                <w:noProof/>
              </w:rPr>
            </w:pPr>
            <w:r w:rsidRPr="00195A55">
              <w:rPr>
                <w:b/>
                <w:noProof/>
              </w:rPr>
              <w:t>Justering av protokoll</w:t>
            </w:r>
          </w:p>
          <w:p w14:paraId="28D61D39" w14:textId="3E7FAFCA" w:rsidR="00B6507D" w:rsidRPr="00195A55" w:rsidRDefault="00B6507D" w:rsidP="00B6507D">
            <w:pPr>
              <w:widowControl/>
              <w:spacing w:line="276" w:lineRule="auto"/>
              <w:rPr>
                <w:bCs/>
                <w:noProof/>
              </w:rPr>
            </w:pPr>
            <w:r w:rsidRPr="00195A55">
              <w:rPr>
                <w:bCs/>
                <w:noProof/>
              </w:rPr>
              <w:t>Utskottet justerade protokoll 2025/26:</w:t>
            </w:r>
            <w:r w:rsidR="00830CD2">
              <w:rPr>
                <w:bCs/>
                <w:noProof/>
              </w:rPr>
              <w:t>6</w:t>
            </w:r>
            <w:r w:rsidRPr="00195A55">
              <w:rPr>
                <w:bCs/>
                <w:noProof/>
              </w:rPr>
              <w:t>.</w:t>
            </w:r>
          </w:p>
          <w:p w14:paraId="7FB328F4" w14:textId="1DAADFCF" w:rsidR="00423636" w:rsidRPr="00195A55" w:rsidRDefault="00423636" w:rsidP="00423636">
            <w:pPr>
              <w:tabs>
                <w:tab w:val="left" w:pos="1701"/>
              </w:tabs>
              <w:rPr>
                <w:bCs/>
                <w:noProof/>
              </w:rPr>
            </w:pPr>
          </w:p>
        </w:tc>
      </w:tr>
      <w:tr w:rsidR="00D90589" w:rsidRPr="00195A55" w14:paraId="525F31E6" w14:textId="77777777" w:rsidTr="00B7668F">
        <w:tc>
          <w:tcPr>
            <w:tcW w:w="567" w:type="dxa"/>
          </w:tcPr>
          <w:p w14:paraId="4DE0E8A4" w14:textId="399DB30A" w:rsidR="00D90589" w:rsidRPr="00195A55" w:rsidRDefault="00D90589" w:rsidP="00D90589">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lastRenderedPageBreak/>
              <w:t xml:space="preserve">§ </w:t>
            </w:r>
            <w:r w:rsidR="00830CD2">
              <w:rPr>
                <w:b/>
                <w:noProof/>
                <w:snapToGrid w:val="0"/>
                <w:sz w:val="24"/>
                <w:szCs w:val="20"/>
              </w:rPr>
              <w:t>4</w:t>
            </w:r>
          </w:p>
        </w:tc>
        <w:tc>
          <w:tcPr>
            <w:tcW w:w="6946" w:type="dxa"/>
            <w:gridSpan w:val="2"/>
          </w:tcPr>
          <w:p w14:paraId="7A14FAA8" w14:textId="7189BF81" w:rsidR="00830CD2" w:rsidRPr="005514D5" w:rsidRDefault="00830CD2" w:rsidP="00830CD2">
            <w:pPr>
              <w:widowControl/>
              <w:spacing w:line="280" w:lineRule="exact"/>
              <w:rPr>
                <w:b/>
                <w:bCs/>
              </w:rPr>
            </w:pPr>
            <w:r w:rsidRPr="005514D5">
              <w:rPr>
                <w:b/>
                <w:bCs/>
              </w:rPr>
              <w:t>Skattefrågor i budgetpropositionen för 2026 (SkU1y)</w:t>
            </w:r>
          </w:p>
          <w:p w14:paraId="41870F90" w14:textId="0A637976" w:rsidR="00D90589" w:rsidRPr="00195A55" w:rsidRDefault="00830CD2" w:rsidP="00D90589">
            <w:pPr>
              <w:tabs>
                <w:tab w:val="left" w:pos="1701"/>
              </w:tabs>
              <w:spacing w:after="240"/>
              <w:rPr>
                <w:bCs/>
                <w:noProof/>
                <w:snapToGrid w:val="0"/>
              </w:rPr>
            </w:pPr>
            <w:r>
              <w:rPr>
                <w:bCs/>
                <w:noProof/>
                <w:snapToGrid w:val="0"/>
              </w:rPr>
              <w:t>Utskottet behandlade frågan om yttrande till finansutskottet.</w:t>
            </w:r>
          </w:p>
          <w:p w14:paraId="4849CD8B" w14:textId="5D891D16" w:rsidR="00D90589" w:rsidRPr="00195A55" w:rsidRDefault="00D90589" w:rsidP="00D90589">
            <w:pPr>
              <w:tabs>
                <w:tab w:val="left" w:pos="1701"/>
              </w:tabs>
              <w:spacing w:after="240"/>
              <w:rPr>
                <w:b/>
                <w:noProof/>
                <w:snapToGrid w:val="0"/>
              </w:rPr>
            </w:pPr>
            <w:r w:rsidRPr="00195A55">
              <w:rPr>
                <w:bCs/>
                <w:noProof/>
                <w:snapToGrid w:val="0"/>
              </w:rPr>
              <w:t>Frågan bordlades.</w:t>
            </w:r>
          </w:p>
        </w:tc>
      </w:tr>
      <w:tr w:rsidR="00D90589" w:rsidRPr="00195A55" w14:paraId="2E3A1A9C" w14:textId="77777777" w:rsidTr="00B7668F">
        <w:tc>
          <w:tcPr>
            <w:tcW w:w="567" w:type="dxa"/>
          </w:tcPr>
          <w:p w14:paraId="644F3F46" w14:textId="23628E29" w:rsidR="00D90589" w:rsidRPr="00195A55" w:rsidRDefault="00D90589" w:rsidP="00D90589">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sidR="00AA19BE" w:rsidRPr="00195A55">
              <w:rPr>
                <w:b/>
                <w:noProof/>
                <w:snapToGrid w:val="0"/>
                <w:sz w:val="24"/>
                <w:szCs w:val="20"/>
              </w:rPr>
              <w:t>5</w:t>
            </w:r>
          </w:p>
        </w:tc>
        <w:tc>
          <w:tcPr>
            <w:tcW w:w="6946" w:type="dxa"/>
            <w:gridSpan w:val="2"/>
          </w:tcPr>
          <w:p w14:paraId="2C17662E" w14:textId="77777777" w:rsidR="00AA19BE" w:rsidRPr="00195A55" w:rsidRDefault="00AA19BE" w:rsidP="00D90589">
            <w:pPr>
              <w:tabs>
                <w:tab w:val="left" w:pos="1701"/>
              </w:tabs>
              <w:spacing w:after="240"/>
              <w:rPr>
                <w:b/>
                <w:bCs/>
                <w:noProof/>
              </w:rPr>
            </w:pPr>
            <w:r w:rsidRPr="00195A55">
              <w:rPr>
                <w:b/>
                <w:bCs/>
                <w:noProof/>
              </w:rPr>
              <w:t>Riksrevisionens rapport om tillfälliga anstånd med inbetalning av skatt (SkU7)</w:t>
            </w:r>
          </w:p>
          <w:p w14:paraId="2BB07071" w14:textId="337CDB3A" w:rsidR="00D90589" w:rsidRPr="00195A55" w:rsidRDefault="00AA19BE" w:rsidP="00D90589">
            <w:pPr>
              <w:tabs>
                <w:tab w:val="left" w:pos="1701"/>
              </w:tabs>
              <w:spacing w:after="240"/>
              <w:rPr>
                <w:bCs/>
                <w:noProof/>
                <w:snapToGrid w:val="0"/>
              </w:rPr>
            </w:pPr>
            <w:r w:rsidRPr="00195A55">
              <w:rPr>
                <w:bCs/>
                <w:noProof/>
                <w:snapToGrid w:val="0"/>
              </w:rPr>
              <w:t>Utskottet fortsatte beredningen av skrivelse 2024/25:184.</w:t>
            </w:r>
          </w:p>
          <w:p w14:paraId="4F3B3A58" w14:textId="02936BBB" w:rsidR="00E75E6F" w:rsidRPr="00195A55" w:rsidRDefault="00830CD2" w:rsidP="00AA19BE">
            <w:pPr>
              <w:tabs>
                <w:tab w:val="left" w:pos="1701"/>
              </w:tabs>
              <w:spacing w:after="240"/>
              <w:rPr>
                <w:bCs/>
                <w:noProof/>
                <w:snapToGrid w:val="0"/>
              </w:rPr>
            </w:pPr>
            <w:r>
              <w:rPr>
                <w:bCs/>
                <w:noProof/>
                <w:snapToGrid w:val="0"/>
              </w:rPr>
              <w:t>Utskottet justerade betänkande 2025/26:SkU7.</w:t>
            </w:r>
          </w:p>
        </w:tc>
      </w:tr>
      <w:tr w:rsidR="00D90589" w:rsidRPr="00195A55" w14:paraId="7C082FC3" w14:textId="77777777" w:rsidTr="00B7668F">
        <w:tc>
          <w:tcPr>
            <w:tcW w:w="567" w:type="dxa"/>
          </w:tcPr>
          <w:p w14:paraId="20D67E17" w14:textId="200375F2" w:rsidR="00D90589" w:rsidRPr="00195A55" w:rsidRDefault="00D90589" w:rsidP="00D90589">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sidR="00AA19BE" w:rsidRPr="00195A55">
              <w:rPr>
                <w:b/>
                <w:noProof/>
                <w:snapToGrid w:val="0"/>
                <w:sz w:val="24"/>
                <w:szCs w:val="20"/>
              </w:rPr>
              <w:t>6</w:t>
            </w:r>
          </w:p>
        </w:tc>
        <w:tc>
          <w:tcPr>
            <w:tcW w:w="6946" w:type="dxa"/>
            <w:gridSpan w:val="2"/>
          </w:tcPr>
          <w:p w14:paraId="7089AC45" w14:textId="4BEC073B" w:rsidR="00830CD2" w:rsidRPr="000335F2" w:rsidRDefault="00830CD2" w:rsidP="000335F2">
            <w:pPr>
              <w:tabs>
                <w:tab w:val="left" w:pos="1701"/>
              </w:tabs>
              <w:spacing w:after="240"/>
              <w:rPr>
                <w:b/>
                <w:noProof/>
                <w:snapToGrid w:val="0"/>
              </w:rPr>
            </w:pPr>
            <w:r w:rsidRPr="000335F2">
              <w:rPr>
                <w:b/>
                <w:noProof/>
                <w:snapToGrid w:val="0"/>
              </w:rPr>
              <w:t>Reseredogörelse utskottsresa till Belgien 2–4 september 2025</w:t>
            </w:r>
          </w:p>
          <w:p w14:paraId="5FAFF2F3" w14:textId="6339135C" w:rsidR="00830CD2" w:rsidRPr="000335F2" w:rsidRDefault="00830CD2" w:rsidP="000335F2">
            <w:pPr>
              <w:tabs>
                <w:tab w:val="left" w:pos="1701"/>
              </w:tabs>
              <w:spacing w:after="240"/>
              <w:rPr>
                <w:bCs/>
                <w:noProof/>
                <w:snapToGrid w:val="0"/>
              </w:rPr>
            </w:pPr>
            <w:r w:rsidRPr="000335F2">
              <w:rPr>
                <w:bCs/>
                <w:noProof/>
                <w:snapToGrid w:val="0"/>
              </w:rPr>
              <w:t xml:space="preserve">Reseredogörelsen från utskottets studieresa </w:t>
            </w:r>
            <w:r w:rsidR="000335F2" w:rsidRPr="000335F2">
              <w:rPr>
                <w:bCs/>
                <w:noProof/>
                <w:snapToGrid w:val="0"/>
              </w:rPr>
              <w:t>till Belgien anmäldes (dnr 1483-2024/25). Utskottet beslutade att lämna reseredogörelsen till Riksdagsförvaltningen.</w:t>
            </w:r>
          </w:p>
        </w:tc>
      </w:tr>
      <w:tr w:rsidR="00D90589" w:rsidRPr="00195A55" w14:paraId="74E8DCDD" w14:textId="77777777" w:rsidTr="00B7668F">
        <w:tc>
          <w:tcPr>
            <w:tcW w:w="567" w:type="dxa"/>
          </w:tcPr>
          <w:p w14:paraId="68A46B63" w14:textId="3C793C8F" w:rsidR="00D90589" w:rsidRPr="00195A55" w:rsidRDefault="00D90589" w:rsidP="00D90589">
            <w:pPr>
              <w:pStyle w:val="Liststycke"/>
              <w:widowControl w:val="0"/>
              <w:tabs>
                <w:tab w:val="clear" w:pos="284"/>
                <w:tab w:val="left" w:pos="1701"/>
              </w:tabs>
              <w:spacing w:after="0" w:line="240" w:lineRule="auto"/>
              <w:ind w:left="360" w:hanging="360"/>
              <w:rPr>
                <w:b/>
                <w:noProof/>
                <w:snapToGrid w:val="0"/>
                <w:sz w:val="24"/>
                <w:szCs w:val="20"/>
              </w:rPr>
            </w:pPr>
            <w:bookmarkStart w:id="0" w:name="_Hlk146718318"/>
            <w:bookmarkStart w:id="1" w:name="_Hlk146718234"/>
            <w:r w:rsidRPr="00195A55">
              <w:rPr>
                <w:b/>
                <w:noProof/>
                <w:snapToGrid w:val="0"/>
                <w:sz w:val="24"/>
                <w:szCs w:val="20"/>
              </w:rPr>
              <w:t xml:space="preserve">§ </w:t>
            </w:r>
            <w:r w:rsidR="00AA19BE" w:rsidRPr="00195A55">
              <w:rPr>
                <w:b/>
                <w:noProof/>
                <w:snapToGrid w:val="0"/>
                <w:sz w:val="24"/>
                <w:szCs w:val="20"/>
              </w:rPr>
              <w:t>7</w:t>
            </w:r>
          </w:p>
        </w:tc>
        <w:tc>
          <w:tcPr>
            <w:tcW w:w="6946" w:type="dxa"/>
            <w:gridSpan w:val="2"/>
          </w:tcPr>
          <w:p w14:paraId="06B8A6EF" w14:textId="043952E8" w:rsidR="00D90589" w:rsidRPr="00195A55" w:rsidRDefault="00D90589" w:rsidP="00D90589">
            <w:pPr>
              <w:tabs>
                <w:tab w:val="left" w:pos="1701"/>
              </w:tabs>
              <w:spacing w:after="240"/>
              <w:rPr>
                <w:b/>
                <w:noProof/>
                <w:snapToGrid w:val="0"/>
              </w:rPr>
            </w:pPr>
            <w:r w:rsidRPr="00195A55">
              <w:rPr>
                <w:b/>
                <w:noProof/>
                <w:snapToGrid w:val="0"/>
              </w:rPr>
              <w:t>Nästa sammanträde</w:t>
            </w:r>
          </w:p>
        </w:tc>
      </w:tr>
      <w:bookmarkEnd w:id="0"/>
      <w:bookmarkEnd w:id="1"/>
      <w:tr w:rsidR="00D90589" w:rsidRPr="00195A55" w14:paraId="744C5C4C" w14:textId="77777777" w:rsidTr="00B7668F">
        <w:tc>
          <w:tcPr>
            <w:tcW w:w="567" w:type="dxa"/>
          </w:tcPr>
          <w:p w14:paraId="246DF369" w14:textId="77777777" w:rsidR="00D90589" w:rsidRPr="00195A55" w:rsidRDefault="00D90589" w:rsidP="00D90589">
            <w:pPr>
              <w:tabs>
                <w:tab w:val="left" w:pos="1701"/>
              </w:tabs>
              <w:rPr>
                <w:b/>
                <w:noProof/>
                <w:snapToGrid w:val="0"/>
              </w:rPr>
            </w:pPr>
          </w:p>
        </w:tc>
        <w:tc>
          <w:tcPr>
            <w:tcW w:w="6946" w:type="dxa"/>
            <w:gridSpan w:val="2"/>
          </w:tcPr>
          <w:p w14:paraId="3892A019" w14:textId="389CF36F" w:rsidR="00D90589" w:rsidRPr="00195A55" w:rsidRDefault="00D90589" w:rsidP="00D90589">
            <w:pPr>
              <w:tabs>
                <w:tab w:val="left" w:pos="1701"/>
              </w:tabs>
              <w:rPr>
                <w:noProof/>
                <w:snapToGrid w:val="0"/>
              </w:rPr>
            </w:pPr>
            <w:r w:rsidRPr="00195A55">
              <w:rPr>
                <w:noProof/>
                <w:snapToGrid w:val="0"/>
              </w:rPr>
              <w:t xml:space="preserve">Utskottet beslutade att nästa sammanträde ska äga rum den </w:t>
            </w:r>
            <w:r w:rsidR="000335F2">
              <w:rPr>
                <w:noProof/>
                <w:snapToGrid w:val="0"/>
              </w:rPr>
              <w:t>21</w:t>
            </w:r>
            <w:r w:rsidRPr="00195A55">
              <w:rPr>
                <w:noProof/>
                <w:snapToGrid w:val="0"/>
              </w:rPr>
              <w:t xml:space="preserve"> </w:t>
            </w:r>
            <w:r w:rsidR="00E75E6F" w:rsidRPr="00195A55">
              <w:rPr>
                <w:noProof/>
                <w:snapToGrid w:val="0"/>
              </w:rPr>
              <w:t>oktober</w:t>
            </w:r>
            <w:r w:rsidRPr="00195A55">
              <w:rPr>
                <w:noProof/>
                <w:snapToGrid w:val="0"/>
              </w:rPr>
              <w:t xml:space="preserve"> kl. </w:t>
            </w:r>
            <w:r w:rsidR="000335F2">
              <w:rPr>
                <w:noProof/>
                <w:snapToGrid w:val="0"/>
              </w:rPr>
              <w:t>11</w:t>
            </w:r>
            <w:r w:rsidRPr="00195A55">
              <w:rPr>
                <w:noProof/>
                <w:snapToGrid w:val="0"/>
              </w:rPr>
              <w:t>.00.</w:t>
            </w:r>
          </w:p>
          <w:p w14:paraId="7C02037A" w14:textId="65FD6451" w:rsidR="00D90589" w:rsidRPr="00195A55" w:rsidRDefault="00D90589" w:rsidP="00D90589">
            <w:pPr>
              <w:tabs>
                <w:tab w:val="left" w:pos="1701"/>
              </w:tabs>
              <w:rPr>
                <w:noProof/>
                <w:snapToGrid w:val="0"/>
              </w:rPr>
            </w:pPr>
          </w:p>
        </w:tc>
      </w:tr>
      <w:tr w:rsidR="00D90589" w:rsidRPr="00195A55" w14:paraId="57A7CD0F" w14:textId="77777777" w:rsidTr="00B7668F">
        <w:trPr>
          <w:gridAfter w:val="1"/>
          <w:wAfter w:w="357" w:type="dxa"/>
        </w:trPr>
        <w:tc>
          <w:tcPr>
            <w:tcW w:w="7156" w:type="dxa"/>
            <w:gridSpan w:val="2"/>
          </w:tcPr>
          <w:p w14:paraId="149ADE63" w14:textId="57FAC59F" w:rsidR="00D90589" w:rsidRPr="00195A55" w:rsidRDefault="00D90589" w:rsidP="00D90589">
            <w:pPr>
              <w:tabs>
                <w:tab w:val="left" w:pos="1701"/>
              </w:tabs>
              <w:rPr>
                <w:noProof/>
              </w:rPr>
            </w:pPr>
          </w:p>
          <w:p w14:paraId="4A7C3E9A" w14:textId="77777777" w:rsidR="00D90589" w:rsidRPr="00195A55" w:rsidRDefault="00D90589" w:rsidP="00D90589">
            <w:pPr>
              <w:tabs>
                <w:tab w:val="left" w:pos="1701"/>
              </w:tabs>
              <w:rPr>
                <w:noProof/>
              </w:rPr>
            </w:pPr>
          </w:p>
          <w:p w14:paraId="307DCEEA" w14:textId="726E82BF" w:rsidR="00D90589" w:rsidRPr="00195A55" w:rsidRDefault="00D90589" w:rsidP="00D90589">
            <w:pPr>
              <w:tabs>
                <w:tab w:val="left" w:pos="1701"/>
              </w:tabs>
              <w:rPr>
                <w:noProof/>
              </w:rPr>
            </w:pPr>
            <w:r w:rsidRPr="00195A55">
              <w:rPr>
                <w:noProof/>
              </w:rPr>
              <w:t>Vid protokollet</w:t>
            </w:r>
          </w:p>
          <w:p w14:paraId="6577B1DC" w14:textId="6FF87BE7" w:rsidR="00D90589" w:rsidRPr="00195A55" w:rsidRDefault="00D90589" w:rsidP="00D90589">
            <w:pPr>
              <w:tabs>
                <w:tab w:val="left" w:pos="1701"/>
              </w:tabs>
              <w:spacing w:before="60"/>
              <w:rPr>
                <w:i/>
                <w:noProof/>
              </w:rPr>
            </w:pPr>
          </w:p>
          <w:p w14:paraId="5633E708" w14:textId="331E1EB1" w:rsidR="00D90589" w:rsidRPr="00195A55" w:rsidRDefault="00D90589" w:rsidP="00D90589">
            <w:pPr>
              <w:tabs>
                <w:tab w:val="left" w:pos="1701"/>
              </w:tabs>
              <w:spacing w:before="60"/>
              <w:rPr>
                <w:i/>
                <w:noProof/>
              </w:rPr>
            </w:pPr>
          </w:p>
          <w:p w14:paraId="258C3E80" w14:textId="104671F2" w:rsidR="00D90589" w:rsidRPr="00195A55" w:rsidRDefault="00D90589" w:rsidP="00D90589">
            <w:pPr>
              <w:tabs>
                <w:tab w:val="left" w:pos="1701"/>
              </w:tabs>
              <w:spacing w:before="60"/>
              <w:rPr>
                <w:i/>
                <w:noProof/>
              </w:rPr>
            </w:pPr>
          </w:p>
          <w:p w14:paraId="798E024A" w14:textId="77777777" w:rsidR="00D90589" w:rsidRPr="00195A55" w:rsidRDefault="00D90589" w:rsidP="00D90589">
            <w:pPr>
              <w:tabs>
                <w:tab w:val="left" w:pos="1701"/>
              </w:tabs>
              <w:spacing w:before="60"/>
              <w:rPr>
                <w:i/>
                <w:noProof/>
              </w:rPr>
            </w:pPr>
          </w:p>
          <w:p w14:paraId="6B69DF48" w14:textId="13178E81" w:rsidR="00D90589" w:rsidRPr="00195A55" w:rsidRDefault="00D90589" w:rsidP="00D90589">
            <w:pPr>
              <w:tabs>
                <w:tab w:val="left" w:pos="1701"/>
              </w:tabs>
              <w:rPr>
                <w:noProof/>
              </w:rPr>
            </w:pPr>
            <w:r w:rsidRPr="00195A55">
              <w:rPr>
                <w:noProof/>
              </w:rPr>
              <w:t xml:space="preserve">Justeras den </w:t>
            </w:r>
            <w:r w:rsidR="000335F2">
              <w:rPr>
                <w:noProof/>
              </w:rPr>
              <w:t>21</w:t>
            </w:r>
            <w:r w:rsidRPr="00195A55">
              <w:rPr>
                <w:noProof/>
              </w:rPr>
              <w:t xml:space="preserve"> </w:t>
            </w:r>
            <w:r w:rsidR="00E75E6F" w:rsidRPr="00195A55">
              <w:rPr>
                <w:noProof/>
              </w:rPr>
              <w:t>oktober</w:t>
            </w:r>
            <w:r w:rsidRPr="00195A55">
              <w:rPr>
                <w:noProof/>
              </w:rPr>
              <w:t xml:space="preserve"> 2025</w:t>
            </w:r>
          </w:p>
        </w:tc>
      </w:tr>
    </w:tbl>
    <w:p w14:paraId="2903CF47" w14:textId="77777777" w:rsidR="00700B35" w:rsidRPr="00195A55" w:rsidRDefault="00700B35">
      <w:pPr>
        <w:widowControl/>
        <w:rPr>
          <w:noProof/>
        </w:rPr>
      </w:pPr>
      <w:bookmarkStart w:id="2" w:name="_Hlk127252390"/>
      <w:r w:rsidRPr="00195A55">
        <w:rPr>
          <w:noProof/>
        </w:rPr>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195A55" w14:paraId="28B7FC1C" w14:textId="77777777" w:rsidTr="000335F2">
        <w:trPr>
          <w:trHeight w:val="790"/>
        </w:trPr>
        <w:tc>
          <w:tcPr>
            <w:tcW w:w="3692" w:type="dxa"/>
            <w:tcBorders>
              <w:top w:val="nil"/>
              <w:left w:val="nil"/>
              <w:bottom w:val="nil"/>
              <w:right w:val="nil"/>
            </w:tcBorders>
          </w:tcPr>
          <w:p w14:paraId="1233A552" w14:textId="77777777" w:rsidR="00700B35" w:rsidRPr="00195A55" w:rsidRDefault="00700B35" w:rsidP="009A6D4D">
            <w:pPr>
              <w:tabs>
                <w:tab w:val="left" w:pos="1701"/>
              </w:tabs>
              <w:rPr>
                <w:noProof/>
              </w:rPr>
            </w:pPr>
            <w:r w:rsidRPr="00195A55">
              <w:rPr>
                <w:noProof/>
              </w:rPr>
              <w:lastRenderedPageBreak/>
              <w:br w:type="page"/>
              <w:t>SKATTEUTSKOTTET</w:t>
            </w:r>
          </w:p>
        </w:tc>
        <w:tc>
          <w:tcPr>
            <w:tcW w:w="3846" w:type="dxa"/>
            <w:gridSpan w:val="11"/>
            <w:tcBorders>
              <w:top w:val="nil"/>
              <w:left w:val="nil"/>
              <w:bottom w:val="nil"/>
              <w:right w:val="nil"/>
            </w:tcBorders>
          </w:tcPr>
          <w:p w14:paraId="6259FC0D" w14:textId="77777777" w:rsidR="00700B35" w:rsidRPr="00195A55" w:rsidRDefault="00700B35" w:rsidP="009A6D4D">
            <w:pPr>
              <w:tabs>
                <w:tab w:val="left" w:pos="1701"/>
              </w:tabs>
              <w:jc w:val="center"/>
              <w:rPr>
                <w:b/>
                <w:noProof/>
              </w:rPr>
            </w:pPr>
            <w:r w:rsidRPr="00195A55">
              <w:rPr>
                <w:b/>
                <w:noProof/>
              </w:rPr>
              <w:t>FÖRTECKNING ÖVER LEDAMÖTER</w:t>
            </w:r>
          </w:p>
        </w:tc>
        <w:tc>
          <w:tcPr>
            <w:tcW w:w="1612" w:type="dxa"/>
            <w:gridSpan w:val="5"/>
            <w:tcBorders>
              <w:top w:val="nil"/>
              <w:left w:val="nil"/>
              <w:bottom w:val="nil"/>
              <w:right w:val="nil"/>
            </w:tcBorders>
          </w:tcPr>
          <w:p w14:paraId="31276095" w14:textId="77777777" w:rsidR="00700B35" w:rsidRPr="00195A55" w:rsidRDefault="00700B35" w:rsidP="009A6D4D">
            <w:pPr>
              <w:rPr>
                <w:b/>
                <w:noProof/>
              </w:rPr>
            </w:pPr>
            <w:r w:rsidRPr="00195A55">
              <w:rPr>
                <w:b/>
                <w:noProof/>
              </w:rPr>
              <w:t>Bilaga 1</w:t>
            </w:r>
          </w:p>
          <w:p w14:paraId="4EB0F025" w14:textId="77777777" w:rsidR="00700B35" w:rsidRPr="00195A55" w:rsidRDefault="00700B35" w:rsidP="009A6D4D">
            <w:pPr>
              <w:rPr>
                <w:b/>
                <w:noProof/>
              </w:rPr>
            </w:pPr>
            <w:r w:rsidRPr="00195A55">
              <w:rPr>
                <w:b/>
                <w:noProof/>
              </w:rPr>
              <w:t>till protokoll</w:t>
            </w:r>
          </w:p>
          <w:p w14:paraId="74F9A83C" w14:textId="0F1419D6" w:rsidR="00700B35" w:rsidRPr="00195A55" w:rsidRDefault="00700B35" w:rsidP="009A6D4D">
            <w:pPr>
              <w:rPr>
                <w:b/>
                <w:noProof/>
              </w:rPr>
            </w:pPr>
            <w:r w:rsidRPr="00195A55">
              <w:rPr>
                <w:b/>
                <w:noProof/>
              </w:rPr>
              <w:t>202</w:t>
            </w:r>
            <w:r w:rsidR="00B0685E" w:rsidRPr="00195A55">
              <w:rPr>
                <w:b/>
                <w:noProof/>
              </w:rPr>
              <w:t>5</w:t>
            </w:r>
            <w:r w:rsidRPr="00195A55">
              <w:rPr>
                <w:b/>
                <w:noProof/>
              </w:rPr>
              <w:t>/2</w:t>
            </w:r>
            <w:r w:rsidR="00B0685E" w:rsidRPr="00195A55">
              <w:rPr>
                <w:b/>
                <w:noProof/>
              </w:rPr>
              <w:t>6</w:t>
            </w:r>
            <w:r w:rsidRPr="00195A55">
              <w:rPr>
                <w:b/>
                <w:noProof/>
              </w:rPr>
              <w:t>:</w:t>
            </w:r>
            <w:r w:rsidR="000335F2">
              <w:rPr>
                <w:b/>
                <w:noProof/>
              </w:rPr>
              <w:t>7</w:t>
            </w:r>
          </w:p>
        </w:tc>
      </w:tr>
      <w:tr w:rsidR="008C71F4" w:rsidRPr="00195A55" w14:paraId="0D1D8D81"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5E1F20EB"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 xml:space="preserve">§ </w:t>
            </w:r>
            <w:r w:rsidR="00A57647" w:rsidRPr="00195A55">
              <w:rPr>
                <w:noProof/>
                <w:sz w:val="21"/>
                <w:szCs w:val="21"/>
              </w:rPr>
              <w:t>1</w:t>
            </w:r>
            <w:r w:rsidR="00B76D79">
              <w:rPr>
                <w:noProof/>
                <w:sz w:val="21"/>
                <w:szCs w:val="21"/>
              </w:rPr>
              <w:t>–7</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112CEE4C"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587832" w14:textId="56230588"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8C71F4" w:rsidRPr="00195A55" w14:paraId="6A225BF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b/>
                <w:i/>
                <w:noProof/>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700B35" w:rsidRPr="00195A55"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r>
      <w:bookmarkEnd w:id="2"/>
      <w:tr w:rsidR="00426F6A" w:rsidRPr="00195A55" w14:paraId="2CE9ED4D"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55A3F76E"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62F4088B"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1DEC499C"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A52733" w14:paraId="048005F3"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lang w:val="en-US"/>
              </w:rPr>
            </w:pPr>
            <w:r w:rsidRPr="00B76D79">
              <w:rPr>
                <w:noProof/>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023B3159"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B1576D" w14:textId="4E8BBAC9"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306A23" w14:textId="228BF0E9"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426F6A" w:rsidRPr="00B76D79"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r>
      <w:tr w:rsidR="00426F6A" w:rsidRPr="00195A55" w14:paraId="5D9B8709"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0E581B12"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7DB2EB2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009C0D32"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2730F71C"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6513286D"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76BD534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6533698E"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2AF2803B"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4D4E31F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61B7B81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3FFBAE2D"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0FEF6C30"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0E2D03F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1E23603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55729C8F"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Fredrik Ahlstedt (M)</w:t>
            </w:r>
          </w:p>
        </w:tc>
        <w:tc>
          <w:tcPr>
            <w:tcW w:w="386" w:type="dxa"/>
            <w:tcBorders>
              <w:top w:val="single" w:sz="6" w:space="0" w:color="auto"/>
              <w:left w:val="single" w:sz="6" w:space="0" w:color="auto"/>
              <w:bottom w:val="single" w:sz="6" w:space="0" w:color="auto"/>
              <w:right w:val="single" w:sz="6" w:space="0" w:color="auto"/>
            </w:tcBorders>
          </w:tcPr>
          <w:p w14:paraId="3F0DA1C6" w14:textId="4BE005A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595E45D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4918D98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3343C4FA"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6A90F49B"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4E95659C"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364047CE"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2B02C1DA"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1FC5C5D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4B58912A"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0E7ADFBC"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74C43E8D"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3AE57CD6"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6CCE216E"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65798DB8"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02B4DB06" w14:textId="23D3A363"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02929EFB"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53FFA19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63EB20CB"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092FC29E"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1B0D3456"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45A8562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72CDFFEA"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0849DCFA"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69CFD4A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0BADD3FC"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45103219"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Ådahl (C)</w:t>
            </w:r>
          </w:p>
        </w:tc>
        <w:tc>
          <w:tcPr>
            <w:tcW w:w="386" w:type="dxa"/>
            <w:tcBorders>
              <w:top w:val="single" w:sz="6" w:space="0" w:color="auto"/>
              <w:left w:val="single" w:sz="6" w:space="0" w:color="auto"/>
              <w:bottom w:val="single" w:sz="6" w:space="0" w:color="auto"/>
              <w:right w:val="single" w:sz="6" w:space="0" w:color="auto"/>
            </w:tcBorders>
          </w:tcPr>
          <w:p w14:paraId="1733F766" w14:textId="14AF116E"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76B21994"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45F1B6A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40BC5136"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1B3C5BB1"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0539D28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25711F2E"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45709B24"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22C8BAEA"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268E12E4"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25A96D6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2147ADE8"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5F181F8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0B96385D"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648C5D8C"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1"/>
                <w:szCs w:val="21"/>
              </w:rPr>
            </w:pPr>
            <w:r w:rsidRPr="00195A55">
              <w:rPr>
                <w:b/>
                <w:i/>
                <w:noProof/>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4BD1A248"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426F6A" w:rsidRPr="00195A55" w14:paraId="03D38DA8"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426F6A" w:rsidRPr="00195A55" w:rsidRDefault="00426F6A" w:rsidP="00426F6A">
            <w:pPr>
              <w:rPr>
                <w:noProof/>
                <w:sz w:val="21"/>
                <w:szCs w:val="21"/>
              </w:rPr>
            </w:pPr>
            <w:r w:rsidRPr="00195A55">
              <w:rPr>
                <w:noProof/>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55E767D5"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63F09D42"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62E0BC5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C7E8526"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426F6A" w:rsidRPr="00195A55" w:rsidRDefault="00426F6A" w:rsidP="00426F6A">
            <w:pPr>
              <w:rPr>
                <w:noProof/>
                <w:sz w:val="21"/>
                <w:szCs w:val="21"/>
              </w:rPr>
            </w:pPr>
            <w:r w:rsidRPr="00195A55">
              <w:rPr>
                <w:noProof/>
                <w:sz w:val="21"/>
                <w:szCs w:val="21"/>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5B3104F8"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13A416D5"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11660EA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03DEFCB"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426F6A" w:rsidRPr="00195A55" w:rsidRDefault="00426F6A" w:rsidP="00426F6A">
            <w:pPr>
              <w:rPr>
                <w:noProof/>
                <w:sz w:val="21"/>
                <w:szCs w:val="21"/>
              </w:rPr>
            </w:pPr>
            <w:r w:rsidRPr="00195A55">
              <w:rPr>
                <w:noProof/>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29874C51"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127D3FA8"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0D7E821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47CFBA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426F6A" w:rsidRPr="00195A55" w:rsidRDefault="00426F6A" w:rsidP="00426F6A">
            <w:pPr>
              <w:rPr>
                <w:noProof/>
                <w:sz w:val="21"/>
                <w:szCs w:val="21"/>
              </w:rPr>
            </w:pPr>
            <w:r w:rsidRPr="00195A55">
              <w:rPr>
                <w:noProof/>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46879585"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179C9A2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76CD6EB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3700C5A0"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426F6A" w:rsidRPr="00195A55" w:rsidRDefault="00426F6A" w:rsidP="00426F6A">
            <w:pPr>
              <w:rPr>
                <w:noProof/>
                <w:sz w:val="21"/>
                <w:szCs w:val="21"/>
              </w:rPr>
            </w:pPr>
            <w:r w:rsidRPr="00195A55">
              <w:rPr>
                <w:noProof/>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464555E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426F6A" w:rsidRPr="00195A55" w:rsidRDefault="00426F6A" w:rsidP="00426F6A">
            <w:pPr>
              <w:rPr>
                <w:noProof/>
                <w:sz w:val="21"/>
                <w:szCs w:val="21"/>
              </w:rPr>
            </w:pPr>
            <w:r w:rsidRPr="00195A55">
              <w:rPr>
                <w:noProof/>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8E773BB"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426F6A" w:rsidRPr="00195A55" w:rsidRDefault="00426F6A" w:rsidP="00426F6A">
            <w:pPr>
              <w:rPr>
                <w:noProof/>
                <w:sz w:val="21"/>
                <w:szCs w:val="21"/>
              </w:rPr>
            </w:pPr>
            <w:r w:rsidRPr="00195A55">
              <w:rPr>
                <w:noProof/>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1E58CEA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3AF66F0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4EC58B7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426F6A" w:rsidRPr="00195A55" w:rsidRDefault="00426F6A" w:rsidP="00426F6A">
            <w:pPr>
              <w:rPr>
                <w:noProof/>
                <w:sz w:val="21"/>
                <w:szCs w:val="21"/>
              </w:rPr>
            </w:pPr>
            <w:r w:rsidRPr="00195A55">
              <w:rPr>
                <w:noProof/>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5635D3EE"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426F6A" w:rsidRPr="00195A55" w:rsidRDefault="00426F6A" w:rsidP="00426F6A">
            <w:pPr>
              <w:rPr>
                <w:noProof/>
                <w:sz w:val="21"/>
                <w:szCs w:val="21"/>
              </w:rPr>
            </w:pPr>
            <w:r w:rsidRPr="00195A55">
              <w:rPr>
                <w:noProof/>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5A7FDDD7"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07D4AF8E"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426F6A" w:rsidRPr="00195A55" w:rsidRDefault="00426F6A" w:rsidP="00426F6A">
            <w:pPr>
              <w:rPr>
                <w:noProof/>
                <w:sz w:val="21"/>
                <w:szCs w:val="21"/>
              </w:rPr>
            </w:pPr>
            <w:r w:rsidRPr="00195A55">
              <w:rPr>
                <w:noProof/>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508B2F9F"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77777777" w:rsidR="00426F6A" w:rsidRPr="00195A55" w:rsidRDefault="00426F6A" w:rsidP="00426F6A">
            <w:pPr>
              <w:rPr>
                <w:noProof/>
                <w:sz w:val="21"/>
                <w:szCs w:val="21"/>
              </w:rPr>
            </w:pPr>
            <w:r w:rsidRPr="00195A55">
              <w:rPr>
                <w:noProof/>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40BF6C1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1A304CD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1A6D02C"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426F6A" w:rsidRPr="00195A55" w:rsidRDefault="00426F6A" w:rsidP="00426F6A">
            <w:pPr>
              <w:rPr>
                <w:noProof/>
                <w:sz w:val="21"/>
                <w:szCs w:val="21"/>
              </w:rPr>
            </w:pPr>
            <w:r w:rsidRPr="00195A55">
              <w:rPr>
                <w:noProof/>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EE1E513"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426F6A" w:rsidRPr="00195A55" w:rsidRDefault="00426F6A" w:rsidP="00426F6A">
            <w:pPr>
              <w:rPr>
                <w:noProof/>
                <w:sz w:val="21"/>
                <w:szCs w:val="21"/>
              </w:rPr>
            </w:pPr>
            <w:r w:rsidRPr="00195A55">
              <w:rPr>
                <w:noProof/>
                <w:sz w:val="21"/>
                <w:szCs w:val="21"/>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0A1F5C48"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77777777" w:rsidR="00426F6A" w:rsidRPr="00195A55" w:rsidRDefault="00426F6A" w:rsidP="00426F6A">
            <w:pPr>
              <w:rPr>
                <w:noProof/>
                <w:sz w:val="21"/>
                <w:szCs w:val="21"/>
              </w:rPr>
            </w:pPr>
            <w:r w:rsidRPr="00195A55">
              <w:rPr>
                <w:noProof/>
                <w:sz w:val="21"/>
                <w:szCs w:val="21"/>
              </w:rPr>
              <w:t>Helena Vilhelmsson (C)</w:t>
            </w:r>
          </w:p>
        </w:tc>
        <w:tc>
          <w:tcPr>
            <w:tcW w:w="386" w:type="dxa"/>
            <w:tcBorders>
              <w:top w:val="single" w:sz="6" w:space="0" w:color="auto"/>
              <w:left w:val="single" w:sz="6" w:space="0" w:color="auto"/>
              <w:bottom w:val="single" w:sz="6" w:space="0" w:color="auto"/>
              <w:right w:val="single" w:sz="6" w:space="0" w:color="auto"/>
            </w:tcBorders>
          </w:tcPr>
          <w:p w14:paraId="79376DD5" w14:textId="33D13905"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09A2563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9E429D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426F6A" w:rsidRPr="00195A55" w:rsidRDefault="00426F6A" w:rsidP="00426F6A">
            <w:pPr>
              <w:rPr>
                <w:noProof/>
                <w:sz w:val="21"/>
                <w:szCs w:val="21"/>
              </w:rPr>
            </w:pPr>
            <w:r w:rsidRPr="00195A55">
              <w:rPr>
                <w:noProof/>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7EDC0D8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426F6A" w:rsidRPr="00195A55" w:rsidRDefault="00426F6A" w:rsidP="00426F6A">
            <w:pPr>
              <w:rPr>
                <w:noProof/>
                <w:sz w:val="21"/>
                <w:szCs w:val="21"/>
              </w:rPr>
            </w:pPr>
            <w:r w:rsidRPr="00195A55">
              <w:rPr>
                <w:noProof/>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5E809AE4"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426F6A" w:rsidRPr="00195A55" w:rsidRDefault="00426F6A" w:rsidP="00426F6A">
            <w:pPr>
              <w:rPr>
                <w:noProof/>
                <w:sz w:val="21"/>
                <w:szCs w:val="21"/>
              </w:rPr>
            </w:pPr>
            <w:r w:rsidRPr="00195A55">
              <w:rPr>
                <w:noProof/>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7143449"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426F6A" w:rsidRPr="00195A55" w:rsidRDefault="00426F6A" w:rsidP="00426F6A">
            <w:pPr>
              <w:rPr>
                <w:noProof/>
                <w:sz w:val="21"/>
                <w:szCs w:val="21"/>
              </w:rPr>
            </w:pPr>
            <w:r w:rsidRPr="00195A55">
              <w:rPr>
                <w:noProof/>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A8FEEB2"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426F6A" w:rsidRPr="00195A55" w:rsidRDefault="00426F6A" w:rsidP="00426F6A">
            <w:pPr>
              <w:rPr>
                <w:noProof/>
                <w:sz w:val="21"/>
                <w:szCs w:val="21"/>
              </w:rPr>
            </w:pPr>
            <w:r w:rsidRPr="00195A55">
              <w:rPr>
                <w:noProof/>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00A0B675"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69AD51E2"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335BF406"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546012FD"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426F6A" w:rsidRPr="00195A55" w:rsidRDefault="00426F6A" w:rsidP="00426F6A">
            <w:pPr>
              <w:rPr>
                <w:noProof/>
                <w:sz w:val="21"/>
                <w:szCs w:val="21"/>
              </w:rPr>
            </w:pPr>
            <w:r w:rsidRPr="00195A55">
              <w:rPr>
                <w:noProof/>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F0A43B8"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426F6A" w:rsidRPr="00195A55" w:rsidRDefault="00426F6A" w:rsidP="00426F6A">
            <w:pPr>
              <w:rPr>
                <w:noProof/>
                <w:sz w:val="21"/>
                <w:szCs w:val="21"/>
              </w:rPr>
            </w:pPr>
            <w:r w:rsidRPr="00195A55">
              <w:rPr>
                <w:noProof/>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D5D1590"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426F6A" w:rsidRPr="00195A55" w:rsidRDefault="00426F6A" w:rsidP="00426F6A">
            <w:pPr>
              <w:rPr>
                <w:noProof/>
                <w:sz w:val="21"/>
                <w:szCs w:val="21"/>
              </w:rPr>
            </w:pPr>
            <w:r w:rsidRPr="00195A55">
              <w:rPr>
                <w:noProof/>
                <w:sz w:val="21"/>
                <w:szCs w:val="21"/>
              </w:rPr>
              <w:t>Amanda Palmstierna (MP)</w:t>
            </w:r>
          </w:p>
        </w:tc>
        <w:tc>
          <w:tcPr>
            <w:tcW w:w="386" w:type="dxa"/>
            <w:tcBorders>
              <w:top w:val="single" w:sz="6" w:space="0" w:color="auto"/>
              <w:left w:val="single" w:sz="6" w:space="0" w:color="auto"/>
              <w:bottom w:val="single" w:sz="6" w:space="0" w:color="auto"/>
              <w:right w:val="single" w:sz="6" w:space="0" w:color="auto"/>
            </w:tcBorders>
          </w:tcPr>
          <w:p w14:paraId="63A9B8B1" w14:textId="7CDA6D21"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4BE72E6F"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426F6A" w:rsidRPr="00195A55" w:rsidRDefault="00426F6A" w:rsidP="00426F6A">
            <w:pPr>
              <w:rPr>
                <w:noProof/>
                <w:sz w:val="21"/>
                <w:szCs w:val="21"/>
              </w:rPr>
            </w:pPr>
            <w:r w:rsidRPr="00195A55">
              <w:rPr>
                <w:noProof/>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101CB703"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4FFBF61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2BFC3074"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426F6A" w:rsidRPr="00195A55" w:rsidRDefault="00426F6A" w:rsidP="00426F6A">
            <w:pPr>
              <w:rPr>
                <w:noProof/>
                <w:sz w:val="21"/>
                <w:szCs w:val="21"/>
              </w:rPr>
            </w:pPr>
            <w:r w:rsidRPr="00195A55">
              <w:rPr>
                <w:noProof/>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73294489"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426F6A" w:rsidRPr="00195A55" w:rsidRDefault="00426F6A" w:rsidP="00426F6A">
            <w:pPr>
              <w:rPr>
                <w:noProof/>
                <w:sz w:val="21"/>
                <w:szCs w:val="21"/>
              </w:rPr>
            </w:pPr>
            <w:r w:rsidRPr="00195A55">
              <w:rPr>
                <w:noProof/>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5B36010"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426F6A" w:rsidRPr="00195A55" w:rsidRDefault="00426F6A" w:rsidP="00426F6A">
            <w:pPr>
              <w:rPr>
                <w:noProof/>
                <w:sz w:val="21"/>
                <w:szCs w:val="21"/>
              </w:rPr>
            </w:pPr>
            <w:r w:rsidRPr="00195A55">
              <w:rPr>
                <w:noProof/>
                <w:sz w:val="21"/>
                <w:szCs w:val="21"/>
              </w:rPr>
              <w:t>Samuel Gonzalez Westling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1EEFF222"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426F6A" w:rsidRPr="00195A55" w:rsidRDefault="00426F6A" w:rsidP="00426F6A">
            <w:pPr>
              <w:rPr>
                <w:noProof/>
                <w:sz w:val="21"/>
                <w:szCs w:val="21"/>
              </w:rPr>
            </w:pPr>
            <w:r w:rsidRPr="00195A55">
              <w:rPr>
                <w:noProof/>
                <w:sz w:val="21"/>
                <w:szCs w:val="21"/>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3A1A16D8"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3741" w:type="dxa"/>
            <w:gridSpan w:val="2"/>
            <w:tcBorders>
              <w:top w:val="single" w:sz="6" w:space="0" w:color="auto"/>
              <w:left w:val="single" w:sz="6" w:space="0" w:color="auto"/>
              <w:bottom w:val="single" w:sz="6" w:space="0" w:color="auto"/>
              <w:right w:val="single" w:sz="6" w:space="0" w:color="auto"/>
            </w:tcBorders>
          </w:tcPr>
          <w:p w14:paraId="46ECE2C4" w14:textId="36F44062" w:rsidR="00426F6A" w:rsidRPr="00195A55" w:rsidRDefault="00426F6A" w:rsidP="00426F6A">
            <w:pPr>
              <w:rPr>
                <w:b/>
                <w:bCs/>
                <w:noProof/>
                <w:sz w:val="21"/>
                <w:szCs w:val="21"/>
              </w:rPr>
            </w:pPr>
            <w:r w:rsidRPr="00195A55">
              <w:rPr>
                <w:b/>
                <w:i/>
                <w:noProof/>
                <w:sz w:val="21"/>
                <w:szCs w:val="21"/>
              </w:rPr>
              <w:t>EXTRA SUPPLEANTER</w:t>
            </w:r>
          </w:p>
        </w:tc>
        <w:tc>
          <w:tcPr>
            <w:tcW w:w="386" w:type="dxa"/>
            <w:tcBorders>
              <w:top w:val="single" w:sz="6" w:space="0" w:color="auto"/>
              <w:left w:val="single" w:sz="6" w:space="0" w:color="auto"/>
              <w:bottom w:val="single" w:sz="6" w:space="0" w:color="auto"/>
              <w:right w:val="single" w:sz="6" w:space="0" w:color="auto"/>
            </w:tcBorders>
          </w:tcPr>
          <w:p w14:paraId="08C4480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0C11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0F1196"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22652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8F9C2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6769C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52B63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242BA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AC565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C789D1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30887A"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2F07E7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ACBD"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95FC52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7DE2709D"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28FC309" w14:textId="608EF7A8" w:rsidR="00426F6A" w:rsidRPr="00195A55" w:rsidRDefault="00426F6A" w:rsidP="00426F6A">
            <w:pPr>
              <w:rPr>
                <w:noProof/>
                <w:sz w:val="21"/>
                <w:szCs w:val="21"/>
              </w:rPr>
            </w:pPr>
            <w:r w:rsidRPr="00195A55">
              <w:rPr>
                <w:noProof/>
                <w:sz w:val="21"/>
                <w:szCs w:val="21"/>
              </w:rPr>
              <w:t>Marcus Andersson (S)</w:t>
            </w:r>
          </w:p>
        </w:tc>
        <w:tc>
          <w:tcPr>
            <w:tcW w:w="386" w:type="dxa"/>
            <w:tcBorders>
              <w:top w:val="single" w:sz="6" w:space="0" w:color="auto"/>
              <w:left w:val="single" w:sz="6" w:space="0" w:color="auto"/>
              <w:bottom w:val="single" w:sz="6" w:space="0" w:color="auto"/>
              <w:right w:val="single" w:sz="6" w:space="0" w:color="auto"/>
            </w:tcBorders>
          </w:tcPr>
          <w:p w14:paraId="0039E732" w14:textId="04B4AFCB"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867221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9467D0" w14:textId="38A59BB9"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5F5E0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A7B0C7" w14:textId="4BFAAC42"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835818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B723E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EA666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66A04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A1FCC7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0F3B0B3"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FCE70B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C7AE7E"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07E0715"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6E667FD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8A2932A" w14:textId="4261AF05" w:rsidR="00426F6A" w:rsidRPr="00195A55" w:rsidRDefault="00426F6A" w:rsidP="00426F6A">
            <w:pPr>
              <w:rPr>
                <w:noProof/>
                <w:sz w:val="21"/>
                <w:szCs w:val="21"/>
              </w:rPr>
            </w:pPr>
            <w:r w:rsidRPr="00195A55">
              <w:rPr>
                <w:noProof/>
                <w:sz w:val="21"/>
                <w:szCs w:val="21"/>
              </w:rPr>
              <w:t>Lena Bäckelin (S)</w:t>
            </w:r>
          </w:p>
        </w:tc>
        <w:tc>
          <w:tcPr>
            <w:tcW w:w="386" w:type="dxa"/>
            <w:tcBorders>
              <w:top w:val="single" w:sz="6" w:space="0" w:color="auto"/>
              <w:left w:val="single" w:sz="6" w:space="0" w:color="auto"/>
              <w:bottom w:val="single" w:sz="6" w:space="0" w:color="auto"/>
              <w:right w:val="single" w:sz="6" w:space="0" w:color="auto"/>
            </w:tcBorders>
          </w:tcPr>
          <w:p w14:paraId="4FF494CA" w14:textId="766E68BA" w:rsidR="00426F6A" w:rsidRPr="00195A55" w:rsidRDefault="00B76D79"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74FCDDC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D3FCD2" w14:textId="5EE33140"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6D7B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3DD34C9" w14:textId="580FFA46"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3EBF3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3968C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7694E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B5B9B"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35FC2F"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87DB9"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9C1C90"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00B1E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4B5D2D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426F6A" w:rsidRPr="00195A55" w14:paraId="25B401AF"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N = Närvarande</w:t>
            </w:r>
          </w:p>
        </w:tc>
        <w:tc>
          <w:tcPr>
            <w:tcW w:w="5458" w:type="dxa"/>
            <w:gridSpan w:val="16"/>
          </w:tcPr>
          <w:p w14:paraId="176C02C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X = ledamöter som deltagit i handläggningen</w:t>
            </w:r>
          </w:p>
        </w:tc>
      </w:tr>
      <w:tr w:rsidR="00426F6A" w:rsidRPr="00195A55" w14:paraId="3F592F35" w14:textId="77777777" w:rsidTr="00033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 = omröstning med rösträkning</w:t>
            </w:r>
          </w:p>
        </w:tc>
        <w:tc>
          <w:tcPr>
            <w:tcW w:w="5458" w:type="dxa"/>
            <w:gridSpan w:val="16"/>
          </w:tcPr>
          <w:p w14:paraId="02778C97" w14:textId="77777777" w:rsidR="00426F6A" w:rsidRPr="00195A55" w:rsidRDefault="00426F6A" w:rsidP="00426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O = ledamöter som har varit närvarande men inte deltagit</w:t>
            </w:r>
          </w:p>
        </w:tc>
      </w:tr>
    </w:tbl>
    <w:p w14:paraId="688FE1DF" w14:textId="77777777" w:rsidR="00D92469" w:rsidRPr="00195A55" w:rsidRDefault="00D92469" w:rsidP="00DC7BA4">
      <w:pPr>
        <w:tabs>
          <w:tab w:val="left" w:pos="1701"/>
        </w:tabs>
        <w:rPr>
          <w:noProof/>
          <w:sz w:val="2"/>
          <w:szCs w:val="2"/>
        </w:rPr>
      </w:pPr>
    </w:p>
    <w:sectPr w:rsidR="00D92469" w:rsidRPr="00195A55"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514"/>
    <w:rsid w:val="0001638B"/>
    <w:rsid w:val="00016B3F"/>
    <w:rsid w:val="000201BF"/>
    <w:rsid w:val="00025ECC"/>
    <w:rsid w:val="000311F2"/>
    <w:rsid w:val="000335F2"/>
    <w:rsid w:val="0003389F"/>
    <w:rsid w:val="0003470E"/>
    <w:rsid w:val="00034CDD"/>
    <w:rsid w:val="00035496"/>
    <w:rsid w:val="00035F7D"/>
    <w:rsid w:val="00037C4E"/>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97B8F"/>
    <w:rsid w:val="000A10F5"/>
    <w:rsid w:val="000A195C"/>
    <w:rsid w:val="000A2410"/>
    <w:rsid w:val="000A3EB1"/>
    <w:rsid w:val="000A5E12"/>
    <w:rsid w:val="000A746F"/>
    <w:rsid w:val="000B0E4C"/>
    <w:rsid w:val="000B1341"/>
    <w:rsid w:val="000B222F"/>
    <w:rsid w:val="000B2293"/>
    <w:rsid w:val="000B2877"/>
    <w:rsid w:val="000B36D4"/>
    <w:rsid w:val="000B730C"/>
    <w:rsid w:val="000B7C05"/>
    <w:rsid w:val="000B7ED3"/>
    <w:rsid w:val="000C0F16"/>
    <w:rsid w:val="000D0939"/>
    <w:rsid w:val="000D3043"/>
    <w:rsid w:val="000D4D83"/>
    <w:rsid w:val="000D5C99"/>
    <w:rsid w:val="000D5D60"/>
    <w:rsid w:val="000D76AA"/>
    <w:rsid w:val="000E13F0"/>
    <w:rsid w:val="000E3CCF"/>
    <w:rsid w:val="000E59DD"/>
    <w:rsid w:val="000E699C"/>
    <w:rsid w:val="000E707A"/>
    <w:rsid w:val="000F0768"/>
    <w:rsid w:val="000F2258"/>
    <w:rsid w:val="000F47DE"/>
    <w:rsid w:val="000F4B22"/>
    <w:rsid w:val="000F6396"/>
    <w:rsid w:val="000F6C0E"/>
    <w:rsid w:val="000F7279"/>
    <w:rsid w:val="001018B5"/>
    <w:rsid w:val="00102BE9"/>
    <w:rsid w:val="00104694"/>
    <w:rsid w:val="00111F56"/>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31CE"/>
    <w:rsid w:val="001661B3"/>
    <w:rsid w:val="00166E59"/>
    <w:rsid w:val="00167FCF"/>
    <w:rsid w:val="00173B7A"/>
    <w:rsid w:val="00180B5C"/>
    <w:rsid w:val="00183B4D"/>
    <w:rsid w:val="00184C32"/>
    <w:rsid w:val="00186BCD"/>
    <w:rsid w:val="0019026A"/>
    <w:rsid w:val="00191657"/>
    <w:rsid w:val="0019207A"/>
    <w:rsid w:val="0019469E"/>
    <w:rsid w:val="00195A55"/>
    <w:rsid w:val="001A0A7C"/>
    <w:rsid w:val="001A1578"/>
    <w:rsid w:val="001A30E8"/>
    <w:rsid w:val="001A70AA"/>
    <w:rsid w:val="001B1870"/>
    <w:rsid w:val="001B463E"/>
    <w:rsid w:val="001C213A"/>
    <w:rsid w:val="001C6099"/>
    <w:rsid w:val="001C6194"/>
    <w:rsid w:val="001C74B4"/>
    <w:rsid w:val="001D0ED9"/>
    <w:rsid w:val="001D4393"/>
    <w:rsid w:val="001E1EE0"/>
    <w:rsid w:val="001E1FAC"/>
    <w:rsid w:val="001F1623"/>
    <w:rsid w:val="001F67F5"/>
    <w:rsid w:val="001F7DAA"/>
    <w:rsid w:val="0020615D"/>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14F8"/>
    <w:rsid w:val="002F284C"/>
    <w:rsid w:val="002F29D2"/>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42F"/>
    <w:rsid w:val="003F76C0"/>
    <w:rsid w:val="004030B9"/>
    <w:rsid w:val="0040375C"/>
    <w:rsid w:val="004042FE"/>
    <w:rsid w:val="00406E1F"/>
    <w:rsid w:val="00413EC3"/>
    <w:rsid w:val="0041580F"/>
    <w:rsid w:val="0041582D"/>
    <w:rsid w:val="00416EC2"/>
    <w:rsid w:val="00417945"/>
    <w:rsid w:val="004206DB"/>
    <w:rsid w:val="00423636"/>
    <w:rsid w:val="00423BDD"/>
    <w:rsid w:val="004245AC"/>
    <w:rsid w:val="00425991"/>
    <w:rsid w:val="00426F6A"/>
    <w:rsid w:val="00431913"/>
    <w:rsid w:val="00433D1B"/>
    <w:rsid w:val="00437AEB"/>
    <w:rsid w:val="00442491"/>
    <w:rsid w:val="00445589"/>
    <w:rsid w:val="00446353"/>
    <w:rsid w:val="00446C86"/>
    <w:rsid w:val="00450434"/>
    <w:rsid w:val="0045270F"/>
    <w:rsid w:val="00455642"/>
    <w:rsid w:val="00457253"/>
    <w:rsid w:val="0046308D"/>
    <w:rsid w:val="00465100"/>
    <w:rsid w:val="004673D5"/>
    <w:rsid w:val="00471846"/>
    <w:rsid w:val="00471F07"/>
    <w:rsid w:val="00472E9B"/>
    <w:rsid w:val="00475E76"/>
    <w:rsid w:val="00481B64"/>
    <w:rsid w:val="00482C15"/>
    <w:rsid w:val="0048563B"/>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557C"/>
    <w:rsid w:val="005300FA"/>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92BE9"/>
    <w:rsid w:val="005A3782"/>
    <w:rsid w:val="005B0262"/>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53D6"/>
    <w:rsid w:val="005F57D4"/>
    <w:rsid w:val="006115FA"/>
    <w:rsid w:val="00612132"/>
    <w:rsid w:val="00613B07"/>
    <w:rsid w:val="00614540"/>
    <w:rsid w:val="00614844"/>
    <w:rsid w:val="006150AA"/>
    <w:rsid w:val="00627372"/>
    <w:rsid w:val="00627FB0"/>
    <w:rsid w:val="00636DF4"/>
    <w:rsid w:val="006378D7"/>
    <w:rsid w:val="00640261"/>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F03D9"/>
    <w:rsid w:val="006F5FFE"/>
    <w:rsid w:val="007005D9"/>
    <w:rsid w:val="00700B35"/>
    <w:rsid w:val="00700BA0"/>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61E3"/>
    <w:rsid w:val="007C7574"/>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30CD2"/>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C724E"/>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F1C"/>
    <w:rsid w:val="00986D7D"/>
    <w:rsid w:val="009938A7"/>
    <w:rsid w:val="00994644"/>
    <w:rsid w:val="00994F6E"/>
    <w:rsid w:val="009A06C3"/>
    <w:rsid w:val="009A3449"/>
    <w:rsid w:val="009A54AC"/>
    <w:rsid w:val="009A68FE"/>
    <w:rsid w:val="009B0A01"/>
    <w:rsid w:val="009B0E9B"/>
    <w:rsid w:val="009B12AC"/>
    <w:rsid w:val="009B2217"/>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733"/>
    <w:rsid w:val="00A52B21"/>
    <w:rsid w:val="00A53C17"/>
    <w:rsid w:val="00A55748"/>
    <w:rsid w:val="00A575DF"/>
    <w:rsid w:val="00A57647"/>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10ED"/>
    <w:rsid w:val="00A9262A"/>
    <w:rsid w:val="00AA19BE"/>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56A6"/>
    <w:rsid w:val="00B0685E"/>
    <w:rsid w:val="00B113F4"/>
    <w:rsid w:val="00B15788"/>
    <w:rsid w:val="00B16BC7"/>
    <w:rsid w:val="00B17955"/>
    <w:rsid w:val="00B23819"/>
    <w:rsid w:val="00B245AD"/>
    <w:rsid w:val="00B304B3"/>
    <w:rsid w:val="00B30AD3"/>
    <w:rsid w:val="00B30F51"/>
    <w:rsid w:val="00B3204F"/>
    <w:rsid w:val="00B51998"/>
    <w:rsid w:val="00B54D41"/>
    <w:rsid w:val="00B56236"/>
    <w:rsid w:val="00B60B32"/>
    <w:rsid w:val="00B64A91"/>
    <w:rsid w:val="00B6507D"/>
    <w:rsid w:val="00B722B3"/>
    <w:rsid w:val="00B74036"/>
    <w:rsid w:val="00B74A2F"/>
    <w:rsid w:val="00B7668F"/>
    <w:rsid w:val="00B76D79"/>
    <w:rsid w:val="00B809DE"/>
    <w:rsid w:val="00B81FC5"/>
    <w:rsid w:val="00B823F2"/>
    <w:rsid w:val="00B8336D"/>
    <w:rsid w:val="00B85160"/>
    <w:rsid w:val="00B91803"/>
    <w:rsid w:val="00B9203B"/>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2E8"/>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3307"/>
    <w:rsid w:val="00D63B73"/>
    <w:rsid w:val="00D676C8"/>
    <w:rsid w:val="00D67826"/>
    <w:rsid w:val="00D67A6F"/>
    <w:rsid w:val="00D73352"/>
    <w:rsid w:val="00D77353"/>
    <w:rsid w:val="00D778C3"/>
    <w:rsid w:val="00D77F51"/>
    <w:rsid w:val="00D80743"/>
    <w:rsid w:val="00D80F8A"/>
    <w:rsid w:val="00D81F39"/>
    <w:rsid w:val="00D824A3"/>
    <w:rsid w:val="00D86979"/>
    <w:rsid w:val="00D87775"/>
    <w:rsid w:val="00D90589"/>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C7BA4"/>
    <w:rsid w:val="00DD0388"/>
    <w:rsid w:val="00DD1530"/>
    <w:rsid w:val="00DD2E3A"/>
    <w:rsid w:val="00DD3DA0"/>
    <w:rsid w:val="00DD4673"/>
    <w:rsid w:val="00DD6387"/>
    <w:rsid w:val="00DD7DC3"/>
    <w:rsid w:val="00DE3F87"/>
    <w:rsid w:val="00DE4A20"/>
    <w:rsid w:val="00DF1A9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57DF8"/>
    <w:rsid w:val="00E647DA"/>
    <w:rsid w:val="00E64AED"/>
    <w:rsid w:val="00E67EBA"/>
    <w:rsid w:val="00E70A95"/>
    <w:rsid w:val="00E73DE8"/>
    <w:rsid w:val="00E73DF4"/>
    <w:rsid w:val="00E7416F"/>
    <w:rsid w:val="00E75E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7B07"/>
    <w:rsid w:val="00EA7B2F"/>
    <w:rsid w:val="00EA7B53"/>
    <w:rsid w:val="00EB0608"/>
    <w:rsid w:val="00EB1158"/>
    <w:rsid w:val="00EB438D"/>
    <w:rsid w:val="00EB60FE"/>
    <w:rsid w:val="00EB6A08"/>
    <w:rsid w:val="00EB7ADB"/>
    <w:rsid w:val="00EC6441"/>
    <w:rsid w:val="00EC6771"/>
    <w:rsid w:val="00EC7C39"/>
    <w:rsid w:val="00ED08DD"/>
    <w:rsid w:val="00ED1644"/>
    <w:rsid w:val="00ED4EF3"/>
    <w:rsid w:val="00EE24C9"/>
    <w:rsid w:val="00EE30AF"/>
    <w:rsid w:val="00EE3DE0"/>
    <w:rsid w:val="00EE4913"/>
    <w:rsid w:val="00EE5EAF"/>
    <w:rsid w:val="00EE7FFE"/>
    <w:rsid w:val="00EF6D45"/>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B5"/>
    <w:rsid w:val="00F66BC2"/>
    <w:rsid w:val="00F70370"/>
    <w:rsid w:val="00F744A4"/>
    <w:rsid w:val="00F76C48"/>
    <w:rsid w:val="00F76ECF"/>
    <w:rsid w:val="00F80D0F"/>
    <w:rsid w:val="00F93B25"/>
    <w:rsid w:val="00F9440A"/>
    <w:rsid w:val="00F946D4"/>
    <w:rsid w:val="00F968D3"/>
    <w:rsid w:val="00FA384F"/>
    <w:rsid w:val="00FA3922"/>
    <w:rsid w:val="00FB0A2A"/>
    <w:rsid w:val="00FB3BD6"/>
    <w:rsid w:val="00FB538C"/>
    <w:rsid w:val="00FB764C"/>
    <w:rsid w:val="00FC7B39"/>
    <w:rsid w:val="00FD1267"/>
    <w:rsid w:val="00FD13A3"/>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1662</TotalTime>
  <Pages>3</Pages>
  <Words>498</Words>
  <Characters>3794</Characters>
  <Application>Microsoft Office Word</Application>
  <DocSecurity>0</DocSecurity>
  <Lines>1264</Lines>
  <Paragraphs>178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127</cp:revision>
  <cp:lastPrinted>2025-09-16T08:50:00Z</cp:lastPrinted>
  <dcterms:created xsi:type="dcterms:W3CDTF">2024-12-18T07:18:00Z</dcterms:created>
  <dcterms:modified xsi:type="dcterms:W3CDTF">2025-10-21T07:59:00Z</dcterms:modified>
</cp:coreProperties>
</file>