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2989AA3BC548268705485ECBFA2E2F"/>
        </w:placeholder>
        <w15:appearance w15:val="hidden"/>
        <w:text/>
      </w:sdtPr>
      <w:sdtEndPr/>
      <w:sdtContent>
        <w:p w:rsidRPr="009B062B" w:rsidR="00AF30DD" w:rsidP="009B062B" w:rsidRDefault="00AF30DD" w14:paraId="75A8EF33" w14:textId="77777777">
          <w:pPr>
            <w:pStyle w:val="RubrikFrslagTIllRiksdagsbeslut"/>
          </w:pPr>
          <w:r w:rsidRPr="009B062B">
            <w:t>Förslag till riksdagsbeslut</w:t>
          </w:r>
        </w:p>
      </w:sdtContent>
    </w:sdt>
    <w:sdt>
      <w:sdtPr>
        <w:alias w:val="Yrkande 1"/>
        <w:tag w:val="55952120-14b2-48ee-9a65-3b8fd6391c01"/>
        <w:id w:val="-1452015640"/>
        <w:lock w:val="sdtLocked"/>
      </w:sdtPr>
      <w:sdtEndPr/>
      <w:sdtContent>
        <w:p w:rsidR="00BE721D" w:rsidRDefault="002C53E6" w14:paraId="010FC30A" w14:textId="36220C17">
          <w:pPr>
            <w:pStyle w:val="Frslagstext"/>
          </w:pPr>
          <w:r>
            <w:t xml:space="preserve">Riksdagen </w:t>
          </w:r>
          <w:r w:rsidR="00983942">
            <w:t xml:space="preserve">anvisar anslagen för 2017 inom </w:t>
          </w:r>
          <w:r>
            <w:t xml:space="preserve">utgiftsområde 21 Energi enligt </w:t>
          </w:r>
          <w:r w:rsidR="00983942">
            <w:t xml:space="preserve">förslaget i </w:t>
          </w:r>
          <w:r>
            <w:t xml:space="preserve">tabell 1 </w:t>
          </w:r>
          <w:r w:rsidR="00983942">
            <w:t xml:space="preserve">i motionen. </w:t>
          </w:r>
        </w:p>
      </w:sdtContent>
    </w:sdt>
    <w:sdt>
      <w:sdtPr>
        <w:alias w:val="Yrkande 2"/>
        <w:tag w:val="36b65b6f-8176-4cdb-b98a-f204e111604b"/>
        <w:id w:val="-1888015446"/>
        <w:lock w:val="sdtLocked"/>
      </w:sdtPr>
      <w:sdtEndPr/>
      <w:sdtContent>
        <w:p w:rsidR="00BE721D" w:rsidRDefault="002C53E6" w14:paraId="67DA9612" w14:textId="77777777">
          <w:pPr>
            <w:pStyle w:val="Frslagstext"/>
          </w:pPr>
          <w:r>
            <w:t>Riksdagen ställer sig bakom det som anförs i motionen om att Sverige aktivt ska arbeta för att uppnå såväl EU:s som Sveriges energi- och klimatmål och tillkännager detta för regeringen.</w:t>
          </w:r>
        </w:p>
      </w:sdtContent>
    </w:sdt>
    <w:sdt>
      <w:sdtPr>
        <w:alias w:val="Yrkande 3"/>
        <w:tag w:val="e65862c4-95ea-4da1-bfa6-224338aebb4e"/>
        <w:id w:val="-329530516"/>
        <w:lock w:val="sdtLocked"/>
      </w:sdtPr>
      <w:sdtEndPr/>
      <w:sdtContent>
        <w:p w:rsidR="00BE721D" w:rsidRDefault="002C53E6" w14:paraId="36D0753B" w14:textId="77777777">
          <w:pPr>
            <w:pStyle w:val="Frslagstext"/>
          </w:pPr>
          <w:r>
            <w:t>Riksdagen ställer sig bakom det som anförs i motionen om att Sverige ska vara helt klimatneutralt år 2045 och tillkännager detta för regeringen.</w:t>
          </w:r>
        </w:p>
      </w:sdtContent>
    </w:sdt>
    <w:sdt>
      <w:sdtPr>
        <w:alias w:val="Yrkande 4"/>
        <w:tag w:val="fd6ebbc3-5cc1-428d-873b-13f9fcfa5fc1"/>
        <w:id w:val="-1343310914"/>
        <w:lock w:val="sdtLocked"/>
      </w:sdtPr>
      <w:sdtEndPr/>
      <w:sdtContent>
        <w:p w:rsidR="00BE721D" w:rsidRDefault="002C53E6" w14:paraId="31B3C0CA" w14:textId="32E8D569">
          <w:pPr>
            <w:pStyle w:val="Frslagstext"/>
          </w:pPr>
          <w:r>
            <w:t xml:space="preserve">Riksdagen ställer sig bakom det som anförs i motionen om att Energimyndigheten bör ge Svenskt </w:t>
          </w:r>
          <w:r w:rsidR="00457236">
            <w:t>v</w:t>
          </w:r>
          <w:r>
            <w:t>attenkraftcentrum i uppdrag att göra en översyn av utvecklingspotentialen för svensk vattenkraft genom ny, miljövänlig teknik och tillkännager detta för regeringen.</w:t>
          </w:r>
        </w:p>
      </w:sdtContent>
    </w:sdt>
    <w:sdt>
      <w:sdtPr>
        <w:alias w:val="Yrkande 5"/>
        <w:tag w:val="115785f6-c69b-46d6-8c1b-cef59aca54a8"/>
        <w:id w:val="-1700541386"/>
        <w:lock w:val="sdtLocked"/>
      </w:sdtPr>
      <w:sdtEndPr/>
      <w:sdtContent>
        <w:p w:rsidR="00BE721D" w:rsidRDefault="002C53E6" w14:paraId="707ED8DB" w14:textId="6AA9BF41">
          <w:pPr>
            <w:pStyle w:val="Frslagstext"/>
          </w:pPr>
          <w:r>
            <w:t xml:space="preserve">Riksdagen ställer sig bakom det som anförs i motionen om att </w:t>
          </w:r>
          <w:r w:rsidR="00457236">
            <w:t>l</w:t>
          </w:r>
          <w:r>
            <w:t>änsstyrelsernas uppgifter vad gäller näringsverksamheter på landsbygden och den småskaliga vattenkraften inte ställs mot varandra utan samordnas för varaktiga lösningar</w:t>
          </w:r>
          <w:r w:rsidR="00457236">
            <w:t>,</w:t>
          </w:r>
          <w:r>
            <w:t xml:space="preserve"> och </w:t>
          </w:r>
          <w:r w:rsidR="00457236">
            <w:t xml:space="preserve">detta </w:t>
          </w:r>
          <w:r>
            <w:t xml:space="preserve">tillkännager </w:t>
          </w:r>
          <w:r w:rsidR="00457236">
            <w:t xml:space="preserve">riksdagen </w:t>
          </w:r>
          <w:r>
            <w:t>för regeringen.</w:t>
          </w:r>
        </w:p>
      </w:sdtContent>
    </w:sdt>
    <w:sdt>
      <w:sdtPr>
        <w:alias w:val="Yrkande 6"/>
        <w:tag w:val="bd90e668-3e95-413a-9828-cd1be746939e"/>
        <w:id w:val="-1661687018"/>
        <w:lock w:val="sdtLocked"/>
      </w:sdtPr>
      <w:sdtEndPr/>
      <w:sdtContent>
        <w:p w:rsidR="00BE721D" w:rsidRDefault="002C53E6" w14:paraId="4F2EB8F7" w14:textId="7F6B1557">
          <w:pPr>
            <w:pStyle w:val="Frslagstext"/>
          </w:pPr>
          <w:r>
            <w:t xml:space="preserve">Riksdagen ställer sig bakom det som anförs i motionen om att den kommande fondlösningen </w:t>
          </w:r>
          <w:r w:rsidR="00457236">
            <w:t xml:space="preserve">när det gäller </w:t>
          </w:r>
          <w:r>
            <w:t xml:space="preserve">kostnader </w:t>
          </w:r>
          <w:r w:rsidR="00457236">
            <w:t>för</w:t>
          </w:r>
          <w:r>
            <w:t xml:space="preserve"> omprövning av vattenkraftsverksamheter även måste omfatta ekonomisk hjälp till de ägare som redan drabbats av kostnader i samband med rättslig prövning</w:t>
          </w:r>
          <w:r w:rsidR="00457236">
            <w:t>,</w:t>
          </w:r>
          <w:r>
            <w:t xml:space="preserve"> och </w:t>
          </w:r>
          <w:r w:rsidR="00457236">
            <w:t xml:space="preserve">detta </w:t>
          </w:r>
          <w:r>
            <w:t xml:space="preserve">tillkännager </w:t>
          </w:r>
          <w:r w:rsidR="00457236">
            <w:t xml:space="preserve">riksdagen </w:t>
          </w:r>
          <w:r>
            <w:t>för regeringen.</w:t>
          </w:r>
        </w:p>
      </w:sdtContent>
    </w:sdt>
    <w:sdt>
      <w:sdtPr>
        <w:alias w:val="Yrkande 7"/>
        <w:tag w:val="6efecb19-c501-4a15-88cb-e46d095d6b6f"/>
        <w:id w:val="-1362432592"/>
        <w:lock w:val="sdtLocked"/>
      </w:sdtPr>
      <w:sdtEndPr/>
      <w:sdtContent>
        <w:p w:rsidR="00BE721D" w:rsidRDefault="002C53E6" w14:paraId="69CF791A" w14:textId="7B41A5CF">
          <w:pPr>
            <w:pStyle w:val="Frslagstext"/>
          </w:pPr>
          <w:r>
            <w:t xml:space="preserve">Riksdagen ställer sig bakom det som anförs i motionen om att den vägledning som tagits fram av bl.a. Energimyndigheten kring kommunal tillstyrkan vid tillståndsprövning för vindkraftverk </w:t>
          </w:r>
          <w:r w:rsidR="00144F44">
            <w:t xml:space="preserve">bör </w:t>
          </w:r>
          <w:r>
            <w:t>följ</w:t>
          </w:r>
          <w:r w:rsidR="00144F44">
            <w:t>a</w:t>
          </w:r>
          <w:r>
            <w:t>s upp och utvärderas, och detta tillkännager riksdagen för regeringen.</w:t>
          </w:r>
        </w:p>
      </w:sdtContent>
    </w:sdt>
    <w:sdt>
      <w:sdtPr>
        <w:alias w:val="Yrkande 8"/>
        <w:tag w:val="d07b0bed-d68b-4432-8173-e64915e6ed86"/>
        <w:id w:val="508499098"/>
        <w:lock w:val="sdtLocked"/>
      </w:sdtPr>
      <w:sdtEndPr/>
      <w:sdtContent>
        <w:p w:rsidR="00BE721D" w:rsidRDefault="002C53E6" w14:paraId="6FE3BF1F" w14:textId="77777777">
          <w:pPr>
            <w:pStyle w:val="Frslagstext"/>
          </w:pPr>
          <w:r>
            <w:t>Riksdagen ställer sig bakom det som anförs i motionen om att skattebefrielsen från koldioxidskatt för torv bör tas bort och tillkännager detta för regeringen.</w:t>
          </w:r>
        </w:p>
      </w:sdtContent>
    </w:sdt>
    <w:sdt>
      <w:sdtPr>
        <w:alias w:val="Yrkande 9"/>
        <w:tag w:val="36050af3-eef2-4742-83e0-4e8f8d39c08d"/>
        <w:id w:val="-1519074022"/>
        <w:lock w:val="sdtLocked"/>
      </w:sdtPr>
      <w:sdtEndPr/>
      <w:sdtContent>
        <w:p w:rsidR="00BE721D" w:rsidRDefault="002C53E6" w14:paraId="4F6437BA" w14:textId="0EDD99B1">
          <w:pPr>
            <w:pStyle w:val="Frslagstext"/>
          </w:pPr>
          <w:r>
            <w:t xml:space="preserve">Riksdagen ställer sig bakom det som anförs i motionen om att forskning inom såväl förnybara energislag som kärnteknik </w:t>
          </w:r>
          <w:r w:rsidR="00F624E9">
            <w:t>finns</w:t>
          </w:r>
          <w:r>
            <w:t xml:space="preserve"> med i den kommande </w:t>
          </w:r>
          <w:r>
            <w:lastRenderedPageBreak/>
            <w:t>energiforskningspropositionen för att tillgodose nödvändig kompetensförsörjning och tillkännager detta för regeringen.</w:t>
          </w:r>
        </w:p>
      </w:sdtContent>
    </w:sdt>
    <w:sdt>
      <w:sdtPr>
        <w:alias w:val="Yrkande 10"/>
        <w:tag w:val="39b65bfd-7a81-4fe0-a413-ab09e04fec91"/>
        <w:id w:val="-2073026015"/>
        <w:lock w:val="sdtLocked"/>
      </w:sdtPr>
      <w:sdtEndPr/>
      <w:sdtContent>
        <w:p w:rsidR="00BE721D" w:rsidRDefault="002C53E6" w14:paraId="6BEB701B" w14:textId="77777777">
          <w:pPr>
            <w:pStyle w:val="Frslagstext"/>
          </w:pPr>
          <w:r>
            <w:t>Riksdagen ställer sig bakom det som anförs i motionen om att undersöka möjligheterna för förbättrad infrastruktur för distribution och lagring av natur- och biogas och tillkännager detta för regeringen.</w:t>
          </w:r>
        </w:p>
      </w:sdtContent>
    </w:sdt>
    <w:sdt>
      <w:sdtPr>
        <w:alias w:val="Yrkande 11"/>
        <w:tag w:val="f901a95f-a35d-4adc-b929-a94d589ac80c"/>
        <w:id w:val="-2125535837"/>
        <w:lock w:val="sdtLocked"/>
      </w:sdtPr>
      <w:sdtEndPr/>
      <w:sdtContent>
        <w:p w:rsidR="00BE721D" w:rsidRDefault="002C53E6" w14:paraId="502543D0" w14:textId="77777777">
          <w:pPr>
            <w:pStyle w:val="Frslagstext"/>
          </w:pPr>
          <w:r>
            <w:t>Riksdagen ställer sig bakom det som anförs i motionen om vikten av fortsatt forskning på solceller, termisk solel och solbränslen och tillkännager detta för regeringen.</w:t>
          </w:r>
        </w:p>
      </w:sdtContent>
    </w:sdt>
    <w:sdt>
      <w:sdtPr>
        <w:alias w:val="Yrkande 12"/>
        <w:tag w:val="491057c1-c49a-41b7-b27f-0a15ca33effa"/>
        <w:id w:val="636769141"/>
        <w:lock w:val="sdtLocked"/>
      </w:sdtPr>
      <w:sdtEndPr/>
      <w:sdtContent>
        <w:p w:rsidR="00BE721D" w:rsidRDefault="002C53E6" w14:paraId="0811190A" w14:textId="77777777">
          <w:pPr>
            <w:pStyle w:val="Frslagstext"/>
          </w:pPr>
          <w:r>
            <w:t>Riksdagen ställer sig bakom det som anförs i motionen om att regeringen ska verka för att arbetet med källsortering av matavfall i kommunerna ska snabbas på och därmed öka möjligheten för större produktion av biogas och tillkännager detta för regeringen.</w:t>
          </w:r>
        </w:p>
      </w:sdtContent>
    </w:sdt>
    <w:sdt>
      <w:sdtPr>
        <w:alias w:val="Yrkande 13"/>
        <w:tag w:val="3239538c-fa77-41d5-b887-0637e96e4464"/>
        <w:id w:val="-81912798"/>
        <w:lock w:val="sdtLocked"/>
      </w:sdtPr>
      <w:sdtEndPr/>
      <w:sdtContent>
        <w:p w:rsidR="00BE721D" w:rsidRDefault="002C53E6" w14:paraId="0748591F" w14:textId="6A09D729">
          <w:pPr>
            <w:pStyle w:val="Frslagstext"/>
          </w:pPr>
          <w:r>
            <w:t>Riksdagen ställer sig bakom det som anförs i motionen om att konsortiet bakom den planerade gasledningen Nord</w:t>
          </w:r>
          <w:r w:rsidR="003513D0">
            <w:t xml:space="preserve"> S</w:t>
          </w:r>
          <w:r>
            <w:t>tream 2 inte ska få använda svenskt territorium för bygget och tillkännager detta för regeringen.</w:t>
          </w:r>
        </w:p>
      </w:sdtContent>
    </w:sdt>
    <w:sdt>
      <w:sdtPr>
        <w:alias w:val="Yrkande 14"/>
        <w:tag w:val="ee55c9cf-a319-465f-a97a-fbc89c1f3cfc"/>
        <w:id w:val="-622150835"/>
        <w:lock w:val="sdtLocked"/>
      </w:sdtPr>
      <w:sdtEndPr/>
      <w:sdtContent>
        <w:p w:rsidR="00BE721D" w:rsidRDefault="002C53E6" w14:paraId="47B45D8E" w14:textId="77777777">
          <w:pPr>
            <w:pStyle w:val="Frslagstext"/>
          </w:pPr>
          <w:r>
            <w:t>Riksdagen ställer sig bakom det som anförs i motionen om att geotermisk energi som energislag behöver komma fram och tillkännager detta för regeringen.</w:t>
          </w:r>
        </w:p>
      </w:sdtContent>
    </w:sdt>
    <w:sdt>
      <w:sdtPr>
        <w:alias w:val="Yrkande 15"/>
        <w:tag w:val="25a22087-427e-4855-ad64-b3d77f97114a"/>
        <w:id w:val="789238576"/>
        <w:lock w:val="sdtLocked"/>
      </w:sdtPr>
      <w:sdtEndPr/>
      <w:sdtContent>
        <w:p w:rsidR="00BE721D" w:rsidRDefault="002C53E6" w14:paraId="66063752" w14:textId="77777777">
          <w:pPr>
            <w:pStyle w:val="Frslagstext"/>
          </w:pPr>
          <w:r>
            <w:t>Riksdagen ställer sig bakom det som anförs i motionen om att en översyn av subventioner för alla energislag bör göras och tillkännager detta för regeringen.</w:t>
          </w:r>
        </w:p>
      </w:sdtContent>
    </w:sdt>
    <w:sdt>
      <w:sdtPr>
        <w:alias w:val="Yrkande 16"/>
        <w:tag w:val="7fdbf4d5-f151-4cbe-88f7-d9901992892a"/>
        <w:id w:val="-1530252407"/>
        <w:lock w:val="sdtLocked"/>
      </w:sdtPr>
      <w:sdtEndPr/>
      <w:sdtContent>
        <w:p w:rsidR="00BE721D" w:rsidRDefault="002C53E6" w14:paraId="21C30A0E" w14:textId="77777777">
          <w:pPr>
            <w:pStyle w:val="Frslagstext"/>
          </w:pPr>
          <w:r>
            <w:t>Riksdagen ställer sig bakom det som anförs i motionen om att prioritera arbetet för att nå målet en fossilfri fordonsflotta 2030 och klimatneutralt Sverige 2045 och tillkännager detta för regeringen.</w:t>
          </w:r>
        </w:p>
      </w:sdtContent>
    </w:sdt>
    <w:sdt>
      <w:sdtPr>
        <w:alias w:val="Yrkande 17"/>
        <w:tag w:val="2d61787d-0a1d-4d3d-ad09-283ae1b3eb22"/>
        <w:id w:val="2079479961"/>
        <w:lock w:val="sdtLocked"/>
      </w:sdtPr>
      <w:sdtEndPr/>
      <w:sdtContent>
        <w:p w:rsidR="00BE721D" w:rsidRDefault="002C53E6" w14:paraId="374A71B9" w14:textId="77777777">
          <w:pPr>
            <w:pStyle w:val="Frslagstext"/>
          </w:pPr>
          <w:r>
            <w:t>Riksdagen ställer sig bakom det som anförs i motionen om att Energimyndigheten ska erbjuda energirådgivning till både privatpersoner och företag och tillkännager detta för regeringen.</w:t>
          </w:r>
        </w:p>
      </w:sdtContent>
    </w:sdt>
    <w:sdt>
      <w:sdtPr>
        <w:alias w:val="Yrkande 18"/>
        <w:tag w:val="14b11d93-e448-45cd-ba24-d1e30222d7ff"/>
        <w:id w:val="-1512915284"/>
        <w:lock w:val="sdtLocked"/>
      </w:sdtPr>
      <w:sdtEndPr/>
      <w:sdtContent>
        <w:p w:rsidR="00BE721D" w:rsidRDefault="002C53E6" w14:paraId="1C430A28" w14:textId="0A40C9FC">
          <w:pPr>
            <w:pStyle w:val="Frslagstext"/>
          </w:pPr>
          <w:r>
            <w:t>Riksdagen ställer sig bakom det som anförs i motionen om att Sverige bör driva frågan om en gemensam laddstandard för elbilar inom EU och tillkännager detta för regeringen.</w:t>
          </w:r>
        </w:p>
      </w:sdtContent>
    </w:sdt>
    <w:sdt>
      <w:sdtPr>
        <w:alias w:val="Yrkande 19"/>
        <w:tag w:val="6875f165-49c6-4ea6-82f4-0b0010021e2c"/>
        <w:id w:val="707910534"/>
        <w:lock w:val="sdtLocked"/>
      </w:sdtPr>
      <w:sdtEndPr/>
      <w:sdtContent>
        <w:p w:rsidR="00BE721D" w:rsidRDefault="002C53E6" w14:paraId="145B7EB5" w14:textId="522430E7">
          <w:pPr>
            <w:pStyle w:val="Frslagstext"/>
          </w:pPr>
          <w:r>
            <w:t>Riksdagen ställer sig bakom det som anförs i motionen om att en omsättningsgräns för momsplikt sätts till 50 000 kronor och tillkännager detta för regeringen.</w:t>
          </w:r>
        </w:p>
      </w:sdtContent>
    </w:sdt>
    <w:sdt>
      <w:sdtPr>
        <w:alias w:val="Yrkande 20"/>
        <w:tag w:val="27eafd66-34b8-423f-bd92-71e861d62973"/>
        <w:id w:val="-1209567397"/>
        <w:lock w:val="sdtLocked"/>
      </w:sdtPr>
      <w:sdtEndPr/>
      <w:sdtContent>
        <w:p w:rsidR="00BE721D" w:rsidRDefault="002C53E6" w14:paraId="0113496A" w14:textId="69EA3767">
          <w:pPr>
            <w:pStyle w:val="Frslagstext"/>
          </w:pPr>
          <w:r>
            <w:t>Riksdagen ställer sig bakom det som anförs i motionen om att utvidga handelssystemet för utsläppsrätter inom EU, ETS, så att det omfattar alla växthusgaser och vidgas till ett globalt handelssystem med gemensamt mål för minskade utsläpp, och detta tillkännager riksdagen för regeringen.</w:t>
          </w:r>
        </w:p>
      </w:sdtContent>
    </w:sdt>
    <w:sdt>
      <w:sdtPr>
        <w:alias w:val="Yrkande 21"/>
        <w:tag w:val="2fc7f51c-36a1-4195-89d7-f33c22723506"/>
        <w:id w:val="-893810605"/>
        <w:lock w:val="sdtLocked"/>
      </w:sdtPr>
      <w:sdtEndPr/>
      <w:sdtContent>
        <w:p w:rsidR="00BE721D" w:rsidRDefault="002C53E6" w14:paraId="239D51F0" w14:textId="77777777">
          <w:pPr>
            <w:pStyle w:val="Frslagstext"/>
          </w:pPr>
          <w:r>
            <w:t>Riksdagen ställer sig bakom det som anförs i motionen om att vidhålla vikten av energiunionens syfte att säkerställa överkomlig, trygg och hållbar energi för EU och dess medborgare och tillkännager detta för regeringen.</w:t>
          </w:r>
        </w:p>
      </w:sdtContent>
    </w:sdt>
    <w:sdt>
      <w:sdtPr>
        <w:alias w:val="Yrkande 22"/>
        <w:tag w:val="14cae6c0-3a46-4930-a6ea-e0c6a3ebd56f"/>
        <w:id w:val="53292928"/>
        <w:lock w:val="sdtLocked"/>
      </w:sdtPr>
      <w:sdtEndPr/>
      <w:sdtContent>
        <w:p w:rsidR="00BE721D" w:rsidRDefault="002C53E6" w14:paraId="2166D8C6" w14:textId="77777777">
          <w:pPr>
            <w:pStyle w:val="Frslagstext"/>
          </w:pPr>
          <w:r>
            <w:t>Riksdagen ställer sig bakom det som anförs i motionen om att verka för frihandel på elområdet inom EU och tillkännager detta för regeringen.</w:t>
          </w:r>
        </w:p>
      </w:sdtContent>
    </w:sdt>
    <w:sdt>
      <w:sdtPr>
        <w:alias w:val="Yrkande 23"/>
        <w:tag w:val="f42d6a60-aa5b-4df3-957a-72e516ec4484"/>
        <w:id w:val="-1845773474"/>
        <w:lock w:val="sdtLocked"/>
      </w:sdtPr>
      <w:sdtEndPr/>
      <w:sdtContent>
        <w:p w:rsidR="00BE721D" w:rsidRDefault="002C53E6" w14:paraId="4BA30B88" w14:textId="3540626A">
          <w:pPr>
            <w:pStyle w:val="Frslagstext"/>
          </w:pPr>
          <w:r>
            <w:t>Riksdagen ställer sig bakom det som anförs i motionen om att medlemsländernas elnät inom EU ska kunna sammanlänkas så att överföringskapaciteten stärks och tillkännager detta för regeringen.</w:t>
          </w:r>
        </w:p>
      </w:sdtContent>
    </w:sdt>
    <w:sdt>
      <w:sdtPr>
        <w:alias w:val="Yrkande 24"/>
        <w:tag w:val="4109a00f-6fd9-4160-af94-59136e216826"/>
        <w:id w:val="1529523586"/>
        <w:lock w:val="sdtLocked"/>
      </w:sdtPr>
      <w:sdtEndPr/>
      <w:sdtContent>
        <w:p w:rsidR="00BE721D" w:rsidRDefault="002C53E6" w14:paraId="33786A5E" w14:textId="2DAEBE81">
          <w:pPr>
            <w:pStyle w:val="Frslagstext"/>
          </w:pPr>
          <w:r>
            <w:t xml:space="preserve">Riksdagen ställer sig bakom det som anförs i motionen om betydelsen av EU-ländernas oberoende </w:t>
          </w:r>
          <w:r w:rsidR="00144F44">
            <w:t>av</w:t>
          </w:r>
          <w:bookmarkStart w:name="_GoBack" w:id="0"/>
          <w:bookmarkEnd w:id="0"/>
          <w:r>
            <w:t xml:space="preserve"> andra länder gällande energitillförsel och tillkännager detta för regeringen.</w:t>
          </w:r>
        </w:p>
      </w:sdtContent>
    </w:sdt>
    <w:p w:rsidR="00AD4219" w:rsidP="00DC3EF5" w:rsidRDefault="00AD4219" w14:paraId="5E03CBBC" w14:textId="77777777">
      <w:pPr>
        <w:pStyle w:val="Frslagstext"/>
        <w:numPr>
          <w:ilvl w:val="0"/>
          <w:numId w:val="0"/>
        </w:numPr>
      </w:pPr>
    </w:p>
    <w:p w:rsidR="00833BEE" w:rsidP="00833BEE" w:rsidRDefault="00833BEE" w14:paraId="52ABDDF0" w14:textId="77777777">
      <w:pPr>
        <w:pStyle w:val="Rubrik1"/>
      </w:pPr>
      <w:r>
        <w:lastRenderedPageBreak/>
        <w:t>Tabeller</w:t>
      </w:r>
    </w:p>
    <w:p w:rsidR="00833BEE" w:rsidP="009838A0" w:rsidRDefault="00833BEE" w14:paraId="266E1695" w14:textId="1F845915">
      <w:pPr>
        <w:pStyle w:val="Tabellrubrik"/>
      </w:pPr>
      <w:r>
        <w:t>Tabell 1</w:t>
      </w:r>
      <w:r w:rsidR="009838A0">
        <w:t xml:space="preserve"> </w:t>
      </w:r>
      <w:r w:rsidRPr="009838A0" w:rsidR="009838A0">
        <w:t>Anslagsförslag 2017 för utgiftsområde 21 Energi</w:t>
      </w:r>
    </w:p>
    <w:tbl>
      <w:tblPr>
        <w:tblW w:w="8505" w:type="dxa"/>
        <w:tblCellMar>
          <w:left w:w="70" w:type="dxa"/>
          <w:right w:w="70" w:type="dxa"/>
        </w:tblCellMar>
        <w:tblLook w:val="04A0" w:firstRow="1" w:lastRow="0" w:firstColumn="1" w:lastColumn="0" w:noHBand="0" w:noVBand="1"/>
      </w:tblPr>
      <w:tblGrid>
        <w:gridCol w:w="600"/>
        <w:gridCol w:w="4800"/>
        <w:gridCol w:w="1300"/>
        <w:gridCol w:w="1960"/>
      </w:tblGrid>
      <w:tr w:rsidRPr="00833BEE" w:rsidR="00833BEE" w:rsidTr="005F7638" w14:paraId="5DA1BBD3" w14:textId="77777777">
        <w:trPr>
          <w:trHeight w:val="255"/>
        </w:trPr>
        <w:tc>
          <w:tcPr>
            <w:tcW w:w="8660" w:type="dxa"/>
            <w:gridSpan w:val="4"/>
            <w:tcBorders>
              <w:top w:val="nil"/>
              <w:left w:val="nil"/>
              <w:bottom w:val="single" w:color="auto" w:sz="4" w:space="0"/>
              <w:right w:val="nil"/>
            </w:tcBorders>
            <w:shd w:val="clear" w:color="auto" w:fill="auto"/>
            <w:noWrap/>
            <w:hideMark/>
          </w:tcPr>
          <w:p w:rsidRPr="00833BEE" w:rsidR="00833BEE" w:rsidP="0083339E" w:rsidRDefault="00833BEE" w14:paraId="41C92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Tusental kronor</w:t>
            </w:r>
          </w:p>
        </w:tc>
      </w:tr>
      <w:tr w:rsidRPr="00833BEE" w:rsidR="00833BEE" w:rsidTr="005F7638" w14:paraId="0C6E9E6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833BEE" w:rsidR="00833BEE" w:rsidP="0083339E" w:rsidRDefault="00833BEE" w14:paraId="20AF66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833BEE" w:rsidR="00833BEE" w:rsidP="0083339E" w:rsidRDefault="00833BEE" w14:paraId="03FCC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833BEE" w:rsidR="00833BEE" w:rsidP="0083339E" w:rsidRDefault="00833BEE" w14:paraId="12637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Avvikelse från regeringen (KD)</w:t>
            </w:r>
          </w:p>
        </w:tc>
      </w:tr>
      <w:tr w:rsidRPr="00833BEE" w:rsidR="00833BEE" w:rsidTr="005F7638" w14:paraId="7BC37F4B"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0AC08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33BEE" w:rsidR="00833BEE" w:rsidP="0083339E" w:rsidRDefault="00833BEE" w14:paraId="1831E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Statens energimyndighet</w:t>
            </w:r>
          </w:p>
        </w:tc>
        <w:tc>
          <w:tcPr>
            <w:tcW w:w="1300" w:type="dxa"/>
            <w:tcBorders>
              <w:top w:val="nil"/>
              <w:left w:val="nil"/>
              <w:bottom w:val="nil"/>
              <w:right w:val="nil"/>
            </w:tcBorders>
            <w:shd w:val="clear" w:color="auto" w:fill="auto"/>
            <w:hideMark/>
          </w:tcPr>
          <w:p w:rsidRPr="00833BEE" w:rsidR="00833BEE" w:rsidP="0083339E" w:rsidRDefault="00833BEE" w14:paraId="4D72C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281 284</w:t>
            </w:r>
          </w:p>
        </w:tc>
        <w:tc>
          <w:tcPr>
            <w:tcW w:w="1960" w:type="dxa"/>
            <w:tcBorders>
              <w:top w:val="nil"/>
              <w:left w:val="nil"/>
              <w:bottom w:val="nil"/>
              <w:right w:val="nil"/>
            </w:tcBorders>
            <w:shd w:val="clear" w:color="auto" w:fill="auto"/>
            <w:hideMark/>
          </w:tcPr>
          <w:p w:rsidRPr="00833BEE" w:rsidR="00833BEE" w:rsidP="0083339E" w:rsidRDefault="00833BEE" w14:paraId="4677C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−1 555</w:t>
            </w:r>
          </w:p>
        </w:tc>
      </w:tr>
      <w:tr w:rsidRPr="00833BEE" w:rsidR="00833BEE" w:rsidTr="005F7638" w14:paraId="42940641"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15F74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33BEE" w:rsidR="00833BEE" w:rsidP="0083339E" w:rsidRDefault="00833BEE" w14:paraId="4B05D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Insatser för energieffektivisering</w:t>
            </w:r>
          </w:p>
        </w:tc>
        <w:tc>
          <w:tcPr>
            <w:tcW w:w="1300" w:type="dxa"/>
            <w:tcBorders>
              <w:top w:val="nil"/>
              <w:left w:val="nil"/>
              <w:bottom w:val="nil"/>
              <w:right w:val="nil"/>
            </w:tcBorders>
            <w:shd w:val="clear" w:color="auto" w:fill="auto"/>
            <w:hideMark/>
          </w:tcPr>
          <w:p w:rsidRPr="00833BEE" w:rsidR="00833BEE" w:rsidP="0083339E" w:rsidRDefault="00833BEE" w14:paraId="3969C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233 000</w:t>
            </w:r>
          </w:p>
        </w:tc>
        <w:tc>
          <w:tcPr>
            <w:tcW w:w="1960" w:type="dxa"/>
            <w:tcBorders>
              <w:top w:val="nil"/>
              <w:left w:val="nil"/>
              <w:bottom w:val="nil"/>
              <w:right w:val="nil"/>
            </w:tcBorders>
            <w:shd w:val="clear" w:color="auto" w:fill="auto"/>
            <w:hideMark/>
          </w:tcPr>
          <w:p w:rsidRPr="00833BEE" w:rsidR="00833BEE" w:rsidP="0083339E" w:rsidRDefault="00833BEE" w14:paraId="2929C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682C2AA8"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43C0C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833BEE" w:rsidR="00833BEE" w:rsidP="0083339E" w:rsidRDefault="00833BEE" w14:paraId="564F7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Stöd för marknadsintroduktion av vindkraft</w:t>
            </w:r>
          </w:p>
        </w:tc>
        <w:tc>
          <w:tcPr>
            <w:tcW w:w="1300" w:type="dxa"/>
            <w:tcBorders>
              <w:top w:val="nil"/>
              <w:left w:val="nil"/>
              <w:bottom w:val="nil"/>
              <w:right w:val="nil"/>
            </w:tcBorders>
            <w:shd w:val="clear" w:color="auto" w:fill="auto"/>
            <w:hideMark/>
          </w:tcPr>
          <w:p w:rsidRPr="00833BEE" w:rsidR="00833BEE" w:rsidP="0083339E" w:rsidRDefault="00833BEE" w14:paraId="42102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10 000</w:t>
            </w:r>
          </w:p>
        </w:tc>
        <w:tc>
          <w:tcPr>
            <w:tcW w:w="1960" w:type="dxa"/>
            <w:tcBorders>
              <w:top w:val="nil"/>
              <w:left w:val="nil"/>
              <w:bottom w:val="nil"/>
              <w:right w:val="nil"/>
            </w:tcBorders>
            <w:shd w:val="clear" w:color="auto" w:fill="auto"/>
            <w:hideMark/>
          </w:tcPr>
          <w:p w:rsidRPr="00833BEE" w:rsidR="00833BEE" w:rsidP="0083339E" w:rsidRDefault="00833BEE" w14:paraId="00416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−10 000</w:t>
            </w:r>
          </w:p>
        </w:tc>
      </w:tr>
      <w:tr w:rsidRPr="00833BEE" w:rsidR="00833BEE" w:rsidTr="005F7638" w14:paraId="16D31072"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016D5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33BEE" w:rsidR="00833BEE" w:rsidP="0083339E" w:rsidRDefault="00833BEE" w14:paraId="5BFE2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Energiforskning</w:t>
            </w:r>
          </w:p>
        </w:tc>
        <w:tc>
          <w:tcPr>
            <w:tcW w:w="1300" w:type="dxa"/>
            <w:tcBorders>
              <w:top w:val="nil"/>
              <w:left w:val="nil"/>
              <w:bottom w:val="nil"/>
              <w:right w:val="nil"/>
            </w:tcBorders>
            <w:shd w:val="clear" w:color="auto" w:fill="auto"/>
            <w:hideMark/>
          </w:tcPr>
          <w:p w:rsidRPr="00833BEE" w:rsidR="00833BEE" w:rsidP="0083339E" w:rsidRDefault="00833BEE" w14:paraId="40DC7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1 420 788</w:t>
            </w:r>
          </w:p>
        </w:tc>
        <w:tc>
          <w:tcPr>
            <w:tcW w:w="1960" w:type="dxa"/>
            <w:tcBorders>
              <w:top w:val="nil"/>
              <w:left w:val="nil"/>
              <w:bottom w:val="nil"/>
              <w:right w:val="nil"/>
            </w:tcBorders>
            <w:shd w:val="clear" w:color="auto" w:fill="auto"/>
            <w:hideMark/>
          </w:tcPr>
          <w:p w:rsidRPr="00833BEE" w:rsidR="00833BEE" w:rsidP="0083339E" w:rsidRDefault="00833BEE" w14:paraId="64C5E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−1 012</w:t>
            </w:r>
          </w:p>
        </w:tc>
      </w:tr>
      <w:tr w:rsidRPr="00833BEE" w:rsidR="00833BEE" w:rsidTr="005F7638" w14:paraId="41861F61" w14:textId="77777777">
        <w:trPr>
          <w:trHeight w:val="510"/>
        </w:trPr>
        <w:tc>
          <w:tcPr>
            <w:tcW w:w="600" w:type="dxa"/>
            <w:tcBorders>
              <w:top w:val="nil"/>
              <w:left w:val="nil"/>
              <w:bottom w:val="nil"/>
              <w:right w:val="nil"/>
            </w:tcBorders>
            <w:shd w:val="clear" w:color="auto" w:fill="auto"/>
            <w:hideMark/>
          </w:tcPr>
          <w:p w:rsidRPr="00833BEE" w:rsidR="00833BEE" w:rsidP="0083339E" w:rsidRDefault="00833BEE" w14:paraId="3A2AB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833BEE" w:rsidR="00833BEE" w:rsidP="0083339E" w:rsidRDefault="00833BEE" w14:paraId="13966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Ersättning för vissa kostnader vid avveckling av Barsebäcksverket</w:t>
            </w:r>
          </w:p>
        </w:tc>
        <w:tc>
          <w:tcPr>
            <w:tcW w:w="1300" w:type="dxa"/>
            <w:tcBorders>
              <w:top w:val="nil"/>
              <w:left w:val="nil"/>
              <w:bottom w:val="nil"/>
              <w:right w:val="nil"/>
            </w:tcBorders>
            <w:shd w:val="clear" w:color="auto" w:fill="auto"/>
            <w:hideMark/>
          </w:tcPr>
          <w:p w:rsidRPr="00833BEE" w:rsidR="00833BEE" w:rsidP="0083339E" w:rsidRDefault="00833BEE" w14:paraId="0B41D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52 600</w:t>
            </w:r>
          </w:p>
        </w:tc>
        <w:tc>
          <w:tcPr>
            <w:tcW w:w="1960" w:type="dxa"/>
            <w:tcBorders>
              <w:top w:val="nil"/>
              <w:left w:val="nil"/>
              <w:bottom w:val="nil"/>
              <w:right w:val="nil"/>
            </w:tcBorders>
            <w:shd w:val="clear" w:color="auto" w:fill="auto"/>
            <w:hideMark/>
          </w:tcPr>
          <w:p w:rsidRPr="00833BEE" w:rsidR="00833BEE" w:rsidP="0083339E" w:rsidRDefault="00833BEE" w14:paraId="77563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5D7C10F0"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516E9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833BEE" w:rsidR="00833BEE" w:rsidP="0083339E" w:rsidRDefault="00833BEE" w14:paraId="1B313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Planeringsstöd för vindkraft</w:t>
            </w:r>
          </w:p>
        </w:tc>
        <w:tc>
          <w:tcPr>
            <w:tcW w:w="1300" w:type="dxa"/>
            <w:tcBorders>
              <w:top w:val="nil"/>
              <w:left w:val="nil"/>
              <w:bottom w:val="nil"/>
              <w:right w:val="nil"/>
            </w:tcBorders>
            <w:shd w:val="clear" w:color="auto" w:fill="auto"/>
            <w:hideMark/>
          </w:tcPr>
          <w:p w:rsidRPr="00833BEE" w:rsidR="00833BEE" w:rsidP="0083339E" w:rsidRDefault="00833BEE" w14:paraId="496ED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bottom w:val="nil"/>
              <w:right w:val="nil"/>
            </w:tcBorders>
            <w:shd w:val="clear" w:color="auto" w:fill="auto"/>
            <w:hideMark/>
          </w:tcPr>
          <w:p w:rsidRPr="00833BEE" w:rsidR="00833BEE" w:rsidP="0083339E" w:rsidRDefault="00833BEE" w14:paraId="3C427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6D624E11"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7BA2A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833BEE" w:rsidR="00833BEE" w:rsidP="0083339E" w:rsidRDefault="00833BEE" w14:paraId="2AA36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Energimarknadsinspektionen</w:t>
            </w:r>
          </w:p>
        </w:tc>
        <w:tc>
          <w:tcPr>
            <w:tcW w:w="1300" w:type="dxa"/>
            <w:tcBorders>
              <w:top w:val="nil"/>
              <w:left w:val="nil"/>
              <w:bottom w:val="nil"/>
              <w:right w:val="nil"/>
            </w:tcBorders>
            <w:shd w:val="clear" w:color="auto" w:fill="auto"/>
            <w:hideMark/>
          </w:tcPr>
          <w:p w:rsidRPr="00833BEE" w:rsidR="00833BEE" w:rsidP="0083339E" w:rsidRDefault="00833BEE" w14:paraId="59F54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118 898</w:t>
            </w:r>
          </w:p>
        </w:tc>
        <w:tc>
          <w:tcPr>
            <w:tcW w:w="1960" w:type="dxa"/>
            <w:tcBorders>
              <w:top w:val="nil"/>
              <w:left w:val="nil"/>
              <w:bottom w:val="nil"/>
              <w:right w:val="nil"/>
            </w:tcBorders>
            <w:shd w:val="clear" w:color="auto" w:fill="auto"/>
            <w:hideMark/>
          </w:tcPr>
          <w:p w:rsidRPr="00833BEE" w:rsidR="00833BEE" w:rsidP="0083339E" w:rsidRDefault="00833BEE" w14:paraId="32908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−425</w:t>
            </w:r>
          </w:p>
        </w:tc>
      </w:tr>
      <w:tr w:rsidRPr="00833BEE" w:rsidR="00833BEE" w:rsidTr="005F7638" w14:paraId="23660C4D"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6F59D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833BEE" w:rsidR="00833BEE" w:rsidP="0083339E" w:rsidRDefault="00833BEE" w14:paraId="65659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Energiteknik</w:t>
            </w:r>
          </w:p>
        </w:tc>
        <w:tc>
          <w:tcPr>
            <w:tcW w:w="1300" w:type="dxa"/>
            <w:tcBorders>
              <w:top w:val="nil"/>
              <w:left w:val="nil"/>
              <w:bottom w:val="nil"/>
              <w:right w:val="nil"/>
            </w:tcBorders>
            <w:shd w:val="clear" w:color="auto" w:fill="auto"/>
            <w:hideMark/>
          </w:tcPr>
          <w:p w:rsidRPr="00833BEE" w:rsidR="00833BEE" w:rsidP="0083339E" w:rsidRDefault="00833BEE" w14:paraId="06A626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440 000</w:t>
            </w:r>
          </w:p>
        </w:tc>
        <w:tc>
          <w:tcPr>
            <w:tcW w:w="1960" w:type="dxa"/>
            <w:tcBorders>
              <w:top w:val="nil"/>
              <w:left w:val="nil"/>
              <w:bottom w:val="nil"/>
              <w:right w:val="nil"/>
            </w:tcBorders>
            <w:shd w:val="clear" w:color="auto" w:fill="auto"/>
            <w:hideMark/>
          </w:tcPr>
          <w:p w:rsidRPr="00833BEE" w:rsidR="00833BEE" w:rsidP="0083339E" w:rsidRDefault="00833BEE" w14:paraId="2F27C2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−100 000</w:t>
            </w:r>
          </w:p>
        </w:tc>
      </w:tr>
      <w:tr w:rsidRPr="00833BEE" w:rsidR="00833BEE" w:rsidTr="005F7638" w14:paraId="2A943C20"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1CF29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833BEE" w:rsidR="00833BEE" w:rsidP="0083339E" w:rsidRDefault="00833BEE" w14:paraId="21CA8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Elberedskap</w:t>
            </w:r>
          </w:p>
        </w:tc>
        <w:tc>
          <w:tcPr>
            <w:tcW w:w="1300" w:type="dxa"/>
            <w:tcBorders>
              <w:top w:val="nil"/>
              <w:left w:val="nil"/>
              <w:bottom w:val="nil"/>
              <w:right w:val="nil"/>
            </w:tcBorders>
            <w:shd w:val="clear" w:color="auto" w:fill="auto"/>
            <w:hideMark/>
          </w:tcPr>
          <w:p w:rsidRPr="00833BEE" w:rsidR="00833BEE" w:rsidP="0083339E" w:rsidRDefault="00833BEE" w14:paraId="7145B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255 000</w:t>
            </w:r>
          </w:p>
        </w:tc>
        <w:tc>
          <w:tcPr>
            <w:tcW w:w="1960" w:type="dxa"/>
            <w:tcBorders>
              <w:top w:val="nil"/>
              <w:left w:val="nil"/>
              <w:bottom w:val="nil"/>
              <w:right w:val="nil"/>
            </w:tcBorders>
            <w:shd w:val="clear" w:color="auto" w:fill="auto"/>
            <w:hideMark/>
          </w:tcPr>
          <w:p w:rsidRPr="00833BEE" w:rsidR="00833BEE" w:rsidP="0083339E" w:rsidRDefault="00833BEE" w14:paraId="1B1C5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5365D19A" w14:textId="77777777">
        <w:trPr>
          <w:trHeight w:val="255"/>
        </w:trPr>
        <w:tc>
          <w:tcPr>
            <w:tcW w:w="600" w:type="dxa"/>
            <w:tcBorders>
              <w:top w:val="nil"/>
              <w:left w:val="nil"/>
              <w:bottom w:val="nil"/>
              <w:right w:val="nil"/>
            </w:tcBorders>
            <w:shd w:val="clear" w:color="auto" w:fill="auto"/>
            <w:hideMark/>
          </w:tcPr>
          <w:p w:rsidRPr="00833BEE" w:rsidR="00833BEE" w:rsidP="0083339E" w:rsidRDefault="00833BEE" w14:paraId="13D36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833BEE" w:rsidR="00833BEE" w:rsidP="0083339E" w:rsidRDefault="00833BEE" w14:paraId="30FF9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833BEE" w:rsidR="00833BEE" w:rsidP="0083339E" w:rsidRDefault="00833BEE" w14:paraId="59126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25 328</w:t>
            </w:r>
          </w:p>
        </w:tc>
        <w:tc>
          <w:tcPr>
            <w:tcW w:w="1960" w:type="dxa"/>
            <w:tcBorders>
              <w:top w:val="nil"/>
              <w:left w:val="nil"/>
              <w:bottom w:val="nil"/>
              <w:right w:val="nil"/>
            </w:tcBorders>
            <w:shd w:val="clear" w:color="auto" w:fill="auto"/>
            <w:hideMark/>
          </w:tcPr>
          <w:p w:rsidRPr="00833BEE" w:rsidR="00833BEE" w:rsidP="0083339E" w:rsidRDefault="00833BEE" w14:paraId="3340A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0D0111D5" w14:textId="77777777">
        <w:trPr>
          <w:trHeight w:val="510"/>
        </w:trPr>
        <w:tc>
          <w:tcPr>
            <w:tcW w:w="600" w:type="dxa"/>
            <w:tcBorders>
              <w:top w:val="nil"/>
              <w:left w:val="nil"/>
              <w:bottom w:val="nil"/>
              <w:right w:val="nil"/>
            </w:tcBorders>
            <w:shd w:val="clear" w:color="auto" w:fill="auto"/>
            <w:hideMark/>
          </w:tcPr>
          <w:p w:rsidRPr="00833BEE" w:rsidR="00833BEE" w:rsidP="0083339E" w:rsidRDefault="00833BEE" w14:paraId="0426E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833BEE" w:rsidR="00833BEE" w:rsidP="0083339E" w:rsidRDefault="00833BEE" w14:paraId="64618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300" w:type="dxa"/>
            <w:tcBorders>
              <w:top w:val="nil"/>
              <w:left w:val="nil"/>
              <w:bottom w:val="nil"/>
              <w:right w:val="nil"/>
            </w:tcBorders>
            <w:shd w:val="clear" w:color="auto" w:fill="auto"/>
            <w:hideMark/>
          </w:tcPr>
          <w:p w:rsidRPr="00833BEE" w:rsidR="00833BEE" w:rsidP="0083339E" w:rsidRDefault="00833BEE" w14:paraId="0BF0A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25 000</w:t>
            </w:r>
          </w:p>
        </w:tc>
        <w:tc>
          <w:tcPr>
            <w:tcW w:w="1960" w:type="dxa"/>
            <w:tcBorders>
              <w:top w:val="nil"/>
              <w:left w:val="nil"/>
              <w:bottom w:val="nil"/>
              <w:right w:val="nil"/>
            </w:tcBorders>
            <w:shd w:val="clear" w:color="auto" w:fill="auto"/>
            <w:hideMark/>
          </w:tcPr>
          <w:p w:rsidRPr="00833BEE" w:rsidR="00833BEE" w:rsidP="0083339E" w:rsidRDefault="00833BEE" w14:paraId="2A43FB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2126CEB7" w14:textId="77777777">
        <w:trPr>
          <w:trHeight w:val="255"/>
        </w:trPr>
        <w:tc>
          <w:tcPr>
            <w:tcW w:w="600" w:type="dxa"/>
            <w:tcBorders>
              <w:top w:val="nil"/>
              <w:left w:val="nil"/>
              <w:right w:val="nil"/>
            </w:tcBorders>
            <w:shd w:val="clear" w:color="auto" w:fill="auto"/>
            <w:hideMark/>
          </w:tcPr>
          <w:p w:rsidRPr="00833BEE" w:rsidR="00833BEE" w:rsidP="0083339E" w:rsidRDefault="00833BEE" w14:paraId="7D15E2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833BEE" w:rsidR="00833BEE" w:rsidP="0083339E" w:rsidRDefault="00833BEE" w14:paraId="4B95D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right w:val="nil"/>
            </w:tcBorders>
            <w:shd w:val="clear" w:color="auto" w:fill="auto"/>
            <w:hideMark/>
          </w:tcPr>
          <w:p w:rsidRPr="00833BEE" w:rsidR="00833BEE" w:rsidP="0083339E" w:rsidRDefault="00833BEE" w14:paraId="4F14F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right w:val="nil"/>
            </w:tcBorders>
            <w:shd w:val="clear" w:color="auto" w:fill="auto"/>
            <w:hideMark/>
          </w:tcPr>
          <w:p w:rsidRPr="00833BEE" w:rsidR="00833BEE" w:rsidP="0083339E" w:rsidRDefault="00833BEE" w14:paraId="7282DB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4FDE3D0C" w14:textId="77777777">
        <w:trPr>
          <w:trHeight w:val="255"/>
        </w:trPr>
        <w:tc>
          <w:tcPr>
            <w:tcW w:w="600" w:type="dxa"/>
            <w:tcBorders>
              <w:top w:val="nil"/>
              <w:left w:val="nil"/>
              <w:right w:val="nil"/>
            </w:tcBorders>
            <w:shd w:val="clear" w:color="auto" w:fill="auto"/>
            <w:hideMark/>
          </w:tcPr>
          <w:p w:rsidRPr="00833BEE" w:rsidR="00833BEE" w:rsidP="0083339E" w:rsidRDefault="00833BEE" w14:paraId="68D4F8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833BEE" w:rsidR="00833BEE" w:rsidP="0083339E" w:rsidRDefault="00833BEE" w14:paraId="4D3D0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Annullera utsläppsrätter</w:t>
            </w:r>
          </w:p>
        </w:tc>
        <w:tc>
          <w:tcPr>
            <w:tcW w:w="1300" w:type="dxa"/>
            <w:tcBorders>
              <w:top w:val="nil"/>
              <w:left w:val="nil"/>
              <w:right w:val="nil"/>
            </w:tcBorders>
            <w:shd w:val="clear" w:color="auto" w:fill="auto"/>
            <w:hideMark/>
          </w:tcPr>
          <w:p w:rsidRPr="00833BEE" w:rsidR="00833BEE" w:rsidP="0083339E" w:rsidRDefault="00833BEE" w14:paraId="391E2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833BEE" w:rsidR="00833BEE" w:rsidP="0083339E" w:rsidRDefault="00833BEE" w14:paraId="53C53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BEE" w:rsidTr="005F7638" w14:paraId="5275429E" w14:textId="77777777">
        <w:trPr>
          <w:trHeight w:val="255"/>
        </w:trPr>
        <w:tc>
          <w:tcPr>
            <w:tcW w:w="600" w:type="dxa"/>
            <w:tcBorders>
              <w:left w:val="nil"/>
              <w:bottom w:val="single" w:color="auto" w:sz="4" w:space="0"/>
              <w:right w:val="nil"/>
            </w:tcBorders>
            <w:shd w:val="clear" w:color="auto" w:fill="auto"/>
            <w:hideMark/>
          </w:tcPr>
          <w:p w:rsidRPr="00833BEE" w:rsidR="00833BEE" w:rsidP="0083339E" w:rsidRDefault="00833BEE" w14:paraId="1BD8E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833BEE" w:rsidR="00833BEE" w:rsidP="0083339E" w:rsidRDefault="00833BEE" w14:paraId="6B042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833BEE" w:rsidR="00833BEE" w:rsidP="0083339E" w:rsidRDefault="00833BEE" w14:paraId="1885D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2 876 898</w:t>
            </w:r>
          </w:p>
        </w:tc>
        <w:tc>
          <w:tcPr>
            <w:tcW w:w="1960" w:type="dxa"/>
            <w:tcBorders>
              <w:left w:val="nil"/>
              <w:bottom w:val="single" w:color="auto" w:sz="4" w:space="0"/>
              <w:right w:val="nil"/>
            </w:tcBorders>
            <w:shd w:val="clear" w:color="auto" w:fill="auto"/>
            <w:hideMark/>
          </w:tcPr>
          <w:p w:rsidRPr="00833BEE" w:rsidR="00833BEE" w:rsidP="0083339E" w:rsidRDefault="00833BEE" w14:paraId="62D64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−112 992</w:t>
            </w:r>
          </w:p>
        </w:tc>
      </w:tr>
    </w:tbl>
    <w:p w:rsidR="00833BEE" w:rsidP="004F75F1" w:rsidRDefault="00833BEE" w14:paraId="6FBA23A4" w14:textId="15F029D2">
      <w:pPr>
        <w:pStyle w:val="Tabellrubrik"/>
        <w:spacing w:before="480" w:after="40"/>
      </w:pPr>
      <w:r>
        <w:t>Tabell 2</w:t>
      </w:r>
      <w:r w:rsidR="0083339E">
        <w:t xml:space="preserve"> </w:t>
      </w:r>
      <w:r w:rsidRPr="0083339E" w:rsidR="0083339E">
        <w:t>Utgiftsområde 21 Energi</w:t>
      </w:r>
    </w:p>
    <w:tbl>
      <w:tblPr>
        <w:tblW w:w="8675" w:type="dxa"/>
        <w:tblCellMar>
          <w:left w:w="70" w:type="dxa"/>
          <w:right w:w="70" w:type="dxa"/>
        </w:tblCellMar>
        <w:tblLook w:val="04A0" w:firstRow="1" w:lastRow="0" w:firstColumn="1" w:lastColumn="0" w:noHBand="0" w:noVBand="1"/>
      </w:tblPr>
      <w:tblGrid>
        <w:gridCol w:w="423"/>
        <w:gridCol w:w="3559"/>
        <w:gridCol w:w="1098"/>
        <w:gridCol w:w="899"/>
        <w:gridCol w:w="1049"/>
        <w:gridCol w:w="1647"/>
      </w:tblGrid>
      <w:tr w:rsidRPr="00833BEE" w:rsidR="0083339E" w:rsidTr="005F7638" w14:paraId="088C5E07" w14:textId="77777777">
        <w:trPr>
          <w:trHeight w:val="257"/>
        </w:trPr>
        <w:tc>
          <w:tcPr>
            <w:tcW w:w="416" w:type="dxa"/>
            <w:tcBorders>
              <w:top w:val="single" w:color="auto" w:sz="4" w:space="0"/>
              <w:bottom w:val="single" w:color="auto" w:sz="4" w:space="0"/>
            </w:tcBorders>
            <w:shd w:val="clear" w:color="auto" w:fill="auto"/>
            <w:noWrap/>
            <w:hideMark/>
          </w:tcPr>
          <w:p w:rsidRPr="00833BEE" w:rsidR="0083339E" w:rsidP="0083339E" w:rsidRDefault="0083339E" w14:paraId="4D5AAF82" w14:textId="11B7C39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3489" w:type="dxa"/>
            <w:tcBorders>
              <w:top w:val="single" w:color="auto" w:sz="4" w:space="0"/>
              <w:bottom w:val="single" w:color="auto" w:sz="4" w:space="0"/>
            </w:tcBorders>
            <w:shd w:val="clear" w:color="auto" w:fill="auto"/>
            <w:hideMark/>
          </w:tcPr>
          <w:p w:rsidRPr="00833BEE" w:rsidR="0083339E" w:rsidP="0083339E" w:rsidRDefault="0083339E" w14:paraId="2B0BDE67" w14:textId="3A817D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76" w:type="dxa"/>
            <w:tcBorders>
              <w:top w:val="single" w:color="auto" w:sz="4" w:space="0"/>
              <w:bottom w:val="single" w:color="auto" w:sz="4" w:space="0"/>
            </w:tcBorders>
            <w:shd w:val="clear" w:color="auto" w:fill="auto"/>
            <w:noWrap/>
            <w:vAlign w:val="bottom"/>
            <w:hideMark/>
          </w:tcPr>
          <w:p w:rsidRPr="00833BEE" w:rsidR="0083339E" w:rsidP="0083339E" w:rsidRDefault="0083339E" w14:paraId="015FD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33BE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2017</w:t>
            </w:r>
          </w:p>
        </w:tc>
        <w:tc>
          <w:tcPr>
            <w:tcW w:w="881" w:type="dxa"/>
            <w:tcBorders>
              <w:top w:val="single" w:color="auto" w:sz="4" w:space="0"/>
              <w:bottom w:val="single" w:color="auto" w:sz="4" w:space="0"/>
            </w:tcBorders>
            <w:shd w:val="clear" w:color="auto" w:fill="auto"/>
            <w:noWrap/>
            <w:vAlign w:val="bottom"/>
            <w:hideMark/>
          </w:tcPr>
          <w:p w:rsidRPr="00833BEE" w:rsidR="0083339E" w:rsidP="0083339E" w:rsidRDefault="0083339E" w14:paraId="54B5F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1028" w:type="dxa"/>
            <w:tcBorders>
              <w:top w:val="single" w:color="auto" w:sz="4" w:space="0"/>
              <w:bottom w:val="single" w:color="auto" w:sz="4" w:space="0"/>
            </w:tcBorders>
            <w:shd w:val="clear" w:color="auto" w:fill="auto"/>
            <w:noWrap/>
            <w:vAlign w:val="bottom"/>
            <w:hideMark/>
          </w:tcPr>
          <w:p w:rsidRPr="00833BEE" w:rsidR="0083339E" w:rsidP="0083339E" w:rsidRDefault="0083339E" w14:paraId="6344A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c>
          <w:tcPr>
            <w:tcW w:w="1615" w:type="dxa"/>
            <w:tcBorders>
              <w:top w:val="single" w:color="auto" w:sz="4" w:space="0"/>
              <w:bottom w:val="single" w:color="auto" w:sz="4" w:space="0"/>
            </w:tcBorders>
            <w:shd w:val="clear" w:color="auto" w:fill="auto"/>
            <w:noWrap/>
            <w:vAlign w:val="bottom"/>
            <w:hideMark/>
          </w:tcPr>
          <w:p w:rsidRPr="00833BEE" w:rsidR="0083339E" w:rsidP="0083339E" w:rsidRDefault="0083339E" w14:paraId="5AFF2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p>
        </w:tc>
      </w:tr>
      <w:tr w:rsidRPr="00833BEE" w:rsidR="0083339E" w:rsidTr="005F7638" w14:paraId="176C1AC7" w14:textId="77777777">
        <w:trPr>
          <w:trHeight w:val="257"/>
        </w:trPr>
        <w:tc>
          <w:tcPr>
            <w:tcW w:w="416" w:type="dxa"/>
            <w:tcBorders>
              <w:top w:val="single" w:color="auto" w:sz="4" w:space="0"/>
            </w:tcBorders>
            <w:shd w:val="clear" w:color="auto" w:fill="auto"/>
            <w:noWrap/>
            <w:hideMark/>
          </w:tcPr>
          <w:p w:rsidRPr="00833BEE" w:rsidR="0083339E" w:rsidP="0083339E" w:rsidRDefault="0083339E" w14:paraId="75BD4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1:1</w:t>
            </w:r>
          </w:p>
        </w:tc>
        <w:tc>
          <w:tcPr>
            <w:tcW w:w="3489" w:type="dxa"/>
            <w:tcBorders>
              <w:top w:val="single" w:color="auto" w:sz="4" w:space="0"/>
            </w:tcBorders>
            <w:shd w:val="clear" w:color="auto" w:fill="auto"/>
            <w:hideMark/>
          </w:tcPr>
          <w:p w:rsidRPr="00833BEE" w:rsidR="0083339E" w:rsidP="0083339E" w:rsidRDefault="0083339E" w14:paraId="788FF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Statens energimyndighet</w:t>
            </w:r>
          </w:p>
        </w:tc>
        <w:tc>
          <w:tcPr>
            <w:tcW w:w="1076" w:type="dxa"/>
            <w:tcBorders>
              <w:top w:val="single" w:color="auto" w:sz="4" w:space="0"/>
            </w:tcBorders>
            <w:shd w:val="clear" w:color="auto" w:fill="auto"/>
            <w:noWrap/>
            <w:hideMark/>
          </w:tcPr>
          <w:p w:rsidRPr="00833BEE" w:rsidR="0083339E" w:rsidP="0083339E" w:rsidRDefault="0083339E" w14:paraId="468FB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w:t>
            </w:r>
          </w:p>
        </w:tc>
        <w:tc>
          <w:tcPr>
            <w:tcW w:w="881" w:type="dxa"/>
            <w:tcBorders>
              <w:top w:val="single" w:color="auto" w:sz="4" w:space="0"/>
            </w:tcBorders>
            <w:shd w:val="clear" w:color="auto" w:fill="auto"/>
            <w:noWrap/>
            <w:hideMark/>
          </w:tcPr>
          <w:p w:rsidRPr="00833BEE" w:rsidR="0083339E" w:rsidP="0083339E" w:rsidRDefault="0083339E" w14:paraId="116F7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–3</w:t>
            </w:r>
          </w:p>
        </w:tc>
        <w:tc>
          <w:tcPr>
            <w:tcW w:w="1028" w:type="dxa"/>
            <w:tcBorders>
              <w:top w:val="single" w:color="auto" w:sz="4" w:space="0"/>
            </w:tcBorders>
            <w:shd w:val="clear" w:color="auto" w:fill="auto"/>
            <w:noWrap/>
            <w:hideMark/>
          </w:tcPr>
          <w:p w:rsidRPr="00833BEE" w:rsidR="0083339E" w:rsidP="0083339E" w:rsidRDefault="0083339E" w14:paraId="7CBEF9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–5</w:t>
            </w:r>
          </w:p>
        </w:tc>
        <w:tc>
          <w:tcPr>
            <w:tcW w:w="1615" w:type="dxa"/>
            <w:tcBorders>
              <w:top w:val="single" w:color="auto" w:sz="4" w:space="0"/>
            </w:tcBorders>
            <w:shd w:val="clear" w:color="auto" w:fill="auto"/>
            <w:noWrap/>
            <w:hideMark/>
          </w:tcPr>
          <w:p w:rsidRPr="00833BEE" w:rsidR="0083339E" w:rsidP="0083339E" w:rsidRDefault="0083339E" w14:paraId="4584E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–7</w:t>
            </w:r>
          </w:p>
        </w:tc>
      </w:tr>
      <w:tr w:rsidRPr="00833BEE" w:rsidR="0083339E" w:rsidTr="005F7638" w14:paraId="5CA43AB7" w14:textId="77777777">
        <w:trPr>
          <w:trHeight w:val="257"/>
        </w:trPr>
        <w:tc>
          <w:tcPr>
            <w:tcW w:w="416" w:type="dxa"/>
            <w:shd w:val="clear" w:color="auto" w:fill="auto"/>
            <w:noWrap/>
            <w:hideMark/>
          </w:tcPr>
          <w:p w:rsidRPr="00833BEE" w:rsidR="0083339E" w:rsidP="0083339E" w:rsidRDefault="0083339E" w14:paraId="66D6B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1:3</w:t>
            </w:r>
          </w:p>
        </w:tc>
        <w:tc>
          <w:tcPr>
            <w:tcW w:w="3489" w:type="dxa"/>
            <w:shd w:val="clear" w:color="auto" w:fill="auto"/>
            <w:hideMark/>
          </w:tcPr>
          <w:p w:rsidRPr="00833BEE" w:rsidR="0083339E" w:rsidP="0083339E" w:rsidRDefault="0083339E" w14:paraId="577A1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Stöd för marknadsintroduktion av vindkraft</w:t>
            </w:r>
          </w:p>
        </w:tc>
        <w:tc>
          <w:tcPr>
            <w:tcW w:w="1076" w:type="dxa"/>
            <w:shd w:val="clear" w:color="auto" w:fill="auto"/>
            <w:noWrap/>
            <w:hideMark/>
          </w:tcPr>
          <w:p w:rsidRPr="00833BEE" w:rsidR="0083339E" w:rsidP="0083339E" w:rsidRDefault="0083339E" w14:paraId="01C11A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w:t>
            </w:r>
          </w:p>
        </w:tc>
        <w:tc>
          <w:tcPr>
            <w:tcW w:w="881" w:type="dxa"/>
            <w:shd w:val="clear" w:color="auto" w:fill="auto"/>
            <w:noWrap/>
            <w:hideMark/>
          </w:tcPr>
          <w:p w:rsidRPr="00833BEE" w:rsidR="0083339E" w:rsidP="0083339E" w:rsidRDefault="0083339E" w14:paraId="68147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w:t>
            </w:r>
          </w:p>
        </w:tc>
        <w:tc>
          <w:tcPr>
            <w:tcW w:w="1028" w:type="dxa"/>
            <w:shd w:val="clear" w:color="auto" w:fill="auto"/>
            <w:noWrap/>
            <w:hideMark/>
          </w:tcPr>
          <w:p w:rsidRPr="00833BEE" w:rsidR="0083339E" w:rsidP="0083339E" w:rsidRDefault="0083339E" w14:paraId="7487B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w:t>
            </w:r>
          </w:p>
        </w:tc>
        <w:tc>
          <w:tcPr>
            <w:tcW w:w="1615" w:type="dxa"/>
            <w:shd w:val="clear" w:color="auto" w:fill="auto"/>
            <w:noWrap/>
            <w:hideMark/>
          </w:tcPr>
          <w:p w:rsidRPr="00833BEE" w:rsidR="0083339E" w:rsidP="0083339E" w:rsidRDefault="0083339E" w14:paraId="15C25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w:t>
            </w:r>
          </w:p>
        </w:tc>
      </w:tr>
      <w:tr w:rsidRPr="00833BEE" w:rsidR="0083339E" w:rsidTr="005F7638" w14:paraId="769614CE" w14:textId="77777777">
        <w:trPr>
          <w:trHeight w:val="257"/>
        </w:trPr>
        <w:tc>
          <w:tcPr>
            <w:tcW w:w="416" w:type="dxa"/>
            <w:shd w:val="clear" w:color="auto" w:fill="auto"/>
            <w:noWrap/>
            <w:hideMark/>
          </w:tcPr>
          <w:p w:rsidRPr="00833BEE" w:rsidR="0083339E" w:rsidP="0083339E" w:rsidRDefault="0083339E" w14:paraId="38C1C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1:4</w:t>
            </w:r>
          </w:p>
        </w:tc>
        <w:tc>
          <w:tcPr>
            <w:tcW w:w="3489" w:type="dxa"/>
            <w:shd w:val="clear" w:color="auto" w:fill="auto"/>
            <w:hideMark/>
          </w:tcPr>
          <w:p w:rsidRPr="00833BEE" w:rsidR="0083339E" w:rsidP="0083339E" w:rsidRDefault="0083339E" w14:paraId="7CF62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Energiforskning</w:t>
            </w:r>
          </w:p>
        </w:tc>
        <w:tc>
          <w:tcPr>
            <w:tcW w:w="1076" w:type="dxa"/>
            <w:shd w:val="clear" w:color="auto" w:fill="auto"/>
            <w:noWrap/>
            <w:hideMark/>
          </w:tcPr>
          <w:p w:rsidRPr="00833BEE" w:rsidR="0083339E" w:rsidP="0083339E" w:rsidRDefault="0083339E" w14:paraId="09BE1B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w:t>
            </w:r>
          </w:p>
        </w:tc>
        <w:tc>
          <w:tcPr>
            <w:tcW w:w="881" w:type="dxa"/>
            <w:shd w:val="clear" w:color="auto" w:fill="auto"/>
            <w:noWrap/>
            <w:hideMark/>
          </w:tcPr>
          <w:p w:rsidRPr="00833BEE" w:rsidR="0083339E" w:rsidP="0083339E" w:rsidRDefault="0083339E" w14:paraId="5D24A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–5</w:t>
            </w:r>
          </w:p>
        </w:tc>
        <w:tc>
          <w:tcPr>
            <w:tcW w:w="1028" w:type="dxa"/>
            <w:shd w:val="clear" w:color="auto" w:fill="auto"/>
            <w:noWrap/>
            <w:hideMark/>
          </w:tcPr>
          <w:p w:rsidRPr="00833BEE" w:rsidR="0083339E" w:rsidP="0083339E" w:rsidRDefault="0083339E" w14:paraId="6201F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–5</w:t>
            </w:r>
          </w:p>
        </w:tc>
        <w:tc>
          <w:tcPr>
            <w:tcW w:w="1615" w:type="dxa"/>
            <w:shd w:val="clear" w:color="auto" w:fill="auto"/>
            <w:noWrap/>
            <w:hideMark/>
          </w:tcPr>
          <w:p w:rsidRPr="00833BEE" w:rsidR="0083339E" w:rsidP="0083339E" w:rsidRDefault="0083339E" w14:paraId="011AA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–5</w:t>
            </w:r>
          </w:p>
        </w:tc>
      </w:tr>
      <w:tr w:rsidRPr="00833BEE" w:rsidR="0083339E" w:rsidTr="005F7638" w14:paraId="642D8437" w14:textId="77777777">
        <w:trPr>
          <w:trHeight w:val="257"/>
        </w:trPr>
        <w:tc>
          <w:tcPr>
            <w:tcW w:w="416" w:type="dxa"/>
            <w:shd w:val="clear" w:color="auto" w:fill="auto"/>
            <w:noWrap/>
            <w:hideMark/>
          </w:tcPr>
          <w:p w:rsidRPr="00833BEE" w:rsidR="0083339E" w:rsidP="0083339E" w:rsidRDefault="0083339E" w14:paraId="4D960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1:7</w:t>
            </w:r>
          </w:p>
        </w:tc>
        <w:tc>
          <w:tcPr>
            <w:tcW w:w="3489" w:type="dxa"/>
            <w:shd w:val="clear" w:color="auto" w:fill="auto"/>
            <w:hideMark/>
          </w:tcPr>
          <w:p w:rsidRPr="00833BEE" w:rsidR="0083339E" w:rsidP="0083339E" w:rsidRDefault="0083339E" w14:paraId="0F0799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Energimarknadsinspektionen</w:t>
            </w:r>
          </w:p>
        </w:tc>
        <w:tc>
          <w:tcPr>
            <w:tcW w:w="1076" w:type="dxa"/>
            <w:shd w:val="clear" w:color="auto" w:fill="auto"/>
            <w:noWrap/>
            <w:hideMark/>
          </w:tcPr>
          <w:p w:rsidRPr="00833BEE" w:rsidR="0083339E" w:rsidP="0083339E" w:rsidRDefault="0083339E" w14:paraId="31A30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–0</w:t>
            </w:r>
          </w:p>
        </w:tc>
        <w:tc>
          <w:tcPr>
            <w:tcW w:w="881" w:type="dxa"/>
            <w:shd w:val="clear" w:color="auto" w:fill="auto"/>
            <w:noWrap/>
            <w:hideMark/>
          </w:tcPr>
          <w:p w:rsidRPr="00833BEE" w:rsidR="0083339E" w:rsidP="0083339E" w:rsidRDefault="0083339E" w14:paraId="574A0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w:t>
            </w:r>
          </w:p>
        </w:tc>
        <w:tc>
          <w:tcPr>
            <w:tcW w:w="1028" w:type="dxa"/>
            <w:shd w:val="clear" w:color="auto" w:fill="auto"/>
            <w:noWrap/>
            <w:hideMark/>
          </w:tcPr>
          <w:p w:rsidRPr="00833BEE" w:rsidR="0083339E" w:rsidP="0083339E" w:rsidRDefault="0083339E" w14:paraId="4CF3C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–2</w:t>
            </w:r>
          </w:p>
        </w:tc>
        <w:tc>
          <w:tcPr>
            <w:tcW w:w="1615" w:type="dxa"/>
            <w:shd w:val="clear" w:color="auto" w:fill="auto"/>
            <w:noWrap/>
            <w:hideMark/>
          </w:tcPr>
          <w:p w:rsidRPr="00833BEE" w:rsidR="0083339E" w:rsidP="0083339E" w:rsidRDefault="0083339E" w14:paraId="3FE23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–3</w:t>
            </w:r>
          </w:p>
        </w:tc>
      </w:tr>
      <w:tr w:rsidRPr="00833BEE" w:rsidR="0083339E" w:rsidTr="005F7638" w14:paraId="102F79CD" w14:textId="77777777">
        <w:trPr>
          <w:trHeight w:val="257"/>
        </w:trPr>
        <w:tc>
          <w:tcPr>
            <w:tcW w:w="416" w:type="dxa"/>
            <w:shd w:val="clear" w:color="auto" w:fill="auto"/>
            <w:noWrap/>
            <w:hideMark/>
          </w:tcPr>
          <w:p w:rsidRPr="00833BEE" w:rsidR="0083339E" w:rsidP="0083339E" w:rsidRDefault="0083339E" w14:paraId="5580D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1:8</w:t>
            </w:r>
          </w:p>
        </w:tc>
        <w:tc>
          <w:tcPr>
            <w:tcW w:w="3489" w:type="dxa"/>
            <w:shd w:val="clear" w:color="auto" w:fill="auto"/>
            <w:hideMark/>
          </w:tcPr>
          <w:p w:rsidRPr="00833BEE" w:rsidR="0083339E" w:rsidP="0083339E" w:rsidRDefault="0083339E" w14:paraId="4B3D9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Energiteknik</w:t>
            </w:r>
          </w:p>
        </w:tc>
        <w:tc>
          <w:tcPr>
            <w:tcW w:w="1076" w:type="dxa"/>
            <w:shd w:val="clear" w:color="auto" w:fill="auto"/>
            <w:noWrap/>
            <w:hideMark/>
          </w:tcPr>
          <w:p w:rsidRPr="00833BEE" w:rsidR="0083339E" w:rsidP="0083339E" w:rsidRDefault="0083339E" w14:paraId="1576F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–100</w:t>
            </w:r>
          </w:p>
        </w:tc>
        <w:tc>
          <w:tcPr>
            <w:tcW w:w="881" w:type="dxa"/>
            <w:shd w:val="clear" w:color="auto" w:fill="auto"/>
            <w:noWrap/>
            <w:hideMark/>
          </w:tcPr>
          <w:p w:rsidRPr="00833BEE" w:rsidR="0083339E" w:rsidP="0083339E" w:rsidRDefault="0083339E" w14:paraId="0EE5F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–100</w:t>
            </w:r>
          </w:p>
        </w:tc>
        <w:tc>
          <w:tcPr>
            <w:tcW w:w="1028" w:type="dxa"/>
            <w:shd w:val="clear" w:color="auto" w:fill="auto"/>
            <w:noWrap/>
            <w:hideMark/>
          </w:tcPr>
          <w:p w:rsidRPr="00833BEE" w:rsidR="0083339E" w:rsidP="0083339E" w:rsidRDefault="0083339E" w14:paraId="2869B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–100</w:t>
            </w:r>
          </w:p>
        </w:tc>
        <w:tc>
          <w:tcPr>
            <w:tcW w:w="1615" w:type="dxa"/>
            <w:shd w:val="clear" w:color="auto" w:fill="auto"/>
            <w:noWrap/>
            <w:hideMark/>
          </w:tcPr>
          <w:p w:rsidRPr="00833BEE" w:rsidR="0083339E" w:rsidP="0083339E" w:rsidRDefault="0083339E" w14:paraId="7B2687AA" w14:textId="3CFE29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33BEE" w:rsidR="0083339E" w:rsidTr="005F7638" w14:paraId="26544459" w14:textId="77777777">
        <w:trPr>
          <w:trHeight w:val="257"/>
        </w:trPr>
        <w:tc>
          <w:tcPr>
            <w:tcW w:w="416" w:type="dxa"/>
            <w:shd w:val="clear" w:color="auto" w:fill="auto"/>
            <w:noWrap/>
            <w:hideMark/>
          </w:tcPr>
          <w:p w:rsidRPr="00833BEE" w:rsidR="0083339E" w:rsidP="0083339E" w:rsidRDefault="0083339E" w14:paraId="72E1A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 </w:t>
            </w:r>
          </w:p>
        </w:tc>
        <w:tc>
          <w:tcPr>
            <w:tcW w:w="3489" w:type="dxa"/>
            <w:shd w:val="clear" w:color="auto" w:fill="auto"/>
            <w:hideMark/>
          </w:tcPr>
          <w:p w:rsidRPr="00833BEE" w:rsidR="0083339E" w:rsidP="0083339E" w:rsidRDefault="0083339E" w14:paraId="56DF2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Nya anslag</w:t>
            </w:r>
          </w:p>
        </w:tc>
        <w:tc>
          <w:tcPr>
            <w:tcW w:w="1076" w:type="dxa"/>
            <w:shd w:val="clear" w:color="auto" w:fill="auto"/>
            <w:noWrap/>
            <w:hideMark/>
          </w:tcPr>
          <w:p w:rsidRPr="00833BEE" w:rsidR="0083339E" w:rsidP="0083339E" w:rsidRDefault="0083339E" w14:paraId="4A5A1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 </w:t>
            </w:r>
          </w:p>
        </w:tc>
        <w:tc>
          <w:tcPr>
            <w:tcW w:w="881" w:type="dxa"/>
            <w:shd w:val="clear" w:color="auto" w:fill="auto"/>
            <w:noWrap/>
            <w:hideMark/>
          </w:tcPr>
          <w:p w:rsidRPr="00833BEE" w:rsidR="0083339E" w:rsidP="0083339E" w:rsidRDefault="0083339E" w14:paraId="7DF252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 </w:t>
            </w:r>
          </w:p>
        </w:tc>
        <w:tc>
          <w:tcPr>
            <w:tcW w:w="1028" w:type="dxa"/>
            <w:shd w:val="clear" w:color="auto" w:fill="auto"/>
            <w:noWrap/>
            <w:hideMark/>
          </w:tcPr>
          <w:p w:rsidRPr="00833BEE" w:rsidR="0083339E" w:rsidP="0083339E" w:rsidRDefault="0083339E" w14:paraId="544BF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 </w:t>
            </w:r>
          </w:p>
        </w:tc>
        <w:tc>
          <w:tcPr>
            <w:tcW w:w="1615" w:type="dxa"/>
            <w:shd w:val="clear" w:color="auto" w:fill="auto"/>
            <w:noWrap/>
            <w:hideMark/>
          </w:tcPr>
          <w:p w:rsidRPr="00833BEE" w:rsidR="0083339E" w:rsidP="0083339E" w:rsidRDefault="0083339E" w14:paraId="02342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33BEE">
              <w:rPr>
                <w:rFonts w:ascii="Times New Roman" w:hAnsi="Times New Roman" w:eastAsia="Times New Roman" w:cs="Times New Roman"/>
                <w:i/>
                <w:iCs/>
                <w:kern w:val="0"/>
                <w:sz w:val="20"/>
                <w:szCs w:val="20"/>
                <w:lang w:eastAsia="sv-SE"/>
                <w14:numSpacing w14:val="default"/>
              </w:rPr>
              <w:t> </w:t>
            </w:r>
          </w:p>
        </w:tc>
      </w:tr>
      <w:tr w:rsidRPr="00833BEE" w:rsidR="0083339E" w:rsidTr="005F7638" w14:paraId="0D22613F" w14:textId="77777777">
        <w:trPr>
          <w:trHeight w:val="257"/>
        </w:trPr>
        <w:tc>
          <w:tcPr>
            <w:tcW w:w="416" w:type="dxa"/>
            <w:shd w:val="clear" w:color="auto" w:fill="auto"/>
            <w:noWrap/>
            <w:hideMark/>
          </w:tcPr>
          <w:p w:rsidRPr="00833BEE" w:rsidR="0083339E" w:rsidP="0083339E" w:rsidRDefault="0083339E" w14:paraId="5C9C4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 </w:t>
            </w:r>
          </w:p>
        </w:tc>
        <w:tc>
          <w:tcPr>
            <w:tcW w:w="3489" w:type="dxa"/>
            <w:shd w:val="clear" w:color="auto" w:fill="auto"/>
            <w:hideMark/>
          </w:tcPr>
          <w:p w:rsidRPr="00833BEE" w:rsidR="0083339E" w:rsidP="0083339E" w:rsidRDefault="0083339E" w14:paraId="72880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Annullera utsläppsrätter</w:t>
            </w:r>
          </w:p>
        </w:tc>
        <w:tc>
          <w:tcPr>
            <w:tcW w:w="1076" w:type="dxa"/>
            <w:shd w:val="clear" w:color="auto" w:fill="auto"/>
            <w:noWrap/>
            <w:hideMark/>
          </w:tcPr>
          <w:p w:rsidRPr="00833BEE" w:rsidR="0083339E" w:rsidP="0083339E" w:rsidRDefault="0083339E" w14:paraId="678A5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 </w:t>
            </w:r>
          </w:p>
        </w:tc>
        <w:tc>
          <w:tcPr>
            <w:tcW w:w="881" w:type="dxa"/>
            <w:shd w:val="clear" w:color="auto" w:fill="auto"/>
            <w:noWrap/>
            <w:hideMark/>
          </w:tcPr>
          <w:p w:rsidRPr="00833BEE" w:rsidR="0083339E" w:rsidP="0083339E" w:rsidRDefault="0083339E" w14:paraId="41FFA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–300</w:t>
            </w:r>
          </w:p>
        </w:tc>
        <w:tc>
          <w:tcPr>
            <w:tcW w:w="1028" w:type="dxa"/>
            <w:shd w:val="clear" w:color="auto" w:fill="auto"/>
            <w:noWrap/>
            <w:hideMark/>
          </w:tcPr>
          <w:p w:rsidRPr="00833BEE" w:rsidR="0083339E" w:rsidP="0083339E" w:rsidRDefault="0083339E" w14:paraId="0746A3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–300</w:t>
            </w:r>
          </w:p>
        </w:tc>
        <w:tc>
          <w:tcPr>
            <w:tcW w:w="1615" w:type="dxa"/>
            <w:shd w:val="clear" w:color="auto" w:fill="auto"/>
            <w:noWrap/>
            <w:hideMark/>
          </w:tcPr>
          <w:p w:rsidRPr="00833BEE" w:rsidR="0083339E" w:rsidP="0083339E" w:rsidRDefault="0083339E" w14:paraId="3BECF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33BEE">
              <w:rPr>
                <w:rFonts w:ascii="Times New Roman" w:hAnsi="Times New Roman" w:eastAsia="Times New Roman" w:cs="Times New Roman"/>
                <w:kern w:val="0"/>
                <w:sz w:val="20"/>
                <w:szCs w:val="20"/>
                <w:lang w:eastAsia="sv-SE"/>
                <w14:numSpacing w14:val="default"/>
              </w:rPr>
              <w:t>–300</w:t>
            </w:r>
          </w:p>
        </w:tc>
      </w:tr>
      <w:tr w:rsidRPr="00833BEE" w:rsidR="0083339E" w:rsidTr="005F7638" w14:paraId="1D05A31A" w14:textId="77777777">
        <w:trPr>
          <w:trHeight w:val="272"/>
        </w:trPr>
        <w:tc>
          <w:tcPr>
            <w:tcW w:w="416" w:type="dxa"/>
            <w:tcBorders>
              <w:bottom w:val="single" w:color="auto" w:sz="4" w:space="0"/>
            </w:tcBorders>
            <w:shd w:val="clear" w:color="auto" w:fill="auto"/>
            <w:noWrap/>
            <w:hideMark/>
          </w:tcPr>
          <w:p w:rsidRPr="00833BEE" w:rsidR="0083339E" w:rsidP="0083339E" w:rsidRDefault="0083339E" w14:paraId="4A97C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833BEE">
              <w:rPr>
                <w:rFonts w:ascii="Times New Roman" w:hAnsi="Times New Roman" w:eastAsia="Times New Roman" w:cs="Times New Roman"/>
                <w:b/>
                <w:bCs/>
                <w:i/>
                <w:iCs/>
                <w:kern w:val="0"/>
                <w:sz w:val="20"/>
                <w:szCs w:val="20"/>
                <w:lang w:eastAsia="sv-SE"/>
                <w14:numSpacing w14:val="default"/>
              </w:rPr>
              <w:t> </w:t>
            </w:r>
          </w:p>
        </w:tc>
        <w:tc>
          <w:tcPr>
            <w:tcW w:w="3489" w:type="dxa"/>
            <w:tcBorders>
              <w:bottom w:val="single" w:color="auto" w:sz="4" w:space="0"/>
            </w:tcBorders>
            <w:shd w:val="clear" w:color="auto" w:fill="auto"/>
            <w:hideMark/>
          </w:tcPr>
          <w:p w:rsidRPr="00263F43" w:rsidR="0083339E" w:rsidP="0083339E" w:rsidRDefault="0083339E" w14:paraId="3D0B3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263F43">
              <w:rPr>
                <w:rFonts w:ascii="Times New Roman" w:hAnsi="Times New Roman" w:eastAsia="Times New Roman" w:cs="Times New Roman"/>
                <w:b/>
                <w:bCs/>
                <w:iCs/>
                <w:kern w:val="0"/>
                <w:sz w:val="20"/>
                <w:szCs w:val="20"/>
                <w:lang w:eastAsia="sv-SE"/>
                <w14:numSpacing w14:val="default"/>
              </w:rPr>
              <w:t>Summa</w:t>
            </w:r>
          </w:p>
        </w:tc>
        <w:tc>
          <w:tcPr>
            <w:tcW w:w="1076" w:type="dxa"/>
            <w:tcBorders>
              <w:bottom w:val="single" w:color="auto" w:sz="4" w:space="0"/>
            </w:tcBorders>
            <w:shd w:val="clear" w:color="auto" w:fill="auto"/>
            <w:noWrap/>
            <w:hideMark/>
          </w:tcPr>
          <w:p w:rsidRPr="00263F43" w:rsidR="0083339E" w:rsidP="0083339E" w:rsidRDefault="0083339E" w14:paraId="72D1C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63F43">
              <w:rPr>
                <w:rFonts w:ascii="Times New Roman" w:hAnsi="Times New Roman" w:eastAsia="Times New Roman" w:cs="Times New Roman"/>
                <w:b/>
                <w:bCs/>
                <w:iCs/>
                <w:kern w:val="0"/>
                <w:sz w:val="20"/>
                <w:szCs w:val="20"/>
                <w:lang w:eastAsia="sv-SE"/>
                <w14:numSpacing w14:val="default"/>
              </w:rPr>
              <w:t>–113</w:t>
            </w:r>
          </w:p>
        </w:tc>
        <w:tc>
          <w:tcPr>
            <w:tcW w:w="881" w:type="dxa"/>
            <w:tcBorders>
              <w:bottom w:val="single" w:color="auto" w:sz="4" w:space="0"/>
            </w:tcBorders>
            <w:shd w:val="clear" w:color="auto" w:fill="auto"/>
            <w:noWrap/>
            <w:hideMark/>
          </w:tcPr>
          <w:p w:rsidRPr="00263F43" w:rsidR="0083339E" w:rsidP="0083339E" w:rsidRDefault="0083339E" w14:paraId="76087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63F43">
              <w:rPr>
                <w:rFonts w:ascii="Times New Roman" w:hAnsi="Times New Roman" w:eastAsia="Times New Roman" w:cs="Times New Roman"/>
                <w:b/>
                <w:bCs/>
                <w:iCs/>
                <w:kern w:val="0"/>
                <w:sz w:val="20"/>
                <w:szCs w:val="20"/>
                <w:lang w:eastAsia="sv-SE"/>
                <w14:numSpacing w14:val="default"/>
              </w:rPr>
              <w:t>–419</w:t>
            </w:r>
          </w:p>
        </w:tc>
        <w:tc>
          <w:tcPr>
            <w:tcW w:w="1028" w:type="dxa"/>
            <w:tcBorders>
              <w:bottom w:val="single" w:color="auto" w:sz="4" w:space="0"/>
            </w:tcBorders>
            <w:shd w:val="clear" w:color="auto" w:fill="auto"/>
            <w:noWrap/>
            <w:hideMark/>
          </w:tcPr>
          <w:p w:rsidRPr="00263F43" w:rsidR="0083339E" w:rsidP="0083339E" w:rsidRDefault="0083339E" w14:paraId="3E6A5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63F43">
              <w:rPr>
                <w:rFonts w:ascii="Times New Roman" w:hAnsi="Times New Roman" w:eastAsia="Times New Roman" w:cs="Times New Roman"/>
                <w:b/>
                <w:bCs/>
                <w:iCs/>
                <w:kern w:val="0"/>
                <w:sz w:val="20"/>
                <w:szCs w:val="20"/>
                <w:lang w:eastAsia="sv-SE"/>
                <w14:numSpacing w14:val="default"/>
              </w:rPr>
              <w:t>–422</w:t>
            </w:r>
          </w:p>
        </w:tc>
        <w:tc>
          <w:tcPr>
            <w:tcW w:w="1615" w:type="dxa"/>
            <w:tcBorders>
              <w:bottom w:val="single" w:color="auto" w:sz="4" w:space="0"/>
            </w:tcBorders>
            <w:shd w:val="clear" w:color="auto" w:fill="auto"/>
            <w:noWrap/>
            <w:hideMark/>
          </w:tcPr>
          <w:p w:rsidRPr="00263F43" w:rsidR="0083339E" w:rsidP="0083339E" w:rsidRDefault="0083339E" w14:paraId="11C06594" w14:textId="72BDDB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263F43">
              <w:rPr>
                <w:rFonts w:ascii="Times New Roman" w:hAnsi="Times New Roman" w:eastAsia="Times New Roman" w:cs="Times New Roman"/>
                <w:b/>
                <w:bCs/>
                <w:iCs/>
                <w:kern w:val="0"/>
                <w:sz w:val="20"/>
                <w:szCs w:val="20"/>
                <w:lang w:eastAsia="sv-SE"/>
                <w14:numSpacing w14:val="default"/>
              </w:rPr>
              <w:t>–324</w:t>
            </w:r>
          </w:p>
        </w:tc>
      </w:tr>
    </w:tbl>
    <w:p w:rsidR="00AD4219" w:rsidP="00AD4219" w:rsidRDefault="00AD4219" w14:paraId="4642B896" w14:textId="77777777">
      <w:pPr>
        <w:pStyle w:val="Rubrik1"/>
      </w:pPr>
      <w:r>
        <w:t>1. Kristdemokraternas syn på energipolitiken</w:t>
      </w:r>
    </w:p>
    <w:p w:rsidR="005A2A87" w:rsidP="00AD4219" w:rsidRDefault="00AD4219" w14:paraId="2D59802D" w14:textId="77777777">
      <w:pPr>
        <w:pStyle w:val="Normalutanindragellerluft"/>
      </w:pPr>
      <w:r>
        <w:t>En trygg och säker energiförsörjning är en viktig motor i vår ekonomi och avgörande för vår välfärd. Svenska företag och konsumenter ska kunna lita på att det finns en stabil och pålitlig elförsörjning. Långsiktiga spelregler och stabila villkor på elmarknaden är av stor vikt för svenska jobb och svensk konkurrenskraft.</w:t>
      </w:r>
    </w:p>
    <w:p w:rsidRPr="005A2A87" w:rsidR="005A2A87" w:rsidP="005A2A87" w:rsidRDefault="00AD4219" w14:paraId="0562DF53" w14:textId="77777777">
      <w:r w:rsidRPr="005A2A87">
        <w:t xml:space="preserve">Kristdemokraternas energipolitik grundar sig på förvaltarskapstanken. Vi ska förvalta, inte förbruka, de ändliga resurserna. Energipolitiken ska därför möjliggöra för kommande generationer att leva och verka i ett hållbart samhälle. Vi vill se en mångfald </w:t>
      </w:r>
      <w:r w:rsidRPr="005A2A87">
        <w:lastRenderedPageBreak/>
        <w:t>av förnybar energi inom industrin, energieffektiviseringar och mer investeringar av långsiktiga och hållbara energislag.</w:t>
      </w:r>
    </w:p>
    <w:p w:rsidRPr="005A2A87" w:rsidR="005A2A87" w:rsidP="005A2A87" w:rsidRDefault="00AD4219" w14:paraId="491E7BC3" w14:textId="77777777">
      <w:r w:rsidRPr="005A2A87">
        <w:t>Kristdemokraterna förespråkar en fri och öppen elmarknad med ökad konkurrens till nytta för kunderna. Vi vill säkerställa långsiktiga spelregler i energipolitiken genom att bygga ut den förnybara energiproduktionen, fasa ut fossila bränslen och ge förutsättningar för kontrollerade generationsskiften i den svenska kärnkraften. Vi gör bland annat satsningar på utbyggnad av laddinfrastrukturen för elbilar, ökar klimatbiståndet till FN:s gröna klimatfond och sänker skatten på termisk effekt i kärnkraftsreaktorer.</w:t>
      </w:r>
    </w:p>
    <w:p w:rsidRPr="005A2A87" w:rsidR="005A2A87" w:rsidP="005A2A87" w:rsidRDefault="00AD4219" w14:paraId="68C76BA3" w14:textId="77777777">
      <w:r w:rsidRPr="005A2A87">
        <w:t xml:space="preserve">Kristdemokraterna har även länge förespråkat ett partiöverskridande arbete för energipolitiken, vilket vi nu kan se i form av den tillsatta Energikommissionen </w:t>
      </w:r>
      <w:r w:rsidRPr="005A2A87" w:rsidR="00403A07">
        <w:t>vars</w:t>
      </w:r>
      <w:r w:rsidRPr="005A2A87">
        <w:t xml:space="preserve"> uppdrag</w:t>
      </w:r>
      <w:r w:rsidRPr="005A2A87" w:rsidR="00403A07">
        <w:t xml:space="preserve"> är</w:t>
      </w:r>
      <w:r w:rsidRPr="005A2A87">
        <w:t xml:space="preserve"> att se över det framtida behovet av en god och säker elförsörjning.</w:t>
      </w:r>
    </w:p>
    <w:p w:rsidRPr="005A2A87" w:rsidR="00AD4219" w:rsidP="005A2A87" w:rsidRDefault="00AD4219" w14:paraId="7E8C3B37" w14:textId="317ECE91">
      <w:r w:rsidRPr="005A2A87">
        <w:t>I juni 2016 kunde en partiöverskridande energiöverenskommelse presenteras mellan fem riksdagspartier, som en del av Energikommissionens arbete, men där särskilt behoven av snabb lösning för att kunna bevara befintlig kärnkraft genom avveckling av effektskatten, gjorde att överenskommelsen var bra och nödvändig för Sveriges industri.</w:t>
      </w:r>
    </w:p>
    <w:p w:rsidR="00AD4219" w:rsidP="00AD4219" w:rsidRDefault="00AD4219" w14:paraId="64C8A47D" w14:textId="77777777">
      <w:pPr>
        <w:pStyle w:val="Rubrik1"/>
      </w:pPr>
      <w:r>
        <w:t>2. Klimatmålen – grunden för Sveriges energipolitik</w:t>
      </w:r>
    </w:p>
    <w:p w:rsidR="005A2A87" w:rsidP="00AD4219" w:rsidRDefault="00AD4219" w14:paraId="56A6D6E0" w14:textId="77777777">
      <w:pPr>
        <w:pStyle w:val="Normalutanindragellerluft"/>
      </w:pPr>
      <w:r>
        <w:t>I juni 2016 presenterades även Miljömålsberedningens slutbetänkande, En Klimat- och Luftvårdsstrategi för Sverige; ett förslag som lämnades av sex av riksdagens partier, varav Kristdemokraterna är ett av dem, som borgar för en långsiktig inriktning av politiken.</w:t>
      </w:r>
    </w:p>
    <w:p w:rsidRPr="005A2A87" w:rsidR="005A2A87" w:rsidP="005A2A87" w:rsidRDefault="00AD4219" w14:paraId="3CE9FF00" w14:textId="65B7B8D2">
      <w:r w:rsidRPr="005A2A87">
        <w:t>Förslaget innebär att Sverige ska ha nettonoll-utsläpp senaste 2045,</w:t>
      </w:r>
      <w:r w:rsidR="00C237BC">
        <w:t xml:space="preserve"> varav minst 85 </w:t>
      </w:r>
      <w:r w:rsidRPr="005A2A87">
        <w:t>% reduktion av utsläppen i Sverige. Två etappmål föreslås – 63 % reduktion till 2030 och 75 % reduktion till 2040. En möjlighet till flexibilitet har byggts in i målen genom att maximalt 8 % av reduktionen 2030 kan ske med kompletterande åtgärder, som t ex utsläppskrediter i andra länder eller ökade sänkor i skog eller jordbruk.</w:t>
      </w:r>
    </w:p>
    <w:p w:rsidRPr="005A2A87" w:rsidR="005A2A87" w:rsidP="005A2A87" w:rsidRDefault="00AD4219" w14:paraId="2AA2F174" w14:textId="77777777">
      <w:r w:rsidRPr="005A2A87">
        <w:t>Beredningen föreslår också ett mål för reduktion av utsläppen inom inrikes transporter på minst 70 till</w:t>
      </w:r>
      <w:r w:rsidRPr="005A2A87" w:rsidR="00DD26B5">
        <w:t xml:space="preserve"> </w:t>
      </w:r>
      <w:r w:rsidRPr="005A2A87">
        <w:t>2030. Målet för transportsektorn är ambitiöst och förutsätter en kombination av snabb elektrifiering, en kraftig expansion av klimatsmarta bränslen, överföring av gods till järnväg och sjöfart samt åtgärder i tätorter för att gynna kollektivtrafik, cykel och gång.</w:t>
      </w:r>
    </w:p>
    <w:p w:rsidRPr="005A2A87" w:rsidR="005A2A87" w:rsidP="005A2A87" w:rsidRDefault="00AD4219" w14:paraId="06A99869" w14:textId="77777777">
      <w:r w:rsidRPr="005A2A87">
        <w:t>Betänkandet omfattar en rad förslag inom områden som stadsplanering, bostäder och byggande, jordbruk och livsmedel, näringspolitik och energi- och materialhantering. Beredningen presenterar också förslag som rör ett utvecklat samarbete mellan näringsliv och stat som en viktig del i en strategi för att minska utsläppen från bl a järn- och stålindustrin.</w:t>
      </w:r>
    </w:p>
    <w:p w:rsidRPr="005A2A87" w:rsidR="005A2A87" w:rsidP="005A2A87" w:rsidRDefault="00AD4219" w14:paraId="06EB7E13" w14:textId="77777777">
      <w:r w:rsidRPr="005A2A87">
        <w:t xml:space="preserve">Beredningen lyfter dessutom fram vikten av åtgärder för fortsatt utveckling av en biobaserad ekonomi, där nya biobaserade produkter från skog, jordbruk eller vattenbruk kan ersätta fossilbaserade produkter. Betänkandet innehåller också förslag till en samlad strategi för svensk luftvårdspolitik. Förslagen i strategin bidrar till en utveckling mot förbättrad luftkvalitet i tätorter, där de högsta halterna av luftföroreningar förekommer. </w:t>
      </w:r>
    </w:p>
    <w:p w:rsidRPr="005A2A87" w:rsidR="005A2A87" w:rsidP="005A2A87" w:rsidRDefault="00AD4219" w14:paraId="09EE3681" w14:textId="77777777">
      <w:r w:rsidRPr="005A2A87">
        <w:t xml:space="preserve">Kristdemokraterna stödjer det bindande utsläppsminskningsmålet om 40 procent inom EU från 2014, jämfört med 1990-års nivåer. Vi vill också att EU arbetar för ytterligare en minskning om 10 procent genom att inkludera åtgärder i form av att Sverige köper ”internationella krediter”, det vill säga projekt för att minska utsläppen i andra länder utanför EU. Vi stödjer också målen om 27 procent förnybar energi samt en ökad energieffektivisering med 27 procent inom EU till 2030. </w:t>
      </w:r>
    </w:p>
    <w:p w:rsidRPr="005A2A87" w:rsidR="005A2A87" w:rsidP="005A2A87" w:rsidRDefault="00AD4219" w14:paraId="288303EC" w14:textId="465004C1">
      <w:r w:rsidRPr="005A2A87">
        <w:t>Det är tack vare kombinationen av kärnkraft, vattenkraft, biokraft och vindkraft som</w:t>
      </w:r>
      <w:r w:rsidR="00266FF8">
        <w:t xml:space="preserve"> </w:t>
      </w:r>
      <w:r w:rsidRPr="005A2A87">
        <w:t>Sverige är det land inom EU med lägst klimatutsläpp inom sin elproduktion. Kristdemokraterna värnar målet om att Sverige ska ha en hållbar och resurseffektiv energiförsörjning och inga nettoutsläpp av växthusgaser i atmosfären år 2050. Vi behöver därför intensifiera arbetet med klimat- och energifrågorna på såväl nationell som internationell nivå för att uppnå dessa klimatmål.</w:t>
      </w:r>
    </w:p>
    <w:p w:rsidR="00AD4219" w:rsidP="00AD4219" w:rsidRDefault="00AD4219" w14:paraId="7E27B4EF" w14:textId="12AD96E8">
      <w:pPr>
        <w:pStyle w:val="Rubrik1"/>
      </w:pPr>
      <w:r>
        <w:t>3. Den nuvarande energiförsörjningen</w:t>
      </w:r>
    </w:p>
    <w:p w:rsidR="005A2A87" w:rsidP="00AD4219" w:rsidRDefault="00AD4219" w14:paraId="63D1E987" w14:textId="77777777">
      <w:pPr>
        <w:pStyle w:val="Normalutanindragellerluft"/>
      </w:pPr>
      <w:r>
        <w:t xml:space="preserve">Den sammanlagda elproduktionen var förra året 158 TWh, vilken är den näst högsta årsproduktionen någonsin i vårt land, enligt Energimyndigheten. Under de kommande åren förväntas elproduktionen öka ytterligare. Ökningen förväntas delvis bero på fortsatt utbyggnad av vindkraften. Totalt beräknas elproduktionen uppgå till 165 TWh år 2017. Den samlade elanvändningen uppgick till knappt 136 TWh under förra året, vilket gjorde det möjligt för Sverige att exportera sitt elöverskott till grannländerna för femte året i följd. För närvarande finns det överföringsförbindelser från Sverige till Norge, Finland, Danmark, Tyskland och Polen. </w:t>
      </w:r>
    </w:p>
    <w:p w:rsidRPr="005A2A87" w:rsidR="005A2A87" w:rsidP="005A2A87" w:rsidRDefault="00AD4219" w14:paraId="121F00D3" w14:textId="3B0747B4">
      <w:r w:rsidRPr="005A2A87">
        <w:t>På grund av den stora elproduktionen och den låga elanvändningen blev nettoexporten hela 22,6 TWh under 2015, vilket är den största någonsin från Sverige. Det tidigare rekordet var 19,6 TWh som nettoexport</w:t>
      </w:r>
      <w:r w:rsidR="007806B6">
        <w:t>erades under 2012. Mängden 22,6 </w:t>
      </w:r>
      <w:r w:rsidRPr="005A2A87">
        <w:t>TWh motsvarar 14 procent av den totala elproduktionen och 17 procent av användningen inom landet under året.</w:t>
      </w:r>
    </w:p>
    <w:p w:rsidRPr="005A2A87" w:rsidR="005A2A87" w:rsidP="005A2A87" w:rsidRDefault="00AD4219" w14:paraId="2C668563" w14:textId="11044600">
      <w:r w:rsidRPr="005A2A87">
        <w:t>Den svenska elproduktionen är i dagsläget till 97 procent koldioxidneutral och omkring 55 procent utgörs av förnybar energi i form av vatten, vind, solkraft samt värmekraft och biobränslen. Sverige är, tillsammans med Frankrike, det land som i dag har lägst andel fossila bränslen i elproduktionen av samtliga EU-länder.  År 2015 svarade vattenkraften för totalt 47 procent av elproduktionen med 74 TWH, kärnkraften för 54 TWH vilket är 34 procent, vindkraften slog nytt produktionsrekord med 16,6</w:t>
      </w:r>
      <w:r w:rsidR="007806B6">
        <w:t> </w:t>
      </w:r>
      <w:r w:rsidRPr="005A2A87">
        <w:t xml:space="preserve">TWH och stod därmed för 7,6 procent, och bränslebaserad elproduktion var drygt 13 TWH. </w:t>
      </w:r>
    </w:p>
    <w:p w:rsidR="00AD4219" w:rsidP="00AD4219" w:rsidRDefault="00AD4219" w14:paraId="28B7B92E" w14:textId="4A6F56EC">
      <w:pPr>
        <w:pStyle w:val="Rubrik1"/>
      </w:pPr>
      <w:r>
        <w:t>4. En mångfald av energislag</w:t>
      </w:r>
    </w:p>
    <w:p w:rsidR="005A2A87" w:rsidP="00AD4219" w:rsidRDefault="00AD4219" w14:paraId="52CAAB39" w14:textId="77777777">
      <w:pPr>
        <w:pStyle w:val="Normalutanindragellerluft"/>
      </w:pPr>
      <w:r>
        <w:t xml:space="preserve">Kristdemokraterna vill se en mångfald av förnybar energi inom transportsektorn, industrin, uppvärmningen och elproduktionen. Vi strävar efter ett energisystem som innehåller såväl storskaliga som småskaliga element anpassade till lokala och industriella behov. </w:t>
      </w:r>
    </w:p>
    <w:p w:rsidRPr="005A2A87" w:rsidR="005A2A87" w:rsidP="005A2A87" w:rsidRDefault="00AD4219" w14:paraId="53B9F391" w14:textId="77777777">
      <w:r w:rsidRPr="005A2A87">
        <w:t>För att kunna uppnå miljömålen om minskade koldioxidutsläpp och energieffektivisering vill vi se ökade investeringar av såväl offentligt som privat kapital i långsiktigt hållbara energislag som bland annat vindkraft, vattenkraft, bioenergi, solenergi och geoenergi. Sverige ska på sikt ha ett energisystem som bygger på 100 procent förnybar energi.</w:t>
      </w:r>
    </w:p>
    <w:p w:rsidR="00AD4219" w:rsidP="00AD4219" w:rsidRDefault="00AD4219" w14:paraId="433D6CB8" w14:textId="44177A41">
      <w:pPr>
        <w:pStyle w:val="Rubrik2"/>
      </w:pPr>
      <w:r>
        <w:t>4.1. Vattenkraft</w:t>
      </w:r>
    </w:p>
    <w:p w:rsidR="00AD4219" w:rsidP="00AD4219" w:rsidRDefault="00AD4219" w14:paraId="2680A17E" w14:textId="723322E2">
      <w:pPr>
        <w:pStyle w:val="Normalutanindragellerluft"/>
      </w:pPr>
      <w:r>
        <w:t>Vattenkraftsproduktionen i Sverige uppgick till 73,9 TWh 2015. I Sverige finns drygt 2</w:t>
      </w:r>
      <w:r w:rsidR="00757683">
        <w:t> </w:t>
      </w:r>
      <w:r>
        <w:t>000 vattenkraftverk med en total installerad effekt på cirka 16 000 megawatt.  Sverige är en av de nationer som använder och producerar mest vattenkraft i världen.</w:t>
      </w:r>
    </w:p>
    <w:p w:rsidRPr="005A2A87" w:rsidR="00AD4219" w:rsidP="005A2A87" w:rsidRDefault="00AD4219" w14:paraId="2FC01FAA" w14:textId="77777777">
      <w:r w:rsidRPr="005A2A87">
        <w:t>Vattenkraften är en förnybar energikälla och spelar en avgörande roll för stabiliteten i elsystemet. Vatten har till skillnad från el förmågan att lagras när det strömmar genom turbinerna i ett kraftverk och på så vis skapar elenergi. Vattnet rinner i huvudsak under vår och försommar då snön smälter men efterfrågan på el är däremot som störst under vintern. Då kan det lagrade vattnet utnyttjas för elproduktion.</w:t>
      </w:r>
    </w:p>
    <w:p w:rsidRPr="005A2A87" w:rsidR="00AD4219" w:rsidP="005A2A87" w:rsidRDefault="00757683" w14:paraId="788B7BC5" w14:textId="722FD280">
      <w:r w:rsidRPr="005A2A87">
        <w:t>Det behövs</w:t>
      </w:r>
      <w:r w:rsidRPr="005A2A87" w:rsidR="00AD4219">
        <w:t xml:space="preserve"> en övergripande modernisering av svenska vattenkraftsanläggningar, eftersom de nya intermittenta energikällornas bidrag i dag ställer helt nya krav på en teknik som installerades för upp till 50 år sedan. En sänkning av fastighetsskatten på dessa anläggningar genom Energiöverenskommelsen, kan möjliggöra nödvändiga renoveringar. </w:t>
      </w:r>
    </w:p>
    <w:p w:rsidRPr="005A2A87" w:rsidR="00AD4219" w:rsidP="005A2A87" w:rsidRDefault="00AD4219" w14:paraId="1A182B8E" w14:textId="77777777">
      <w:r w:rsidRPr="005A2A87">
        <w:t>Det är viktigt att föra fram de innovationer som kommit fram i Sverige kring vattenkraften, och att detta stimuleras på olika sätt även på hemmaplan, inte att det endast går på export.</w:t>
      </w:r>
    </w:p>
    <w:p w:rsidRPr="005A2A87" w:rsidR="00AD4219" w:rsidP="005A2A87" w:rsidRDefault="00AD4219" w14:paraId="2C4BAB26" w14:textId="43F4B747">
      <w:r w:rsidRPr="005A2A87">
        <w:t>Trots att vattenkraften räknas som e</w:t>
      </w:r>
      <w:r w:rsidRPr="005A2A87" w:rsidR="00036018">
        <w:t>tt</w:t>
      </w:r>
      <w:r w:rsidRPr="005A2A87">
        <w:t xml:space="preserve"> av de bästa och mest stabila kraf</w:t>
      </w:r>
      <w:r w:rsidRPr="005A2A87" w:rsidR="00036018">
        <w:t>t</w:t>
      </w:r>
      <w:r w:rsidRPr="005A2A87">
        <w:t>slagen, görs det ganska lite forskning på vattenkraftens utvecklingspotential i Sverige. Svenskt Vattenkraftcentrum som ligger under Energiforsk AB, forskar och utbildar inom områdena vattenkraft och dammar, tillsammans med fyra svenska universitet. Kristdemokraterna vill se en utredning om befintlig vattenkrafts potential och möjligheten till utveckling genom ny miljövänlig teknik i samband med Energiforskningspropositionen och i enlighet med Energiöverenskommelsen.</w:t>
      </w:r>
    </w:p>
    <w:p w:rsidR="00AD4219" w:rsidP="00AD4219" w:rsidRDefault="00AD4219" w14:paraId="6DF18BFF" w14:textId="77777777">
      <w:pPr>
        <w:pStyle w:val="Rubrik3"/>
      </w:pPr>
      <w:r>
        <w:t>4.1.1. Småskalig vattenkraft</w:t>
      </w:r>
    </w:p>
    <w:p w:rsidR="005A2A87" w:rsidP="00AD4219" w:rsidRDefault="00AD4219" w14:paraId="6CD55430" w14:textId="77777777">
      <w:pPr>
        <w:pStyle w:val="Normalutanindragellerluft"/>
      </w:pPr>
      <w:r>
        <w:t>Kristdemokraterna värnar om de små företagens rätt att fortsätta driva och underhålla småskalig vattenkraft. De små vattenkraftverken</w:t>
      </w:r>
      <w:r w:rsidR="006F2F09">
        <w:t xml:space="preserve"> står för</w:t>
      </w:r>
      <w:r>
        <w:t xml:space="preserve"> knappt 6 procent av den totala vattenkraftselen,</w:t>
      </w:r>
      <w:r w:rsidR="006F2F09">
        <w:t xml:space="preserve"> och</w:t>
      </w:r>
      <w:r>
        <w:t xml:space="preserve"> är ofta till för egenförbrukning och eventuell försäljning av överskottselen. Medborgare uppmuntras att bli mikroproducenter för egen el. Men ägarna till de småskaliga vattenkraften har fått det </w:t>
      </w:r>
      <w:r w:rsidR="006F2F09">
        <w:t>allt mer</w:t>
      </w:r>
      <w:r>
        <w:t xml:space="preserve"> kämpigt de senaste åren.</w:t>
      </w:r>
    </w:p>
    <w:p w:rsidRPr="005A2A87" w:rsidR="005A2A87" w:rsidP="005A2A87" w:rsidRDefault="00AD4219" w14:paraId="0F5B254B" w14:textId="77777777">
      <w:r w:rsidRPr="005A2A87">
        <w:t>Den statliga utredningen SOU 2014:35 ”I vått och torrt – förslag till ändrade vattenrättsliga regler” vars slutbetänkande kom förra året, tar bland annat upp ett förslag om omprövning av vattenverksamhetstillstånd för Sveriges nära 2 000 vattenkraftverk som har tillstånd i enlighet med 1918-års vattenlag eller ännu äldre, i syfte att genomföra miljöförbättrande åtgärder.</w:t>
      </w:r>
    </w:p>
    <w:p w:rsidRPr="005A2A87" w:rsidR="00AD4219" w:rsidP="005A2A87" w:rsidRDefault="00AD4219" w14:paraId="5879873A" w14:textId="4F0BB63D">
      <w:r w:rsidRPr="005A2A87">
        <w:t xml:space="preserve">Vi menar fortfarande, att en sådan omprövning skulle resultera i mycket kostnadskrävande processer för de småskaliga vattenkraftverken. Att betala för något som per automatik inte leder till miljömässiga förbättringar, anser vi inte vore rimligt. Det handlar inte enbart om de negativa ekonomiska konsekvenserna för små välfungerande landsbygdsföretag om vattenkraften sätts ur spel. Det är oersättliga kulturarv som byggts upp av generationer i bygden som riskerar att gå förlorade om ägarna påtvingas oproportionerligt höga kostnader för fortsatt drift. </w:t>
      </w:r>
    </w:p>
    <w:p w:rsidRPr="005A2A87" w:rsidR="005A2A87" w:rsidP="005A2A87" w:rsidRDefault="00AD4219" w14:paraId="7624D350" w14:textId="77777777">
      <w:r w:rsidRPr="005A2A87">
        <w:t>I och med Energiöverenskommelsen, förväntas regeringen ta tag i den här problematiken då formuleringen ”Sverige ska ha moderna miljökrav på svensk vattenkraft, men där prövningssystemet utformas på ett sätt som inte blir onödigt administrativt och ekonomiskt betungande för den enskilde i förhållande till den eftersträvade miljönyttan” finns med och därmed ska följas upp.</w:t>
      </w:r>
    </w:p>
    <w:p w:rsidRPr="005A2A87" w:rsidR="005A2A87" w:rsidP="005A2A87" w:rsidRDefault="00AD4219" w14:paraId="07E27C75" w14:textId="77777777">
      <w:r w:rsidRPr="005A2A87">
        <w:t xml:space="preserve">Länsstyrelsens uppgifter är bland annat att främja landsbygdsutveckling, miljö, kultur och samhällsplanering. </w:t>
      </w:r>
      <w:r w:rsidRPr="005A2A87" w:rsidR="006F2F09">
        <w:t>D</w:t>
      </w:r>
      <w:r w:rsidRPr="005A2A87">
        <w:t>et</w:t>
      </w:r>
      <w:r w:rsidRPr="005A2A87" w:rsidR="006F2F09">
        <w:t xml:space="preserve"> är</w:t>
      </w:r>
      <w:r w:rsidRPr="005A2A87">
        <w:t xml:space="preserve"> inte rimligt att ge stöd </w:t>
      </w:r>
      <w:r w:rsidRPr="005A2A87" w:rsidR="006F2F09">
        <w:t>till</w:t>
      </w:r>
      <w:r w:rsidRPr="005A2A87">
        <w:t xml:space="preserve"> landsbygdens näringsidkare genom landsbygdsprogrammet, för att </w:t>
      </w:r>
      <w:r w:rsidRPr="005A2A87" w:rsidR="006F2F09">
        <w:t>sedan</w:t>
      </w:r>
      <w:r w:rsidRPr="005A2A87">
        <w:t xml:space="preserve"> kräva miljöförbättrande åtgärder som </w:t>
      </w:r>
      <w:r w:rsidRPr="005A2A87" w:rsidR="006F2F09">
        <w:t xml:space="preserve">kan </w:t>
      </w:r>
      <w:r w:rsidRPr="005A2A87">
        <w:t>leda till nedläggning av vattenkraftsanläggningarna och medföljande näringsverksamheter.</w:t>
      </w:r>
    </w:p>
    <w:p w:rsidRPr="005A2A87" w:rsidR="005A2A87" w:rsidP="005A2A87" w:rsidRDefault="00AD4219" w14:paraId="5C88B744" w14:textId="77777777">
      <w:r w:rsidRPr="005A2A87">
        <w:t xml:space="preserve">Kristdemokraterna anser därför att länsstyrelsens uppgifter måste samordnas och konsekvensanalyser genomföras så att de givna uppgifterna inom myndigheterna harmoniserar med varandra vad gäller den småskaliga vattenkraften. </w:t>
      </w:r>
    </w:p>
    <w:p w:rsidRPr="005A2A87" w:rsidR="005A2A87" w:rsidP="005A2A87" w:rsidRDefault="00AD4219" w14:paraId="0242FF90" w14:textId="77777777">
      <w:r w:rsidRPr="005A2A87">
        <w:t>Dessutom finns lokala och regionala ekonomiska aspekter på kraven om omprövning av tillstånd för småskalig vattenkraft som funnits på platsen i generationer. Om inte krävda åtgärder görs, på grund av brist på resurser hos ägarna, kommer vattenmiljön ändå behöva åtgärdas enligt länsstyrelsernas krav. Vem som ska stå för kostnaden av de dyrbara investeringarna måste klargöras innan krav ställs på vattenkraftsägarna.</w:t>
      </w:r>
    </w:p>
    <w:p w:rsidRPr="005A2A87" w:rsidR="005A2A87" w:rsidP="005A2A87" w:rsidRDefault="00757683" w14:paraId="09DB2683" w14:textId="77777777">
      <w:r w:rsidRPr="005A2A87">
        <w:t xml:space="preserve">Det </w:t>
      </w:r>
      <w:r w:rsidRPr="005A2A87" w:rsidR="00AD4219">
        <w:t xml:space="preserve">står också i Energiöverenskommelsen, att ”reglerna för omprövning av vattenverksamheter som vattenkraftverk och dammar bör förenklas så långt det är möjligt med hänsyn till behovet av att säkerställa en hållbar utveckling där våra vattenresurser inte kan betraktas som vilken resurs som helst” och vidare att ”samtidigt ska vattenkraftsbranschen fullt ut finansiera de kostnader, för till exempel omprövning av verksamheter, som gör att Sverige lever upp till EU-rätten och dess krav på vattenverksamheter. Arbetet ska utgå ifrån den partsdiskuterade fondlösningen som Energimyndigheten och Hav- och vattenmyndigheten har haft.”  </w:t>
      </w:r>
    </w:p>
    <w:p w:rsidRPr="005A2A87" w:rsidR="005A2A87" w:rsidP="005A2A87" w:rsidRDefault="00AD4219" w14:paraId="6BD0A9FD" w14:textId="77777777">
      <w:r w:rsidRPr="005A2A87">
        <w:t>Kristdemokraterna förväntar sig därför en positiv lösning inom en snar framtid på området för de småskaliga vattenkraftverk som är på väg in, eller redan är inne i en rättslig process. Däremot behöver denna fond också kunna hjälpa de vattenkraftsägare som red</w:t>
      </w:r>
      <w:r w:rsidRPr="005A2A87" w:rsidR="00DD26B5">
        <w:t>an drabbats hårt ekonomiskt av l</w:t>
      </w:r>
      <w:r w:rsidRPr="005A2A87">
        <w:t>änsstyrelsernas nitiska myndighetsutövning.</w:t>
      </w:r>
    </w:p>
    <w:p w:rsidR="00AD4219" w:rsidP="00AD4219" w:rsidRDefault="00AD4219" w14:paraId="35692172" w14:textId="0AD6C1AC">
      <w:pPr>
        <w:pStyle w:val="Rubrik2"/>
      </w:pPr>
      <w:r>
        <w:t>4.2. Vindkraft</w:t>
      </w:r>
    </w:p>
    <w:p w:rsidR="005A2A87" w:rsidP="00AD4219" w:rsidRDefault="00AD4219" w14:paraId="5575C240" w14:textId="77777777">
      <w:pPr>
        <w:pStyle w:val="Normalutanindragellerluft"/>
      </w:pPr>
      <w:r>
        <w:t>Vindkraft är den förnybara energikälla som ökar mest i världen. I Sverige producerade vindkraften 16,6 TWh 2015, vilket är</w:t>
      </w:r>
      <w:r w:rsidR="00DD26B5">
        <w:t xml:space="preserve"> </w:t>
      </w:r>
      <w:r>
        <w:t xml:space="preserve">10 procent av vår elproduktion. I början av 2015 fanns totalt3 233 vindkraftverk med en installerad effekt på 6 029 megawattimmar, varav 74 till havs med en effekt på 190 MWh. </w:t>
      </w:r>
    </w:p>
    <w:p w:rsidRPr="005A2A87" w:rsidR="005A2A87" w:rsidP="005A2A87" w:rsidRDefault="00AD4219" w14:paraId="0FB23743" w14:textId="77777777">
      <w:r w:rsidRPr="005A2A87">
        <w:t xml:space="preserve">I slutet av förra året fanns 137 vindkraftverk under byggnation och 3 698 på land och 775 till havs, under tillståndsprövning. De senaste årens utbyggnad visar på en i grunden stor potential, men på grund av de låga elpriserna har utbyggnaden av vindkraften för närvarande mer eller mindre stannat av. Oavsett det, så behöver tillståndsprocessen för vindkraftsbolagen kortas för att bolagen ska ha en chans till lönsamhet. I dag är genomsnittstiden för tillståndsprövning cirka fem år och eventuella överklaganden kan göra att processen blir ännu längre. Ofta handlar det om perioden när kommunerna ska yttra sig om tillståndet, vilket oftast är i slutfasen av processen. Om kommunerna har möjlighet att inkomma med sitt veto tidigare i processen skulle det finnas större möjligheter för vindkraftsbolagen att tillgodose de önskemål som inkommer eller spara resurser som kan läggas på andra projekt. </w:t>
      </w:r>
    </w:p>
    <w:p w:rsidRPr="005A2A87" w:rsidR="005A2A87" w:rsidP="005A2A87" w:rsidRDefault="00AD4219" w14:paraId="423E4D80" w14:textId="77777777">
      <w:r w:rsidRPr="005A2A87">
        <w:t>Energimyndigheten med flera tog förra året fram en vägledning för kommunerna, kring tillstyrkan av tillståndsprövning för vindkraftverk, med syftet att klargöra och korta processen, men den kan behöva följas upp och utvärderas. Om inte vägledningen följs, bör lagstiftning övervägas.</w:t>
      </w:r>
    </w:p>
    <w:p w:rsidRPr="005A2A87" w:rsidR="005A2A87" w:rsidP="005A2A87" w:rsidRDefault="00AD4219" w14:paraId="7581E72A" w14:textId="77777777">
      <w:r w:rsidRPr="005A2A87">
        <w:t>Genom Energiöverenskommelsen ska anslutningsavgifterna för havsbaserad vindkraft utredas, för att om möjligt kunna jämställa vindkraft till land och till havs.</w:t>
      </w:r>
    </w:p>
    <w:p w:rsidR="00AD4219" w:rsidP="00AD4219" w:rsidRDefault="00AD4219" w14:paraId="045BA41C" w14:textId="3BC0FB9F">
      <w:pPr>
        <w:pStyle w:val="Rubrik2"/>
      </w:pPr>
      <w:r>
        <w:t>4.3. Torv</w:t>
      </w:r>
    </w:p>
    <w:p w:rsidR="005A2A87" w:rsidP="00AD4219" w:rsidRDefault="00AD4219" w14:paraId="4E56C672" w14:textId="77777777">
      <w:pPr>
        <w:pStyle w:val="Normalutanindragellerluft"/>
      </w:pPr>
      <w:r>
        <w:t xml:space="preserve">Runt en fjärdedel av Sveriges landyta är täckt av torv, till större delen dock endast i tunna lager. Torv bildas genom ofullständig nedbrytning av vitmossor med mera, i fuktiga och syrefattiga miljöer. Det innebär en stor inlagring av kol. Torven nybildas endast långsamt, under tusentals år. </w:t>
      </w:r>
    </w:p>
    <w:p w:rsidRPr="005A2A87" w:rsidR="005A2A87" w:rsidP="005A2A87" w:rsidRDefault="00AD4219" w14:paraId="34386758" w14:textId="77777777">
      <w:r w:rsidRPr="005A2A87">
        <w:t>Naturvårdsverket har nyligen redovisat ett regeringsuppdrag om torvutvinningens miljö- och klimateffekter. Där slås fast att torv verkligen är ett fossilt bränsle och att torvutvinning bidrar till ökade utsläpp av växthusgaser.</w:t>
      </w:r>
    </w:p>
    <w:p w:rsidRPr="005A2A87" w:rsidR="005A2A87" w:rsidP="005A2A87" w:rsidRDefault="00AD4219" w14:paraId="4DD2404D" w14:textId="77777777">
      <w:r w:rsidRPr="005A2A87">
        <w:t>Torvproducenter och biobränsleförespråkare har försökt få torv klassificerat som ett biobränsle. Inom EU:s system för utsläppshandel och enligt FN:s klimatpanel IPCC är det dock klassat som ett fossilt bränsle. Men inom det svenska elcertifikat</w:t>
      </w:r>
      <w:r w:rsidRPr="005A2A87" w:rsidR="00DD26B5">
        <w:t>s</w:t>
      </w:r>
      <w:r w:rsidRPr="005A2A87">
        <w:t>systemet behandlas torv fortfarande som förnybart. Torven är i Sverige också befriat från energi- och koldioxidskatt. Det anser Kristdemokraterna inte är försvarbart längre, med tanke på nya forskningsresultat kring torvens miljöpåverkan.</w:t>
      </w:r>
    </w:p>
    <w:p w:rsidRPr="005A2A87" w:rsidR="005A2A87" w:rsidP="005A2A87" w:rsidRDefault="00AD4219" w14:paraId="27EE1321" w14:textId="77777777">
      <w:r w:rsidRPr="005A2A87">
        <w:t xml:space="preserve">I energisammanhang används torv framför allt för industriell värme- och elproduktion. Gas, olja, torv och kol ingår, med ett geologiskt definitionssätt, i begreppet geoenergi. Torv bildas i processer som huvudsakligen är biologiska men i internationella klimatkonventioner räknas dock utsläppen från torvdelning som ett fossilt bränsle även om det nybildas betydligt snabbare än kol, olja och naturgas. </w:t>
      </w:r>
    </w:p>
    <w:p w:rsidRPr="005A2A87" w:rsidR="005A2A87" w:rsidP="005A2A87" w:rsidRDefault="00AD4219" w14:paraId="5CC82292" w14:textId="77777777">
      <w:r w:rsidRPr="005A2A87">
        <w:t xml:space="preserve">Produktionen av energitorv 2014 minskade med ungefär 7 procent, från 2,37 miljoner kubikmeter 2013 ner till 2,20 miljoner kubikmeter 2014, enligt Sveriges </w:t>
      </w:r>
      <w:r w:rsidRPr="005A2A87" w:rsidR="00DD26B5">
        <w:t>geologiska u</w:t>
      </w:r>
      <w:r w:rsidRPr="005A2A87">
        <w:t>ndersökning. Även det totala energiinnehållet minskade från 2,4 miljoner MWh till 2,2 miljoner MWh, vilket motsvarar en minskning på mer än 8 procent.</w:t>
      </w:r>
    </w:p>
    <w:p w:rsidRPr="005A2A87" w:rsidR="005A2A87" w:rsidP="005A2A87" w:rsidRDefault="00AD4219" w14:paraId="1768449E" w14:textId="77777777">
      <w:r w:rsidRPr="005A2A87">
        <w:t>Antalet bearbetningskoncessioner för</w:t>
      </w:r>
      <w:r w:rsidRPr="005A2A87" w:rsidR="00DD26B5">
        <w:t xml:space="preserve"> energitorv har minskat med tre mellan 2014 och </w:t>
      </w:r>
      <w:r w:rsidRPr="005A2A87">
        <w:t>2015, i areal beräknat till en minskning från 23 245 till 22 752 hektar. Av miljö- och klimatskäl styrs numera torvutvinningen mot dikade torvmarker, dels dikad skogs- och jordbruksmark, dels äldre, nu nedlagda täkter. Och även om torvbrytningen har ganska liten omfattning i Sverige i förhållande till tillgången, slår Naturvårdsverket fast i sin rapport att den bidrar till ökade utsläpp av växthusgaser; och enligt en bedömning från SLU en sådan betydande mängd som en femtedel av landets totala utsläpp.</w:t>
      </w:r>
    </w:p>
    <w:p w:rsidRPr="005A2A87" w:rsidR="005A2A87" w:rsidP="005A2A87" w:rsidRDefault="00AD4219" w14:paraId="78A4B9C8" w14:textId="77777777">
      <w:r w:rsidRPr="005A2A87">
        <w:t>Om torvtäkterna efterbehandlas på ett bra sätt kan den negativa klimatpåverkan från brytningen minskas. Det effektivaste motmedlet mot ytterligare nedbrytning av torv på utdikade marker är att fylla igen dikena och ställa marken under vatten igen. Då upphör nedbrytningen av torven och därmed utsläppen av växthusgaser</w:t>
      </w:r>
    </w:p>
    <w:p w:rsidRPr="005A2A87" w:rsidR="005A2A87" w:rsidP="005A2A87" w:rsidRDefault="00AD4219" w14:paraId="34034B05" w14:textId="77777777">
      <w:r w:rsidRPr="005A2A87">
        <w:t>Torv är ett energislag som i dag varken beskattas med koldioxid- eller med energiskatt. Utsläpp av koldioxid från torvförbränning rapporteras till FN som ett fossilt bränsle och när torv eldas i större kraftvärmeverk inom EU måste de inneha utsläppsrätter. Aktuella studier visar att torv ur växthusgassynpunkt motsvarar fossila bränslen i ett tidsperspektiv upp till några hundra år. Vi anser därför att skattebefrielsen från koldioxidskatt för torv bör tas bort, vilket genererar skatteintäkter på uppskattningsvis 100 miljoner per år 2016–2019.</w:t>
      </w:r>
    </w:p>
    <w:p w:rsidR="00AD4219" w:rsidP="00AD4219" w:rsidRDefault="00AD4219" w14:paraId="1EC6C037" w14:textId="6278167B">
      <w:pPr>
        <w:pStyle w:val="Rubrik2"/>
      </w:pPr>
      <w:r>
        <w:t>4.4. Kärnkraft</w:t>
      </w:r>
    </w:p>
    <w:p w:rsidR="005A2A87" w:rsidP="00AD4219" w:rsidRDefault="00AD4219" w14:paraId="2BF2AB87" w14:textId="77777777">
      <w:pPr>
        <w:pStyle w:val="Normalutanindragellerluft"/>
      </w:pPr>
      <w:r>
        <w:t xml:space="preserve">Kärnkraften är en viktig del av basen i Sveriges elproduktion och </w:t>
      </w:r>
      <w:r w:rsidR="00E231D6">
        <w:t xml:space="preserve">genererade 54 TW förra året. Det </w:t>
      </w:r>
      <w:r>
        <w:t xml:space="preserve">motsvara 34 procent av Sveriges totala elproduktion, </w:t>
      </w:r>
      <w:r w:rsidR="00E231D6">
        <w:t>vilket är mindre än vanligt på</w:t>
      </w:r>
      <w:r>
        <w:t xml:space="preserve"> grund av att flera reaktorer hade långa revisioner under året. För att möta framtidens utmaningar med minskade koldioxidutsläpp och stärkt konkurrenskraft kan vi inte bortse från kärnkraften som </w:t>
      </w:r>
      <w:r w:rsidR="00F3059C">
        <w:t xml:space="preserve">är </w:t>
      </w:r>
      <w:r>
        <w:t>en i huvudsak koldioxidneutral energikälla.</w:t>
      </w:r>
    </w:p>
    <w:p w:rsidRPr="005A2A87" w:rsidR="005A2A87" w:rsidP="005A2A87" w:rsidRDefault="00AD4219" w14:paraId="19D6261C" w14:textId="77777777">
      <w:r w:rsidRPr="005A2A87">
        <w:t>De existerande kärnkraftverken beräknas ha en livslängd på omkring 60 år, och flera av dessa kommer att fasas ut om 15–20 år. Nya, säkrare kärnkraftsreaktorer är något som bland annat Finland och senast Storbritannien valt att satsa på, som en förutsättning för att behålla den elintensiva industrins konkurrenskraft, utan att ersätta dagens elproduktion med fossilbaserad produktion.</w:t>
      </w:r>
    </w:p>
    <w:p w:rsidRPr="005A2A87" w:rsidR="005A2A87" w:rsidP="005A2A87" w:rsidRDefault="00AD4219" w14:paraId="313924CE" w14:textId="77777777">
      <w:r w:rsidRPr="005A2A87">
        <w:t>Kristdemokraterna anser att även i dagens ekonomiska läge, och med den Energiöverenskommelse som är gjord, ändå är viktigt att satsa på forskning inom såväl förnybar energi som kärnteknik för att trygga vår framtida energiförsörjning med goda förutsättningar att möta Sveriges framtida energibehov. Kan befintliga kärnkraftsreaktorer förnyas och förbättras för en förlängd livstid som är ekonomiskt försvarbart, kan det vara goda investeringar i forskning och utveckling. Då behövs en fortsatt kompetensförsörjning av dem som ska arbeta inom området.</w:t>
      </w:r>
    </w:p>
    <w:p w:rsidRPr="005A2A87" w:rsidR="005A2A87" w:rsidP="005A2A87" w:rsidRDefault="00AD4219" w14:paraId="245D4D7A" w14:textId="331FE418">
      <w:r w:rsidRPr="005A2A87">
        <w:t>Kristdemokraterna har verkat för en bred blocköverskridande överenskommelse om</w:t>
      </w:r>
      <w:r w:rsidR="005972B4">
        <w:t xml:space="preserve"> </w:t>
      </w:r>
      <w:r w:rsidRPr="005A2A87">
        <w:t>energipolitiken inom den tillsatta parlamentariska Energikommissionen, och att en sådan uppgörelse borde bygga vidare på Alliansens historiska energiuppgörelse från</w:t>
      </w:r>
      <w:r w:rsidRPr="005A2A87" w:rsidR="00DD26B5">
        <w:t xml:space="preserve"> 2009. I juni 2016 kom den nya e</w:t>
      </w:r>
      <w:r w:rsidRPr="005A2A87">
        <w:t xml:space="preserve">nergiöverenskommelsen till stånd. </w:t>
      </w:r>
    </w:p>
    <w:p w:rsidRPr="005A2A87" w:rsidR="005A2A87" w:rsidP="005A2A87" w:rsidRDefault="00AD4219" w14:paraId="7294F316" w14:textId="77777777">
      <w:r w:rsidRPr="005A2A87">
        <w:t xml:space="preserve">Med dagens låga elpriser och ändrade marknadsförutsättningar är det viktigt att kärnkraften ges goda förutsättningar för sin elproduktion. För Kristdemokraterna är det viktigt att energiförsörjningen tryggas genom förnybara energikällor innan politiska beslut tas som kan få omfattande konsekvenser för kärnkraftens framtid och därmed Sveriges energiförsörjning. Därför var det viktigt att få beslut om att effektskatten ska avvecklas, vilket kommer att ske i två steg, varav det första är den 1 juli 2017 och det andra 1 januari 2018. Samtidigt som det också kunde understrykas att avvecklingslagen är avskaffad och </w:t>
      </w:r>
      <w:r w:rsidRPr="005A2A87" w:rsidR="00F3059C">
        <w:t xml:space="preserve">inte </w:t>
      </w:r>
      <w:r w:rsidRPr="005A2A87">
        <w:t>kommer att återinföras.</w:t>
      </w:r>
    </w:p>
    <w:p w:rsidRPr="005A2A87" w:rsidR="005A2A87" w:rsidP="005A2A87" w:rsidRDefault="00AD4219" w14:paraId="3579A0C9" w14:textId="77777777">
      <w:r w:rsidRPr="005A2A87">
        <w:t xml:space="preserve">Energiöverenskommelsen har också bidragit till att Strålsäkerhetsmyndigheten i samråd med Riksgälden, utifrån de nya förutsättningarna för kärnkraften utreda behovet av förändringar av drifttider i kärnavfallsfonden. Principen ska alltjämt vara att kostnaderna för slutförvaring av använt kärnbränsle och kärnavfall ska täckas av dem som genererat avfallet, staten ska varken betala för avveckling eller slutförvar. Placeringsreglementet i kärnavfallsfonden ska förändras så att placeringsmöjligheterna utökas från och med starten på nästa treårsperiod 2018. </w:t>
      </w:r>
    </w:p>
    <w:p w:rsidR="00AD4219" w:rsidP="00AD4219" w:rsidRDefault="00AD4219" w14:paraId="1B14DD54" w14:textId="305F988D">
      <w:pPr>
        <w:pStyle w:val="Rubrik2"/>
      </w:pPr>
      <w:r>
        <w:t>4.5 Solenergi</w:t>
      </w:r>
    </w:p>
    <w:p w:rsidR="005A2A87" w:rsidP="00AD4219" w:rsidRDefault="00AD4219" w14:paraId="02412136" w14:textId="2982EEDC">
      <w:pPr>
        <w:pStyle w:val="Normalutanindragellerluft"/>
      </w:pPr>
      <w:r>
        <w:t>Solenergi är en viktig klimatsmart del i vårt energisystem. Svensk solenergiforskning är</w:t>
      </w:r>
      <w:r w:rsidR="005972B4">
        <w:t xml:space="preserve"> </w:t>
      </w:r>
      <w:r>
        <w:t xml:space="preserve">mycket framstående och solenergin har en stor utvecklingspotential i Sverige. Solcellsmarknaden fortsätter att växa och den totala installerade solcellseffekten i Sverige ökade med 60 </w:t>
      </w:r>
      <w:r w:rsidR="008F7AF7">
        <w:t>procent</w:t>
      </w:r>
      <w:r>
        <w:t xml:space="preserve"> under 2015, enligt Svensk Solenergi. </w:t>
      </w:r>
    </w:p>
    <w:p w:rsidRPr="005A2A87" w:rsidR="005A2A87" w:rsidP="005A2A87" w:rsidRDefault="00AD4219" w14:paraId="7F548881" w14:textId="77777777">
      <w:r w:rsidRPr="005A2A87">
        <w:t>Den största ökningen skedde på villa- och småhustak. Tillväxten har varit störst inom solcellssystem för villor, med 13,9 nyinstallerade megawatt (MW) under 2015, vilket kan jämföras med 9,6 MW året innan. En av anledningarna till ökningen kan vara den skattereduktion som infördes under 2015. Skattereduktionen innebär att mikroproducenter som matar ut ett visst överskott av el får 60 öre extra per kilowattimme utöver den ersättning de får från sitt elbolag när de säljer sin solel.</w:t>
      </w:r>
    </w:p>
    <w:p w:rsidRPr="005A2A87" w:rsidR="005A2A87" w:rsidP="005A2A87" w:rsidRDefault="00AD4219" w14:paraId="1BF3C9C5" w14:textId="77777777">
      <w:r w:rsidRPr="005A2A87">
        <w:t>Det finns tre delar i begreppet solenergi – värme, el och kyla. Dessa delar hoppas Kristdemokraterna finns med i rapporten av det regeringsuppdrag som getts till Energimyndigheten om att utveckla en strategi för solenergi i Sverige, och som ska komma under hösten 2016. Uppdraget handlade om att se på infrastrukturen omkring speciellt solel och solvärme, som berör till exempel bygglov eller utformning av stöd och krav på kompetens.</w:t>
      </w:r>
    </w:p>
    <w:p w:rsidRPr="005A2A87" w:rsidR="005A2A87" w:rsidP="005A2A87" w:rsidRDefault="00AD4219" w14:paraId="25B9BA5D" w14:textId="77777777">
      <w:r w:rsidRPr="005A2A87">
        <w:t>Produktionsstöd, som elcertifikatssystemet, måste dock på sikt utvecklas för att i högre grad understödja nya tekniker, till exempel på solenergiområdet, och i lägre grad gynna mogen teknik, på till exempel vindkraft. Det statliga forskningsprogrammet för solenergi omfattar 91 miljoner kronor till och med 2016. Vi anser att forskningssatsningen på solceller, termisk solel och solbränslen måste fortsätta även efter 2016 och a</w:t>
      </w:r>
      <w:r w:rsidRPr="005A2A87" w:rsidR="00DD26B5">
        <w:t>tt det läggs in i den kommande e</w:t>
      </w:r>
      <w:r w:rsidRPr="005A2A87">
        <w:t>nergiforskningspropositionen.</w:t>
      </w:r>
    </w:p>
    <w:p w:rsidR="00AD4219" w:rsidP="00AD4219" w:rsidRDefault="00AD4219" w14:paraId="335547F2" w14:textId="7290527F">
      <w:pPr>
        <w:pStyle w:val="Rubrik2"/>
      </w:pPr>
      <w:r>
        <w:t>4.6. Natur- och biogas</w:t>
      </w:r>
    </w:p>
    <w:p w:rsidR="005A2A87" w:rsidP="00AD4219" w:rsidRDefault="00AD4219" w14:paraId="6EEC710A" w14:textId="77777777">
      <w:pPr>
        <w:pStyle w:val="Normalutanindragellerluft"/>
      </w:pPr>
      <w:r>
        <w:t xml:space="preserve">Naturgas är den största energigasen i Sverige och kommer i en ledning från Danmark. Det är en gasblandning som till största delen består av metan. Det är ett effektivt bränsle med mycket låga utsläpp av svavel, kväveoxider, tungmetaller och partiklar. Naturgas släpper ut 25 procent mindre koldioxid jämfört med olja och 40 procent mindre jämfört med kol. En stor del av naturgasen används inom industrin men är också viktig vid produktion av el och fjärrvärme. Dock är infrastrukturen för naturgasnätet tämligen begränsad, vilket gör att den inte svarar för mer än cirka 3 procent av energitillförseln i landet.  </w:t>
      </w:r>
    </w:p>
    <w:p w:rsidRPr="005A2A87" w:rsidR="005A2A87" w:rsidP="005A2A87" w:rsidRDefault="00AD4219" w14:paraId="094922EE" w14:textId="77777777">
      <w:r w:rsidRPr="005A2A87">
        <w:t>Under 2015 användes naturgasen i Sverige till 55 procent av industrin som processbränsle, 26 procent till kraft- och fjärrvärme, 15 procent till övriga näringar och endast fyra procent till bostäder.</w:t>
      </w:r>
    </w:p>
    <w:p w:rsidRPr="005A2A87" w:rsidR="005A2A87" w:rsidP="005A2A87" w:rsidRDefault="00AD4219" w14:paraId="4DD19DFC" w14:textId="77777777">
      <w:r w:rsidRPr="005A2A87">
        <w:t>Energisystemen i de nordiska och europeiska länderna blir allt mer sammanbundna och olika energislag kompletterar varandra utifrån lokala och regionala förhållanden. Naturgasen kan som ett led i utvecklingen ersätta stora delar av den europeiska användningen av olja och kol. Den ryska naturgasen svarar för ungefär 40 procent av världens samlade naturgasreserver och har lett till en bidragsställning gentemot Ryssland ifråga om efterfrågan på naturgas. Ur ett säkerhetspolitiskt perspektiv är det därför av stor vikt att infrastrukturen och produktionen av energi i EU-länderna fungerar väl på egen hand.</w:t>
      </w:r>
    </w:p>
    <w:p w:rsidRPr="005A2A87" w:rsidR="005A2A87" w:rsidP="005A2A87" w:rsidRDefault="00AD4219" w14:paraId="7B7E0A53" w14:textId="77777777">
      <w:r w:rsidRPr="005A2A87">
        <w:t>Kristdemokraterna säger nej till byggandet av Nord</w:t>
      </w:r>
      <w:r w:rsidRPr="005A2A87" w:rsidR="007E68EF">
        <w:t xml:space="preserve"> </w:t>
      </w:r>
      <w:r w:rsidRPr="005A2A87">
        <w:t>Stream 2 med tanke på den politiska utveck</w:t>
      </w:r>
      <w:r w:rsidRPr="005A2A87" w:rsidR="008F7AF7">
        <w:t>lingen i Ryssland. Nord</w:t>
      </w:r>
      <w:r w:rsidRPr="005A2A87" w:rsidR="007E68EF">
        <w:t xml:space="preserve"> S</w:t>
      </w:r>
      <w:r w:rsidRPr="005A2A87" w:rsidR="008F7AF7">
        <w:t xml:space="preserve">tream, </w:t>
      </w:r>
      <w:r w:rsidRPr="005A2A87">
        <w:t>vilken sträcker sig mellan Viborg i Ryssland och Gr</w:t>
      </w:r>
      <w:r w:rsidRPr="005A2A87" w:rsidR="008F7AF7">
        <w:t>eifs</w:t>
      </w:r>
      <w:r w:rsidRPr="005A2A87">
        <w:t xml:space="preserve">wald i Tyskland byggdes på initiativ av Ryssland och Tyskland och första delen stod klar 2012. </w:t>
      </w:r>
    </w:p>
    <w:p w:rsidRPr="005A2A87" w:rsidR="005A2A87" w:rsidP="005A2A87" w:rsidRDefault="00231CB3" w14:paraId="345872E9" w14:textId="77777777">
      <w:r w:rsidRPr="005A2A87">
        <w:t>N</w:t>
      </w:r>
      <w:r w:rsidRPr="005A2A87" w:rsidR="00AD4219">
        <w:t>är den första Nord</w:t>
      </w:r>
      <w:r w:rsidRPr="005A2A87" w:rsidR="007E68EF">
        <w:t xml:space="preserve"> S</w:t>
      </w:r>
      <w:r w:rsidRPr="005A2A87" w:rsidR="00AD4219">
        <w:t>tream-ledningen byggdes hade inte Ryssland invaderat ett annat europeiskt land. Rysslands annektering av Krimhalvön, som enligt internationell rätt tillhör Ukraina, borde leda till en annan slutsats än att ledningen ska byggas. Annekteringen av Krim har medfört att EU infört långtgående sanktioner mot Ryssland och vissa utvalda ryska nyckelpersoner. Att då tillåta ett europeiskt land att öppna upp ytterligare en tämligen stor affärsmöjlighet för Ryssland trots pågående sanktioner, vore minst sagt kontraproduktivt. Ökad rysk kontroll över gasleveranser till Europa ger landet ytterligare ett kraftfullt ekonomiskt och politiskt maktmedel.</w:t>
      </w:r>
    </w:p>
    <w:p w:rsidRPr="005A2A87" w:rsidR="005A2A87" w:rsidP="005A2A87" w:rsidRDefault="00AD4219" w14:paraId="0213EBED" w14:textId="77777777">
      <w:r w:rsidRPr="005A2A87">
        <w:t>Därför bör regeringen agera mot användandet av svenskt territorium för bygget, såsom hamnen i Slite på Gotland, vilken är nödvändig för att få bygget att fortskrida som planerat.</w:t>
      </w:r>
    </w:p>
    <w:p w:rsidRPr="005A2A87" w:rsidR="005A2A87" w:rsidP="005A2A87" w:rsidRDefault="00AD4219" w14:paraId="5015AA04" w14:textId="77777777">
      <w:r w:rsidRPr="005A2A87">
        <w:t xml:space="preserve">En potentiell utökad marknad för naturgas i Sverige, ligger huvudsakligen utefter en tänkt stamledning från Göteborg till Stockholm, med grenledningar till Mälardalen och Bergslagen som kan nyttjas för både naturgas och biogas. Ett regionalt gasnät som ansluts till en distributionsterminal och regionens producenter av biogas, skulle ge industrierna i närområdet möjlighet att köpa effektiv energi. </w:t>
      </w:r>
    </w:p>
    <w:p w:rsidRPr="005A2A87" w:rsidR="005A2A87" w:rsidP="005A2A87" w:rsidRDefault="00AD4219" w14:paraId="22102140" w14:textId="77777777">
      <w:r w:rsidRPr="005A2A87">
        <w:t>Biogas är en förnybar energikälla som vid användning inte bidrar med några nettoutsläpp av koldioxid till atmosfären. Biogas produceras på många olika sätt, till exempel i rötningsanläggningar, deponier, förgasningsanläggningar eller genom Power to Gas (vindkraft och biogas). I dag facklas tyvärr en tiondel av biogasen bort, vilket är ett slöseri för alla dem som tror på användningen av biogas och som investerat i biogasanläggningar för produktion av konkurrenskraftig och hållbar energi. För att också biogasen ska kunna utvecklas, krävs en infrastruktur för lagring och distribution.</w:t>
      </w:r>
    </w:p>
    <w:p w:rsidRPr="005A2A87" w:rsidR="005A2A87" w:rsidP="005A2A87" w:rsidRDefault="00AD4219" w14:paraId="0977E2E6" w14:textId="77777777">
      <w:r w:rsidRPr="005A2A87">
        <w:t xml:space="preserve">Under 2014 gick mer än hälften av biogasproduktionen till fordonsgas, och mer skulle kunna användas om produktionen kunde växa. Flygindustrin tittar mycket på utvecklingen av användande av biogas som ett förnybart bränslealternativ. Till detta krävs dock många producenter och substrat för biogasproduktion; som olika typer av avfall såsom avloppsslam, gödsel, källsorterat matavfall och avfall från slakteri- och livsmedelsindustrin. Energigrödor utgör en mycket liten del av den totala substratsammansättningen. </w:t>
      </w:r>
    </w:p>
    <w:p w:rsidRPr="005A2A87" w:rsidR="005A2A87" w:rsidP="005A2A87" w:rsidRDefault="00AD4219" w14:paraId="0A2B59FB" w14:textId="77777777">
      <w:r w:rsidRPr="005A2A87">
        <w:t xml:space="preserve">I Sverige återvinns också förhållandevis mycket hushållsavfall. I Sverige gick 153 kg avfall per person till materialåtervinning 2013. För de 27 EU-länderna var genomsnittet 131 kg per person. Kristdemokraterna anser det ändå vara av stor vikt att alla kommuner i Sverige äntligen kommer till skott med att källsortera sitt matavfall så de anläggningar som finns för rötning </w:t>
      </w:r>
      <w:r w:rsidRPr="005A2A87" w:rsidR="006174A2">
        <w:t xml:space="preserve">även i fortsättningen kan få </w:t>
      </w:r>
      <w:r w:rsidRPr="005A2A87">
        <w:t>underlag till biogasproduktion. I Sverige finns separat insamling av källsorterat matavfall i 204 av 290 kommuner. Dessa kommuner har mer eller mindre utbyggda system för insamling, ett fåtal kommuner har endast insamling från storkök och restauranger. Flera kommuner står i startgroparna för att starta matavfallsinsamling, men arbetet har i stort gått långsamt under årens lopp.</w:t>
      </w:r>
    </w:p>
    <w:p w:rsidR="00AD4219" w:rsidP="00AD4219" w:rsidRDefault="00AD4219" w14:paraId="7832017F" w14:textId="5748427B">
      <w:pPr>
        <w:pStyle w:val="Rubrik2"/>
      </w:pPr>
      <w:r>
        <w:t>4.7. Geotermisk energi</w:t>
      </w:r>
    </w:p>
    <w:p w:rsidR="005A2A87" w:rsidP="00AD4219" w:rsidRDefault="00AD4219" w14:paraId="55FA2DDC" w14:textId="77777777">
      <w:pPr>
        <w:pStyle w:val="Normalutanindragellerluft"/>
      </w:pPr>
      <w:r>
        <w:t>Geotermisk energi levererar ca 12 TWh förnybar energi årligen i Sverige och 71,6 TWh i världen, och är värme som hämtas från jordens inre och bildas vid radioaktivt sönderfall av vissa tyngre grundämnen. I Sverige har geotermi hittills utnyttjats i begränsad omfattning. I Skåne har Lunds kommun haft ett system i gång sedan mitten av 1980-talet och i dag försörjs fjärrvärmenätet till nära hälften med geotermisk energi.</w:t>
      </w:r>
    </w:p>
    <w:p w:rsidRPr="005A2A87" w:rsidR="005A2A87" w:rsidP="005A2A87" w:rsidRDefault="00AD4219" w14:paraId="13D0DA98" w14:textId="1F123841">
      <w:r w:rsidRPr="005A2A87">
        <w:t>Geotermisk energi passar utmärkt till framför allt storskaliga system knutna till fjärrvärmesystem. Man kan använda geotermi för både uppvärmning och elproduktion, beroende på den temperatur som grundvattnet har på det aktuella djupet i berggrunden. Enligt SGU</w:t>
      </w:r>
      <w:r w:rsidR="005972B4">
        <w:t>,</w:t>
      </w:r>
      <w:r w:rsidRPr="005A2A87">
        <w:t xml:space="preserve"> Sveriges geologiska undersökning, bidrar inte förnybar geoenergi och geotermi i dag till elproduktionen i Sverige, eftersom systemen är så kallade lågtemperaturssystem. Men även om det inte produceras någon el i våra geoenergi- och geotermianläggningar, avlastar de användningen av direktverkande el som används för uppvärmning.</w:t>
      </w:r>
    </w:p>
    <w:p w:rsidRPr="005A2A87" w:rsidR="005A2A87" w:rsidP="005A2A87" w:rsidRDefault="00AD4219" w14:paraId="241657AE" w14:textId="77777777">
      <w:r w:rsidRPr="005A2A87">
        <w:t xml:space="preserve">På våra breddgrader utgör uppvärmning en stor del av behovet, vilket gör förnybar geoenergi till en mycket lämplig energiform. Dessutom har förnybar geoenergi den fördelen att den inte är lokalt begränsad eftersom förutsättningar finns överallt i landet. Det finns idag ett stort antal förnybara geoenergisystem i Sverige. Uppgifter om mellan 500 000 och 800 000 befintliga småskaliga anläggningar nämns i olika sammanhang. Genom borrhål kan energin utvinnas, antingen för uppvärmning eller för elproduktion. </w:t>
      </w:r>
    </w:p>
    <w:p w:rsidRPr="005A2A87" w:rsidR="005A2A87" w:rsidP="005A2A87" w:rsidRDefault="00AD4219" w14:paraId="778BA16A" w14:textId="77777777">
      <w:r w:rsidRPr="005A2A87">
        <w:t>Den gratisenergi som är förnybar och finns inlagrad i berggrunden under fastigheter, gör att det drastiskt går att minska inköpen av producerad energi och därtill konkurrensutsätta alternativen, vilket gynnar den fria marknaden. I Karlskoga finns ett av Sveriges få företag inom området och där önskemål finns om att sätta upp en demonstrationsanläggning för energiframställning i större skala. Det vore mycket värt att få fram en sådan anläggning till stöd för andra kommuners och andra länders önskan att hitta nya möjligheter för energiframställning. Kristdemokraterna vill därför föra fram geoenergin som en del i landets utveckling till ett än mer hållbart energisystem.</w:t>
      </w:r>
    </w:p>
    <w:p w:rsidR="00AD4219" w:rsidP="00AD4219" w:rsidRDefault="00AD4219" w14:paraId="55B21884" w14:textId="082E6955">
      <w:pPr>
        <w:pStyle w:val="Rubrik1"/>
      </w:pPr>
      <w:r>
        <w:t>5. Elcertifikatssystemet</w:t>
      </w:r>
    </w:p>
    <w:p w:rsidR="005A2A87" w:rsidP="00AD4219" w:rsidRDefault="00AD4219" w14:paraId="4FDE98CB" w14:textId="77777777">
      <w:pPr>
        <w:pStyle w:val="Normalutanindragellerluft"/>
      </w:pPr>
      <w:r>
        <w:t>Elcertifikat</w:t>
      </w:r>
      <w:r w:rsidR="008069A6">
        <w:t>s</w:t>
      </w:r>
      <w:r>
        <w:t xml:space="preserve">systemet är ett marknadsbaserat stödsystem som ska öka produktionen av förnybar el på ett kostnadseffektivt sätt. Det har funnits i Sverige sedan 2003 och varit en stor framgång. I juni 2011 slöt Sverige ett avtal med Norge om att skapa en gemensam marknad för elcertifikat för att stötta ny, förnybar energi. Målet har varit att öka den förnybara elproduktionen med 26,4 TWh fram till år 2020. De energikällor som har rätt att tilldelas elcertifikat är vindkraft, viss vattenkraft, vissa biobränslen, solenergi, geotermisk energi, vågenergi och torv i kraftvärmeverk. </w:t>
      </w:r>
    </w:p>
    <w:p w:rsidRPr="005A2A87" w:rsidR="005A2A87" w:rsidP="005A2A87" w:rsidRDefault="00AD4219" w14:paraId="5CAEB74A" w14:textId="77777777">
      <w:r w:rsidRPr="005A2A87">
        <w:t>Norge har haft en statlig energikommission som gett förslag om att avtalet mellan Norge och Sverige om elcertifikats</w:t>
      </w:r>
      <w:r w:rsidRPr="005A2A87" w:rsidR="008069A6">
        <w:t>s</w:t>
      </w:r>
      <w:r w:rsidRPr="005A2A87">
        <w:t xml:space="preserve">ystemet ska brytas och det ger anledning för Sverige och Energimyndigheten att ompröva kvotkurvan efter 2020, och kostnadseffektivitet i </w:t>
      </w:r>
      <w:r w:rsidRPr="005A2A87" w:rsidR="008069A6">
        <w:t>elproduktionen, i enlighet med e</w:t>
      </w:r>
      <w:r w:rsidRPr="005A2A87">
        <w:t>nergiöverenskommelsen. Den säger även att systemet ska förlängas och utökas med 18 TWh nya elcertifikat till 2030 men att ingen ytterligare ambi</w:t>
      </w:r>
      <w:r w:rsidRPr="005A2A87" w:rsidR="00A91497">
        <w:t>t</w:t>
      </w:r>
      <w:r w:rsidRPr="005A2A87">
        <w:t>ionshöjning ska göras fram till 2020. Tekniska justeringar ska dock kunna göras för att förbättra marknadens funktion och för att öka tilltron till systemet.</w:t>
      </w:r>
    </w:p>
    <w:p w:rsidRPr="005A2A87" w:rsidR="005A2A87" w:rsidP="005A2A87" w:rsidRDefault="00AD4219" w14:paraId="4CC33E5E" w14:textId="77777777">
      <w:r w:rsidRPr="005A2A87">
        <w:t xml:space="preserve">På lång sikt anser Kristdemokraterna dock att subventioner ska riktas till introduktion av ny teknik, och inte i evighet underhålla redan färdigutvecklad teknik. Generellt sett anser vi att subventioner bör riktas om från elbranschen till de sektorerna med högst klimatutsläpp. För Sveriges del handlar det i första hand om satsningar för lägre utsläpp i transportsektorn. </w:t>
      </w:r>
    </w:p>
    <w:p w:rsidR="00AD4219" w:rsidP="00AD4219" w:rsidRDefault="00AD4219" w14:paraId="051C7F86" w14:textId="35BA7264">
      <w:pPr>
        <w:pStyle w:val="Rubrik1"/>
      </w:pPr>
      <w:r>
        <w:t>6. Skatter och avgifter på energiområdet</w:t>
      </w:r>
    </w:p>
    <w:p w:rsidR="005A2A87" w:rsidP="00AD4219" w:rsidRDefault="00AD4219" w14:paraId="21FCC043" w14:textId="77777777">
      <w:pPr>
        <w:pStyle w:val="Normalutanindragellerluft"/>
      </w:pPr>
      <w:r>
        <w:t xml:space="preserve">Sverige ska ha ett robust elsystem med en hög leveranssäkerhet, en låg miljöpåverkan och el till konkurrenskraftiga priser. Det skapar långsiktighet och tydlighet för marknadens aktörer och bidrar till nya jobb och investeringar i Sverige. Energipolitiken tar sin utgångspunkt i att Sverige är tätt sammankopplat med sina grannländer i norra Europa och syftar till att hitta gemensamma lösningar på utmaningar på den gemensamma elmarknaden. </w:t>
      </w:r>
    </w:p>
    <w:p w:rsidRPr="005A2A87" w:rsidR="005A2A87" w:rsidP="005A2A87" w:rsidRDefault="00AD4219" w14:paraId="5E5BADD1" w14:textId="77777777">
      <w:r w:rsidRPr="005A2A87">
        <w:t>Energiöverenskommelsen mellan fem av riksdagens åtta partier har lagt grunden för den långsiktigheten.</w:t>
      </w:r>
    </w:p>
    <w:p w:rsidRPr="00055CEB" w:rsidR="00AD4219" w:rsidP="006F2F09" w:rsidRDefault="00AD4219" w14:paraId="6457F46D" w14:textId="78688FA5">
      <w:pPr>
        <w:pStyle w:val="Rubrik2"/>
      </w:pPr>
      <w:r w:rsidRPr="006F2F09">
        <w:t>6.</w:t>
      </w:r>
      <w:r w:rsidRPr="006F2F09" w:rsidR="006F2F09">
        <w:t>1</w:t>
      </w:r>
      <w:r w:rsidRPr="00055CEB">
        <w:t xml:space="preserve"> Slopa momsplikten på mikroproduktion av el</w:t>
      </w:r>
    </w:p>
    <w:p w:rsidR="005A2A87" w:rsidP="00AD4219" w:rsidRDefault="00AD4219" w14:paraId="62B888F0" w14:textId="77777777">
      <w:pPr>
        <w:pStyle w:val="Normalutanindragellerluft"/>
      </w:pPr>
      <w:r>
        <w:t>Privatpersoner som egenproducerar förnybar el med hjälp av till exempel ett vindkraftverk eller solceller på taket har i dag möjlighet att sälja den el som blir över efter förbrukning. Överskottselen kan då säljas till elhandelsföretag eller elnätsföretag och privatpersonen får då ersättning för detta. Vi kristdemokrater anser att detta är ett bra incitament i syfte att öka den förnybara elproduktionen. Kristdemokraterna har tillsammans med övriga allianspartier infört den skattereduktion för mikroproduktion av förnybar el som gäller sedan den 1 januari 2015.</w:t>
      </w:r>
    </w:p>
    <w:p w:rsidRPr="005A2A87" w:rsidR="005A2A87" w:rsidP="005A2A87" w:rsidRDefault="00AD4219" w14:paraId="2A0162BB" w14:textId="77777777">
      <w:r w:rsidRPr="005A2A87">
        <w:t>Den ersättning som betalas ut för mikroproduktionen av förnybar el är momspliktig, vilket innebär att den som säljer överskottselen måste vara momsregistrerad. Detta gör att det inte är lönsamt att bygga ut sitt solcellssystem mer än vad som täcker den egna förbrukningen. Kristdemokraterna vill att momsplikten slopas för dem som bedriver mikroproduktion av förnybar el och säljer sitt elöverskott och att en omsättningsgräns sätts på 50 tkr.</w:t>
      </w:r>
    </w:p>
    <w:p w:rsidR="00AD4219" w:rsidP="00AD4219" w:rsidRDefault="00AD4219" w14:paraId="2699EFEA" w14:textId="07AD9A34">
      <w:pPr>
        <w:pStyle w:val="Rubrik1"/>
      </w:pPr>
      <w:r>
        <w:t>7. Osäkerhet inför framtiden</w:t>
      </w:r>
    </w:p>
    <w:p w:rsidR="005A2A87" w:rsidP="00AD4219" w:rsidRDefault="00AD4219" w14:paraId="26FDE494" w14:textId="6523080F">
      <w:pPr>
        <w:pStyle w:val="Normalutanindragellerluft"/>
      </w:pPr>
      <w:r>
        <w:t>Osäkerheten kring energipolitiken framförs som ett stort problem av basindustrin. Även</w:t>
      </w:r>
      <w:r w:rsidR="005A2A87">
        <w:t xml:space="preserve"> </w:t>
      </w:r>
      <w:r>
        <w:t xml:space="preserve">ökande energikostnader framförs som ett hot, även om energikostnaderna under den senaste tiden varit låga, speciellt i Sverige. Oron gäller särskilt stål- och skogsindustrierna som har hög energikonsumtion. </w:t>
      </w:r>
    </w:p>
    <w:p w:rsidRPr="005A2A87" w:rsidR="005A2A87" w:rsidP="005A2A87" w:rsidRDefault="00AD4219" w14:paraId="541DC048" w14:textId="77777777">
      <w:r w:rsidRPr="005A2A87">
        <w:t>Basindustrin strävar efter ett stabilt system för elförsörjningen. Kristdemokraterna ser därför positivt på den parlamentariskt tillsatta Energikommissionen som ska redovisa sitt arbete vid årsskiftet 2016/17 med fokus på åren 2025–</w:t>
      </w:r>
      <w:r w:rsidRPr="005A2A87" w:rsidR="008069A6">
        <w:t>2050, och att den redan gjorda e</w:t>
      </w:r>
      <w:r w:rsidRPr="005A2A87">
        <w:t>nergiöverenskommelsen kommit till stånd.</w:t>
      </w:r>
    </w:p>
    <w:p w:rsidR="00AD4219" w:rsidP="00AD4219" w:rsidRDefault="00AD4219" w14:paraId="507F0F5D" w14:textId="7536D888">
      <w:pPr>
        <w:pStyle w:val="Rubrik2"/>
      </w:pPr>
      <w:r>
        <w:t>7.1. Effektreserven</w:t>
      </w:r>
    </w:p>
    <w:p w:rsidR="005A2A87" w:rsidP="00AD4219" w:rsidRDefault="00AD4219" w14:paraId="395BA52F" w14:textId="77777777">
      <w:pPr>
        <w:pStyle w:val="Normalutanindragellerluft"/>
      </w:pPr>
      <w:r>
        <w:t>Under mycket kalla vinterdagar kan det tillfälligt uppstå situationer då elförbrukningen ser ut att överstiga produktionen av el. I dessa situationer räcker de planerade res</w:t>
      </w:r>
      <w:r w:rsidR="008069A6">
        <w:t>urserna inte till utan Svenska k</w:t>
      </w:r>
      <w:r>
        <w:t>raftnät måste då ta reserver som handlats upp i förväg, från den så kallade effektreserven</w:t>
      </w:r>
      <w:r w:rsidR="008069A6">
        <w:t>. Den skapas genom att Svenska k</w:t>
      </w:r>
      <w:r>
        <w:t>raftnät ingår avtal med dels elproducenter om att ställa ytterligare produktionskapacitet till förfogande, dels med elanvändare och elhandelsföretag om att de minskar elförbrukningen.</w:t>
      </w:r>
    </w:p>
    <w:p w:rsidRPr="005A2A87" w:rsidR="005A2A87" w:rsidP="005A2A87" w:rsidRDefault="00AD4219" w14:paraId="33B0B08A" w14:textId="77777777">
      <w:r w:rsidRPr="005A2A87">
        <w:t>Effektreserven ska finnas tillgänglig mellan den 16 november och den 15 mars. En administrativ ersättning utges för varje timme som förbrukningsresursen finns tillgänglig i effektreserven och en fast ersättning för produktionsresurserna. Kostnaderna för att använda effektreserven betalas av de balansansvariga företagen. Svenska Kraftnät upphandlar effektreserven direkt med resurs- eller anläggningsägaren i en upphandling som sker årligen och där anbudet ska gälla minst 10 MW i ytterligare produktionskapacitet eller 5 MW i minskad elförbrukning, i alla fyra elområdena.</w:t>
      </w:r>
    </w:p>
    <w:p w:rsidRPr="005A2A87" w:rsidR="005A2A87" w:rsidP="005A2A87" w:rsidRDefault="00AD4219" w14:paraId="4898972E" w14:textId="77777777">
      <w:r w:rsidRPr="005A2A87">
        <w:t>Effektreserven har varit beräknad på att det finns tio kärnkraftsreaktorer i drift under ett antal år framöver. Det faktum att flera reaktorer nu kommer att lägga ned i förtid öka</w:t>
      </w:r>
      <w:r w:rsidRPr="005A2A87" w:rsidR="008069A6">
        <w:t>r effektreservens betydelse. I e</w:t>
      </w:r>
      <w:r w:rsidRPr="005A2A87">
        <w:t>nergiöverenskommelsen betonas att berörda myndigheter kontinuerligt ska följa utvecklingen på den svenska elmarknaden för att analysera effektsituationen inklusive behovet av effektreserven. Vart fjärde år ska det göras en särskild sammanställning med slutsatser och förslag kring elmarknadens utveckling samt uppföljning av de energipolitiska målen.</w:t>
      </w:r>
    </w:p>
    <w:p w:rsidR="00AD4219" w:rsidP="00AD4219" w:rsidRDefault="00AD4219" w14:paraId="0C785F71" w14:textId="1C717B6C">
      <w:pPr>
        <w:pStyle w:val="Rubrik1"/>
      </w:pPr>
      <w:r>
        <w:t>8. Fossiloberoende fordonsflotta 2030</w:t>
      </w:r>
    </w:p>
    <w:p w:rsidR="005A2A87" w:rsidP="00AD4219" w:rsidRDefault="00AD4219" w14:paraId="301084CB" w14:textId="3EEBFB69">
      <w:pPr>
        <w:pStyle w:val="Normalutanindragellerluft"/>
      </w:pPr>
      <w:r>
        <w:t>Den största utmaningen när det gäller att bryta Sveriges beroende av fossila bränslen är</w:t>
      </w:r>
      <w:r w:rsidR="007A5D35">
        <w:t xml:space="preserve"> </w:t>
      </w:r>
      <w:r>
        <w:t>transportsektorn. Inrikestransporterna står för ungefär en tredjedel av Sveriges totala</w:t>
      </w:r>
      <w:r w:rsidR="007A5D35">
        <w:t xml:space="preserve"> </w:t>
      </w:r>
      <w:r>
        <w:t>utsläpp. Energianvändningen i transportsektorn har på senare år minskat men fossila</w:t>
      </w:r>
      <w:r w:rsidR="007A5D35">
        <w:t xml:space="preserve"> </w:t>
      </w:r>
      <w:r>
        <w:t>bränslen är fortfarande basen och stod för 88 procent av energianvändningen i inrikestransporterna under 2014.  Transportsektorn bidrar med den största nationella påverkan på klimatet och är den sektor som är mest importberoende av energiråvara.</w:t>
      </w:r>
    </w:p>
    <w:p w:rsidRPr="007A5D35" w:rsidR="005A2A87" w:rsidP="007A5D35" w:rsidRDefault="00AD4219" w14:paraId="4D20E838" w14:textId="77777777">
      <w:r w:rsidRPr="007A5D35">
        <w:t>Kristdemokraterna och övriga allianspartier genomförde under sin tid i regeringsställning en lång rad insatser för ett mer fossilfritt Sverige. I dag kan vi se resultaten av dessa. Vägtransporternas utsläpp minskar, nya bilars utsläpp har minskat rejält och andelen förnybara drivmedel ha</w:t>
      </w:r>
      <w:r w:rsidRPr="007A5D35" w:rsidR="008069A6">
        <w:t>r ökat kraftigt, inte minst HVO-</w:t>
      </w:r>
      <w:r w:rsidRPr="007A5D35">
        <w:t xml:space="preserve">drivmedel. Sverige är i dag det land i EU som har högst andel förnybar energi. Kristdemokraterna vill fortsätta arbetet med att stärka svensk miljö- och klimatpolitik. </w:t>
      </w:r>
    </w:p>
    <w:p w:rsidRPr="007A5D35" w:rsidR="005A2A87" w:rsidP="007A5D35" w:rsidRDefault="00AD4219" w14:paraId="0D95EE4C" w14:textId="77777777">
      <w:r w:rsidRPr="007A5D35">
        <w:t>Kristdemokraterna har också drivit frågan om att införa ett så kallat bonus–malus</w:t>
      </w:r>
      <w:r w:rsidRPr="007A5D35" w:rsidR="008069A6">
        <w:t>-</w:t>
      </w:r>
      <w:r w:rsidRPr="007A5D35">
        <w:t>system där miljöanpassade fordon med relativt låga utsläpp av koldioxid får en bonus vid inköpstillfället medan fordon med höga utsläpp av koldioxid får högre skatt. Utredning har redovisats, men ännu har inget förslag på datum kommit från regeringen när systemet ska införas.</w:t>
      </w:r>
    </w:p>
    <w:p w:rsidRPr="007A5D35" w:rsidR="005A2A87" w:rsidP="007A5D35" w:rsidRDefault="00AD4219" w14:paraId="75B39620" w14:textId="77777777">
      <w:r w:rsidRPr="007A5D35">
        <w:t>För att nå målet om fossiloberoende fordonsflotta år 2030 och ett klimatneutralt Sverige 2050 behövs därför fler politiska insatser för att påskynda omställningen till en mer fossilfri transportsektor och ett miljövänligare klimat. Fores 2030-sekretariatet, Sweco, Energiforsk, VTI och Energimyndigheten har under året gjort gemensam sak genom att skapa en Strategisk Innovationsagenda för att det ska finnas en konkret färdplan för hur målet ska nås.</w:t>
      </w:r>
    </w:p>
    <w:p w:rsidR="00AD4219" w:rsidP="00AD4219" w:rsidRDefault="00AD4219" w14:paraId="23D7DAD3" w14:textId="4BE39AB9">
      <w:pPr>
        <w:pStyle w:val="Rubrik2"/>
      </w:pPr>
      <w:r>
        <w:t>8.1. Utbyggnad av laddinfrastruktur</w:t>
      </w:r>
    </w:p>
    <w:p w:rsidR="005A2A87" w:rsidP="00AD4219" w:rsidRDefault="00AD4219" w14:paraId="7FAC2E83" w14:textId="77777777">
      <w:pPr>
        <w:pStyle w:val="Normalutanindragellerluft"/>
      </w:pPr>
      <w:r>
        <w:t xml:space="preserve">Försäljningen av laddhybrider och elbilar har utvecklats mycket snabbt på senare år. Kristdemokraterna och övriga allianspartier investerade stora resurser i att bygga ut laddinfrastruktur under sin tid i regering. Sedan 2012 har antalet elbilar ökat från cirka 1 200 till 12 000 stycken i dag. </w:t>
      </w:r>
    </w:p>
    <w:p w:rsidRPr="007A5D35" w:rsidR="005A2A87" w:rsidP="007A5D35" w:rsidRDefault="00AD4219" w14:paraId="7DB8658E" w14:textId="68B73C9C">
      <w:r w:rsidRPr="007A5D35">
        <w:t>För att uppmuntra konsumenter att köpa laddhybrider och elbilar är det viktigt att</w:t>
      </w:r>
      <w:r w:rsidR="005972B4">
        <w:t xml:space="preserve"> </w:t>
      </w:r>
      <w:r w:rsidRPr="007A5D35">
        <w:t>laddinfrastrukturen i Sverige utvecklas ytterligare. Det stora hindret för ökad andel elbilar i dag är osäkerheten som följer med den så kallade räckviddsångesten. Vi föreslår fortsatt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w:t>
      </w:r>
    </w:p>
    <w:p w:rsidRPr="007A5D35" w:rsidR="005A2A87" w:rsidP="007A5D35" w:rsidRDefault="00AD4219" w14:paraId="3DFA6C4E" w14:textId="77777777">
      <w:r w:rsidRPr="007A5D35">
        <w:t>Sverige behöver också driva på inom EU för att de standarder som finns idag för laddning av elbilar, samordnas likt det system som planerats för laddning av mobiltelefoner.</w:t>
      </w:r>
    </w:p>
    <w:p w:rsidRPr="007A5D35" w:rsidR="005A2A87" w:rsidP="007A5D35" w:rsidRDefault="00AD4219" w14:paraId="34143DB5" w14:textId="77777777">
      <w:r w:rsidRPr="007A5D35">
        <w:t>Kristdemokraterna lägger därför 125 miljoner kronor per år under perioden 2017–2019 på utbyggd laddinfrastruktur. Vi tror att detta är en viktig satsning för att nå målet om fossiloberoende fordonsflotta år 2030.</w:t>
      </w:r>
    </w:p>
    <w:p w:rsidR="00AD4219" w:rsidP="00AD4219" w:rsidRDefault="00AD4219" w14:paraId="1E981741" w14:textId="4B19B3D1">
      <w:pPr>
        <w:pStyle w:val="Rubrik1"/>
      </w:pPr>
      <w:r>
        <w:t>9. Förstärkt stöd till Energimyndigheten</w:t>
      </w:r>
    </w:p>
    <w:p w:rsidR="005A2A87" w:rsidP="00AD4219" w:rsidRDefault="00AD4219" w14:paraId="3B8F80CD" w14:textId="16585416">
      <w:pPr>
        <w:pStyle w:val="Normalutanindragellerluft"/>
      </w:pPr>
      <w:r>
        <w:t>Energi- och klimatrådgivning kan medverka till samhällsekonomisk effektivitet. Därför</w:t>
      </w:r>
      <w:r w:rsidR="007A5D35">
        <w:t xml:space="preserve"> </w:t>
      </w:r>
      <w:r>
        <w:t xml:space="preserve">är det en del av Energimyndighetens uppdrag. I dag är också alla kommuner tvungna att erbjuda energirådgivning i kommunens regi. Vi anser inte att detta nödvändigtvis tillhör kommunens kompetensområde. Även om många kommuner har valt att samordna sig med andra kommuner så utgör kravet en pålaga som vi menar inte är rimlig. </w:t>
      </w:r>
    </w:p>
    <w:p w:rsidRPr="007A5D35" w:rsidR="005A2A87" w:rsidP="007A5D35" w:rsidRDefault="00AD4219" w14:paraId="27797097" w14:textId="77777777">
      <w:r w:rsidRPr="007A5D35">
        <w:t xml:space="preserve">Vi vill ta bort detta krav på kommunerna och förstärker istället Energimyndighetens uppdrag att erbjuda energirådgivning till privatpersoner och företag, exempelvis via webb och teletjänster via sina regionala centrum. För detta ändamål förstärker vi Energimyndighetens uppdrag med 25 miljoner kronor per år 2017–2019. </w:t>
      </w:r>
    </w:p>
    <w:p w:rsidR="00AD4219" w:rsidP="00AD4219" w:rsidRDefault="00AD4219" w14:paraId="4A70C3E7" w14:textId="0B4D1709">
      <w:pPr>
        <w:pStyle w:val="Rubrik1"/>
      </w:pPr>
      <w:r>
        <w:t>10. Utvidga EU:s handelssystem med utsläppsrätter</w:t>
      </w:r>
    </w:p>
    <w:p w:rsidR="005A2A87" w:rsidP="00AD4219" w:rsidRDefault="00AD4219" w14:paraId="6CB4D3EF" w14:textId="77777777">
      <w:pPr>
        <w:pStyle w:val="Normalutanindragellerluft"/>
      </w:pPr>
      <w:r>
        <w:t>EU:s mål för minskade växthusgasutsläpp och energieffektivisering spelar en central roll i arbetet mot miljöförstöring och klimatförändring. Kristdemokraterna har länge varit pådrivande för att utveckla handeln inom EU med utsläppsrätter (ETS – Emissions Trading System) som är ett kostnadseffektivt verktyg för att nå klimatmål. Vi anser att handelssystemet med utsläppsrätter bör utvidgas till att omfatta även den övriga transportsektorn samt andra samhällssektorer med stora utsläpp som ännu inte deltar i systemet.</w:t>
      </w:r>
    </w:p>
    <w:p w:rsidRPr="007A5D35" w:rsidR="005A2A87" w:rsidP="007A5D35" w:rsidRDefault="00AD4219" w14:paraId="00B6001F" w14:textId="3D3D633B">
      <w:r w:rsidRPr="007A5D35">
        <w:t>De växthusgaser som i dag omfattas av ETS är koldioxid (CO</w:t>
      </w:r>
      <w:r w:rsidRPr="00637A9A">
        <w:rPr>
          <w:vertAlign w:val="subscript"/>
        </w:rPr>
        <w:t>2</w:t>
      </w:r>
      <w:r w:rsidRPr="007A5D35">
        <w:t>), lustgas (N</w:t>
      </w:r>
      <w:r w:rsidRPr="00637A9A">
        <w:rPr>
          <w:vertAlign w:val="subscript"/>
        </w:rPr>
        <w:t>2</w:t>
      </w:r>
      <w:r w:rsidRPr="007A5D35">
        <w:t>O) samt</w:t>
      </w:r>
      <w:r w:rsidRPr="007A5D35" w:rsidR="007A5D35">
        <w:t xml:space="preserve"> </w:t>
      </w:r>
      <w:r w:rsidRPr="007A5D35" w:rsidR="0099134A">
        <w:t>perfluorkolväten (PFC</w:t>
      </w:r>
      <w:r w:rsidRPr="007A5D35">
        <w:t>). I EU täcker ETS cirka 45 procent av de totala växthusgasutsläppen.</w:t>
      </w:r>
      <w:r w:rsidRPr="007A5D35" w:rsidR="008F7AF7">
        <w:t xml:space="preserve"> </w:t>
      </w:r>
      <w:r w:rsidRPr="007A5D35">
        <w:t xml:space="preserve">För Sverige är motsvarande siffra cirka 36 procent. Kristdemokraterna anser att alla växthusgaser bör omfattas av EU:s handelssystem med utsläppsrätter. </w:t>
      </w:r>
    </w:p>
    <w:p w:rsidR="00AD4219" w:rsidP="00AD4219" w:rsidRDefault="00AD4219" w14:paraId="5B6856D7" w14:textId="70337254">
      <w:pPr>
        <w:pStyle w:val="Rubrik1"/>
      </w:pPr>
      <w:r>
        <w:t>11. Energisamarbetet i EU</w:t>
      </w:r>
    </w:p>
    <w:p w:rsidR="005A2A87" w:rsidP="00AD4219" w:rsidRDefault="00AD4219" w14:paraId="725A8616" w14:textId="6BD5A569">
      <w:pPr>
        <w:pStyle w:val="Normalutanindragellerluft"/>
      </w:pPr>
      <w:r>
        <w:t>Vi kristdemokrater vill att EU:s energipolitik ska vara tillväxtfrämjande och långsiktigt</w:t>
      </w:r>
      <w:r w:rsidR="00531EC5">
        <w:t xml:space="preserve"> </w:t>
      </w:r>
      <w:r>
        <w:t>hållbar. För detta måste energiförbrukningen i unionen effektiviseras och moderniseras.</w:t>
      </w:r>
      <w:r w:rsidR="00531EC5">
        <w:t xml:space="preserve"> </w:t>
      </w:r>
      <w:r>
        <w:t xml:space="preserve">Medlemsstaterna bär själva ansvaret för att trygga sin energiförsörjning, liksom för att effektivisera och modernisera sitt energiutnyttjande. EU:s standarder och målsättningar spelar dock en viktig roll i att underlätta och uppmuntra frihandel med energi och bör därför utvecklas. På så sätt skulle det bli lättare för länder som Sverige, ett litet exportberoende land med i en princip koldioxidfri elproduktion, att bidra till minskat kolkraftsberoende i till exempel Danmark, Tyskland och Polen genom stärkt leveranssäkerhet av klimatneutral el.  Kristdemokraterna ser därför mycket positivt på utvecklingen av energiunionen för att uppnå målen för en säker, hållbar, konkurrenskraftig och ekonomiskt överkomlig energi för EU och dess medborgare. </w:t>
      </w:r>
    </w:p>
    <w:p w:rsidRPr="00617F71" w:rsidR="005A2A87" w:rsidP="00617F71" w:rsidRDefault="00AD4219" w14:paraId="72324E87" w14:textId="77777777">
      <w:r w:rsidRPr="00617F71">
        <w:t>Inte minst den ekonomiska aspekten behöver därför beaktas i det gemensamma arbetet, då begreppet ”energy poverty” etablerats i de länder inom EU där man haft och har finansiella problem och hög arbetslöshet. Det vi i Sverige och Norden vant oss vid de senaste åren, med låga elpriser, är det direkt motsatta i Grekland, Spanien och Portugal till exempel. Det finns ett direkt samband mellan trygg energiförsörjning och energifattigdom.</w:t>
      </w:r>
    </w:p>
    <w:p w:rsidRPr="00617F71" w:rsidR="005A2A87" w:rsidP="00617F71" w:rsidRDefault="00AD4219" w14:paraId="62AF9ED6" w14:textId="77777777">
      <w:r w:rsidRPr="00617F71">
        <w:t>En trygg långsiktig energiförsörjning med balans mellan tillförsel och användning ökar förutsättningarna för att undvika att stora och plötsliga prisökningar uppkommer, vilket skulle kunna vara ett särskilt stort problem för hushåll med begränsade ekonomiska resurser.</w:t>
      </w:r>
    </w:p>
    <w:p w:rsidRPr="00617F71" w:rsidR="005A2A87" w:rsidP="00617F71" w:rsidRDefault="00AD4219" w14:paraId="302975E4" w14:textId="4F73CDEE">
      <w:r w:rsidRPr="00617F71">
        <w:t>Arbetet med att sammanlänka medlemsstaternas elnät måste därför fortsätta, så att överföringskapacitetens stärks. Samtidigt bör EU underlätta för hushåll som producerar</w:t>
      </w:r>
      <w:r w:rsidR="00617F71">
        <w:t xml:space="preserve"> </w:t>
      </w:r>
      <w:r w:rsidRPr="00617F71">
        <w:t>egen el, till exempel från sol och vindkraft, att med goda villkor kunna sälja in elen på nationella och unionsgemensamma elnät.</w:t>
      </w:r>
    </w:p>
    <w:p w:rsidRPr="00617F71" w:rsidR="005A2A87" w:rsidP="00617F71" w:rsidRDefault="00AD4219" w14:paraId="2942CB04" w14:textId="03F6D4BE">
      <w:r w:rsidRPr="00617F71">
        <w:t>Att kunna garantera en effektiv, modern och hållbar energiförsörjning inom EU är dock inte enbart beroende av EU:s förmåga och vilja på energiområdet. Lika lite som Sverige är en ö i Europa, är EU det globalt. Det som sker i resten av världen, påverkar också EU och Sverige. Under senare år har det blivit tydligt hur sårbar den europeiska energisäkerheten kan bli då till exempel Ryssland försvårar eller helt stryper tillförseln av vissa råvaror och energislag till EU. En sådan beroendeframställning äventyrar inte enbart vår energiförsörjning och energisäkerhet, utan också våra säkerhetspolitiska</w:t>
      </w:r>
      <w:r w:rsidR="00617F71">
        <w:t xml:space="preserve"> </w:t>
      </w:r>
      <w:r w:rsidRPr="00617F71">
        <w:t>intressen. Därför bör EU uppmuntra medlemsstaternas egen utvinning, förädling och produktion av råvaror och förnybara energislag i syfte att undvika en sådan beroendeställning</w:t>
      </w:r>
    </w:p>
    <w:p w:rsidR="00AD4219" w:rsidP="00AD4219" w:rsidRDefault="00AD4219" w14:paraId="6E50DE4B" w14:textId="419C6E5D">
      <w:pPr>
        <w:pStyle w:val="Rubrik1"/>
      </w:pPr>
      <w:r>
        <w:t>12. Öka Sveriges klimatbistånd till utvecklingsländer</w:t>
      </w:r>
    </w:p>
    <w:p w:rsidR="005A2A87" w:rsidP="00AD4219" w:rsidRDefault="00AD4219" w14:paraId="14E500E2" w14:textId="77777777">
      <w:pPr>
        <w:pStyle w:val="Normalutanindragellerluft"/>
      </w:pPr>
      <w:r>
        <w:t>Människans utsläpp av växthusgaser i atmosfären är en av vår tids största politiska</w:t>
      </w:r>
      <w:r w:rsidR="0099134A">
        <w:t xml:space="preserve"> </w:t>
      </w:r>
      <w:r>
        <w:t>utmaningar. Samarbete över gränserna är avgörande om en oacceptabel global temperaturökning ska kunna undvikas. När jordens medeltemperatur ökar drabbas utvecklingsländerna särskilt hårt av torka, jorderosion, översvämningar, parasiter och utbredning av tropiska sjukdomar.</w:t>
      </w:r>
    </w:p>
    <w:p w:rsidR="00093F48" w:rsidP="00A55CE0" w:rsidRDefault="00AD4219" w14:paraId="284F3CDE" w14:textId="02731B25">
      <w:r w:rsidRPr="00A55CE0">
        <w:t>Vi har ett moraliskt ansvar att hjälpa och stötta de fattiga länderna på sin väg mot en hållbar utveckling. Den gröna klimatfonden (GCF)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ö-stater, de minst utvecklade länderna och Afrika, och resten till övriga utvecklingsländer. Det krävs att de rikare länderna prioriterar att sätta in medel till fonden för att utvecklingsländerna skall kunna bidra till de gemensamt överenskomna klimatmålen. Kristdemokraterna instämmer därmed i regeringens satsning och skjuter till 500 miljoner kronor per år under perioden 2017–2019 till den gröna klimatfonden.</w:t>
      </w:r>
    </w:p>
    <w:p w:rsidRPr="00A55CE0" w:rsidR="00A55CE0" w:rsidP="00A55CE0" w:rsidRDefault="00A55CE0" w14:paraId="44DBB3A1" w14:textId="77777777"/>
    <w:sdt>
      <w:sdtPr>
        <w:rPr>
          <w:i/>
          <w:noProof/>
        </w:rPr>
        <w:alias w:val="CC_Underskrifter"/>
        <w:tag w:val="CC_Underskrifter"/>
        <w:id w:val="583496634"/>
        <w:lock w:val="sdtContentLocked"/>
        <w:placeholder>
          <w:docPart w:val="52597EEE27134DCB96B7F6110A26E796"/>
        </w:placeholder>
        <w15:appearance w15:val="hidden"/>
      </w:sdtPr>
      <w:sdtEndPr>
        <w:rPr>
          <w:i w:val="0"/>
          <w:noProof w:val="0"/>
        </w:rPr>
      </w:sdtEndPr>
      <w:sdtContent>
        <w:p w:rsidR="004801AC" w:rsidP="00F72E06" w:rsidRDefault="00144F44" w14:paraId="14E05ABD" w14:textId="793E5D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Robert Halef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775DA8" w:rsidRDefault="00775DA8" w14:paraId="793A0EC1" w14:textId="77777777"/>
    <w:sectPr w:rsidR="00775D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651B9" w14:textId="77777777" w:rsidR="0041106B" w:rsidRDefault="0041106B" w:rsidP="000C1CAD">
      <w:pPr>
        <w:spacing w:line="240" w:lineRule="auto"/>
      </w:pPr>
      <w:r>
        <w:separator/>
      </w:r>
    </w:p>
  </w:endnote>
  <w:endnote w:type="continuationSeparator" w:id="0">
    <w:p w14:paraId="17B4B92D" w14:textId="77777777" w:rsidR="0041106B" w:rsidRDefault="004110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E41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151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F4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6F7EA" w14:textId="77777777" w:rsidR="0041106B" w:rsidRDefault="0041106B" w:rsidP="000C1CAD">
      <w:pPr>
        <w:spacing w:line="240" w:lineRule="auto"/>
      </w:pPr>
      <w:r>
        <w:separator/>
      </w:r>
    </w:p>
  </w:footnote>
  <w:footnote w:type="continuationSeparator" w:id="0">
    <w:p w14:paraId="148D0E61" w14:textId="77777777" w:rsidR="0041106B" w:rsidRDefault="004110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EBA3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F60D4" wp14:anchorId="25FE0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4F44" w14:paraId="57D25B6A" w14:textId="734F2639">
                          <w:pPr>
                            <w:jc w:val="right"/>
                          </w:pPr>
                          <w:sdt>
                            <w:sdtPr>
                              <w:alias w:val="CC_Noformat_Partikod"/>
                              <w:tag w:val="CC_Noformat_Partikod"/>
                              <w:id w:val="-53464382"/>
                              <w:placeholder>
                                <w:docPart w:val="E763B71C286A45CFA803FF58DC6C0546"/>
                              </w:placeholder>
                              <w:text/>
                            </w:sdtPr>
                            <w:sdtEndPr/>
                            <w:sdtContent>
                              <w:r w:rsidR="00AD4219">
                                <w:t>KD</w:t>
                              </w:r>
                            </w:sdtContent>
                          </w:sdt>
                          <w:sdt>
                            <w:sdtPr>
                              <w:alias w:val="CC_Noformat_Partinummer"/>
                              <w:tag w:val="CC_Noformat_Partinummer"/>
                              <w:id w:val="-1709555926"/>
                              <w:placeholder>
                                <w:docPart w:val="6C4E9BEFD1AE4B478E320AA2A2801BE7"/>
                              </w:placeholder>
                              <w:text/>
                            </w:sdtPr>
                            <w:sdtEndPr/>
                            <w:sdtContent>
                              <w:r w:rsidR="00AC79A3">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FE0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0A98" w14:paraId="57D25B6A" w14:textId="734F2639">
                    <w:pPr>
                      <w:jc w:val="right"/>
                    </w:pPr>
                    <w:sdt>
                      <w:sdtPr>
                        <w:alias w:val="CC_Noformat_Partikod"/>
                        <w:tag w:val="CC_Noformat_Partikod"/>
                        <w:id w:val="-53464382"/>
                        <w:placeholder>
                          <w:docPart w:val="E763B71C286A45CFA803FF58DC6C0546"/>
                        </w:placeholder>
                        <w:text/>
                      </w:sdtPr>
                      <w:sdtEndPr/>
                      <w:sdtContent>
                        <w:r w:rsidR="00AD4219">
                          <w:t>KD</w:t>
                        </w:r>
                      </w:sdtContent>
                    </w:sdt>
                    <w:sdt>
                      <w:sdtPr>
                        <w:alias w:val="CC_Noformat_Partinummer"/>
                        <w:tag w:val="CC_Noformat_Partinummer"/>
                        <w:id w:val="-1709555926"/>
                        <w:placeholder>
                          <w:docPart w:val="6C4E9BEFD1AE4B478E320AA2A2801BE7"/>
                        </w:placeholder>
                        <w:text/>
                      </w:sdtPr>
                      <w:sdtEndPr/>
                      <w:sdtContent>
                        <w:r w:rsidR="00AC79A3">
                          <w:t>157</w:t>
                        </w:r>
                      </w:sdtContent>
                    </w:sdt>
                  </w:p>
                </w:txbxContent>
              </v:textbox>
              <w10:wrap anchorx="page"/>
            </v:shape>
          </w:pict>
        </mc:Fallback>
      </mc:AlternateContent>
    </w:r>
  </w:p>
  <w:p w:rsidRPr="00293C4F" w:rsidR="007A5507" w:rsidP="00776B74" w:rsidRDefault="007A5507" w14:paraId="7BFAD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4F44" w14:paraId="73A58E5B" w14:textId="303D4CBA">
    <w:pPr>
      <w:jc w:val="right"/>
    </w:pPr>
    <w:sdt>
      <w:sdtPr>
        <w:alias w:val="CC_Noformat_Partikod"/>
        <w:tag w:val="CC_Noformat_Partikod"/>
        <w:id w:val="559911109"/>
        <w:placeholder>
          <w:docPart w:val="67D2F9C2B16A4C17BAB16B43C8B40C8C"/>
        </w:placeholder>
        <w:text/>
      </w:sdtPr>
      <w:sdtEndPr/>
      <w:sdtContent>
        <w:r w:rsidR="00AD4219">
          <w:t>KD</w:t>
        </w:r>
      </w:sdtContent>
    </w:sdt>
    <w:sdt>
      <w:sdtPr>
        <w:alias w:val="CC_Noformat_Partinummer"/>
        <w:tag w:val="CC_Noformat_Partinummer"/>
        <w:id w:val="1197820850"/>
        <w:placeholder>
          <w:docPart w:val="24E80C34F58745DB897A9588B29D23F0"/>
        </w:placeholder>
        <w:text/>
      </w:sdtPr>
      <w:sdtEndPr/>
      <w:sdtContent>
        <w:r w:rsidR="00AC79A3">
          <w:t>157</w:t>
        </w:r>
      </w:sdtContent>
    </w:sdt>
  </w:p>
  <w:p w:rsidR="007A5507" w:rsidP="00776B74" w:rsidRDefault="007A5507" w14:paraId="315321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4F44" w14:paraId="53B6A541" w14:textId="73A0F7C5">
    <w:pPr>
      <w:jc w:val="right"/>
    </w:pPr>
    <w:sdt>
      <w:sdtPr>
        <w:alias w:val="CC_Noformat_Partikod"/>
        <w:tag w:val="CC_Noformat_Partikod"/>
        <w:id w:val="1471015553"/>
        <w:placeholder>
          <w:docPart w:val="3BAAC9AD6C3B480682A9AAF1E5FCF6C4"/>
        </w:placeholder>
        <w:text/>
      </w:sdtPr>
      <w:sdtEndPr/>
      <w:sdtContent>
        <w:r w:rsidR="00AD4219">
          <w:t>KD</w:t>
        </w:r>
      </w:sdtContent>
    </w:sdt>
    <w:sdt>
      <w:sdtPr>
        <w:alias w:val="CC_Noformat_Partinummer"/>
        <w:tag w:val="CC_Noformat_Partinummer"/>
        <w:id w:val="-2014525982"/>
        <w:placeholder>
          <w:docPart w:val="6AA50FC3E77349B3864AF5E9427836E5"/>
        </w:placeholder>
        <w:text/>
      </w:sdtPr>
      <w:sdtEndPr/>
      <w:sdtContent>
        <w:r w:rsidR="00AC79A3">
          <w:t>157</w:t>
        </w:r>
      </w:sdtContent>
    </w:sdt>
  </w:p>
  <w:p w:rsidR="007A5507" w:rsidP="00A314CF" w:rsidRDefault="00144F44" w14:paraId="1DFFE0A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4D3E1F35" w14:textId="77777777">
    <w:pPr>
      <w:pStyle w:val="FSHNormal"/>
      <w:spacing w:before="40"/>
    </w:pPr>
  </w:p>
  <w:p w:rsidR="007A5507" w:rsidP="00A314CF" w:rsidRDefault="007A5507" w14:paraId="69C3B7CB" w14:textId="77777777">
    <w:pPr>
      <w:pStyle w:val="FSHNormal"/>
      <w:spacing w:before="40"/>
    </w:pPr>
  </w:p>
  <w:p w:rsidR="007A5507" w:rsidP="00A314CF" w:rsidRDefault="007A5507" w14:paraId="37120F01" w14:textId="77777777">
    <w:pPr>
      <w:pStyle w:val="FSHNormal"/>
      <w:spacing w:before="40"/>
    </w:pPr>
  </w:p>
  <w:p w:rsidRPr="008227B3" w:rsidR="007A5507" w:rsidP="008227B3" w:rsidRDefault="00144F44" w14:paraId="7D87B2AF" w14:textId="77777777">
    <w:pPr>
      <w:pStyle w:val="MotionTIllRiksdagen"/>
    </w:pPr>
    <w:sdt>
      <w:sdtPr>
        <w:alias w:val="CC_Boilerplate_1"/>
        <w:tag w:val="CC_Boilerplate_1"/>
        <w:id w:val="2134750458"/>
        <w:lock w:val="sdtContentLocked"/>
        <w:placeholder>
          <w:docPart w:val="E27DCC21B6214DD4BEA029AA3CD173C2"/>
        </w:placeholder>
        <w15:appearance w15:val="hidden"/>
        <w:text/>
      </w:sdtPr>
      <w:sdtEndPr/>
      <w:sdtContent>
        <w:r w:rsidRPr="008227B3" w:rsidR="007A5507">
          <w:t>Motion till riksdagen </w:t>
        </w:r>
      </w:sdtContent>
    </w:sdt>
  </w:p>
  <w:p w:rsidRPr="008227B3" w:rsidR="007A5507" w:rsidP="00B37A37" w:rsidRDefault="00144F44" w14:paraId="59DEDD2E" w14:textId="77777777">
    <w:pPr>
      <w:pStyle w:val="MotionTIllRiksdagen"/>
    </w:pPr>
    <w:sdt>
      <w:sdtPr>
        <w:rPr>
          <w:rStyle w:val="BeteckningChar"/>
        </w:rPr>
        <w:alias w:val="CC_Noformat_Riksmote"/>
        <w:tag w:val="CC_Noformat_Riksmote"/>
        <w:id w:val="1201050710"/>
        <w:lock w:val="sdtContentLocked"/>
        <w:placeholder>
          <w:docPart w:val="538AA9E016A54B98BF3FDBBBC832A92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1978CD87E2145C89FF0A62D23796EBF"/>
        </w:placeholder>
        <w:showingPlcHdr/>
        <w15:appearance w15:val="hidden"/>
        <w:text/>
      </w:sdtPr>
      <w:sdtEndPr>
        <w:rPr>
          <w:rStyle w:val="Rubrik1Char"/>
          <w:rFonts w:asciiTheme="majorHAnsi" w:hAnsiTheme="majorHAnsi"/>
          <w:sz w:val="38"/>
        </w:rPr>
      </w:sdtEndPr>
      <w:sdtContent>
        <w:r>
          <w:t>:3393</w:t>
        </w:r>
      </w:sdtContent>
    </w:sdt>
  </w:p>
  <w:p w:rsidR="007A5507" w:rsidP="00E03A3D" w:rsidRDefault="00144F44" w14:paraId="55D8266B" w14:textId="680153C0">
    <w:pPr>
      <w:pStyle w:val="Motionr"/>
    </w:pPr>
    <w:sdt>
      <w:sdtPr>
        <w:alias w:val="CC_Noformat_Avtext"/>
        <w:tag w:val="CC_Noformat_Avtext"/>
        <w:id w:val="-2020768203"/>
        <w:lock w:val="sdtContentLocked"/>
        <w:placeholder>
          <w:docPart w:val="67E8F7AC2AE241B0829E1C2077062FB9"/>
        </w:placeholder>
        <w15:appearance w15:val="hidden"/>
        <w:text/>
      </w:sdtPr>
      <w:sdtEndPr/>
      <w:sdtContent>
        <w:r>
          <w:t>av Penilla Gunther m.fl. (KD)</w:t>
        </w:r>
      </w:sdtContent>
    </w:sdt>
  </w:p>
  <w:sdt>
    <w:sdtPr>
      <w:alias w:val="CC_Noformat_Rubtext"/>
      <w:tag w:val="CC_Noformat_Rubtext"/>
      <w:id w:val="-218060500"/>
      <w:lock w:val="sdtLocked"/>
      <w:placeholder>
        <w:docPart w:val="30C3E7170B1F4C0D9DC92BA89E59CBE2"/>
      </w:placeholder>
      <w15:appearance w15:val="hidden"/>
      <w:text/>
    </w:sdtPr>
    <w:sdtEndPr/>
    <w:sdtContent>
      <w:p w:rsidR="007A5507" w:rsidP="00283E0F" w:rsidRDefault="00EF706F" w14:paraId="6046C89C" w14:textId="7E2946FA">
        <w:pPr>
          <w:pStyle w:val="FSHRub2"/>
        </w:pPr>
        <w:r>
          <w:t>Utgi</w:t>
        </w:r>
        <w:r w:rsidR="00457236">
          <w:t>ftsområde 21</w:t>
        </w:r>
        <w:r>
          <w:t xml:space="preserve"> Energi </w:t>
        </w:r>
      </w:p>
    </w:sdtContent>
  </w:sdt>
  <w:sdt>
    <w:sdtPr>
      <w:alias w:val="CC_Boilerplate_3"/>
      <w:tag w:val="CC_Boilerplate_3"/>
      <w:id w:val="1606463544"/>
      <w:lock w:val="sdtContentLocked"/>
      <w:placeholder>
        <w:docPart w:val="E27DCC21B6214DD4BEA029AA3CD173C2"/>
      </w:placeholder>
      <w15:appearance w15:val="hidden"/>
      <w:text w:multiLine="1"/>
    </w:sdtPr>
    <w:sdtEndPr/>
    <w:sdtContent>
      <w:p w:rsidR="007A5507" w:rsidP="00283E0F" w:rsidRDefault="007A5507" w14:paraId="168AFE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D0E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27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E6C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D009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C9E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2CF3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FEC8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90E5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42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6CE3"/>
    <w:rsid w:val="0002759A"/>
    <w:rsid w:val="000311F6"/>
    <w:rsid w:val="000314C1"/>
    <w:rsid w:val="0003287D"/>
    <w:rsid w:val="00032A5E"/>
    <w:rsid w:val="00036018"/>
    <w:rsid w:val="00040F34"/>
    <w:rsid w:val="00040F89"/>
    <w:rsid w:val="00041329"/>
    <w:rsid w:val="00041BE8"/>
    <w:rsid w:val="00042A9E"/>
    <w:rsid w:val="00043AA9"/>
    <w:rsid w:val="0004587D"/>
    <w:rsid w:val="00046B18"/>
    <w:rsid w:val="00050F84"/>
    <w:rsid w:val="0005184F"/>
    <w:rsid w:val="00051929"/>
    <w:rsid w:val="000542C8"/>
    <w:rsid w:val="00055CE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26E"/>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2D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8DB"/>
    <w:rsid w:val="000E24B9"/>
    <w:rsid w:val="000E4A72"/>
    <w:rsid w:val="000E4B2C"/>
    <w:rsid w:val="000E4CD8"/>
    <w:rsid w:val="000E64C3"/>
    <w:rsid w:val="000E712B"/>
    <w:rsid w:val="000F18CF"/>
    <w:rsid w:val="000F452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F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FFD"/>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64C"/>
    <w:rsid w:val="00231CB3"/>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F43"/>
    <w:rsid w:val="0026451C"/>
    <w:rsid w:val="00266609"/>
    <w:rsid w:val="00266FF8"/>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3E6"/>
    <w:rsid w:val="002C686F"/>
    <w:rsid w:val="002C7993"/>
    <w:rsid w:val="002C7CA4"/>
    <w:rsid w:val="002D01CA"/>
    <w:rsid w:val="002D280F"/>
    <w:rsid w:val="002D5149"/>
    <w:rsid w:val="002D61FA"/>
    <w:rsid w:val="002D7A20"/>
    <w:rsid w:val="002E1367"/>
    <w:rsid w:val="002E469F"/>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2CBA"/>
    <w:rsid w:val="00334938"/>
    <w:rsid w:val="00335FFF"/>
    <w:rsid w:val="00347F27"/>
    <w:rsid w:val="0035132E"/>
    <w:rsid w:val="003513D0"/>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E6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A07"/>
    <w:rsid w:val="004046BA"/>
    <w:rsid w:val="00406CFF"/>
    <w:rsid w:val="00406EB6"/>
    <w:rsid w:val="00407193"/>
    <w:rsid w:val="004071A4"/>
    <w:rsid w:val="0041106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236"/>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5F1"/>
    <w:rsid w:val="004F7752"/>
    <w:rsid w:val="005009EF"/>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EC5"/>
    <w:rsid w:val="00535EE7"/>
    <w:rsid w:val="00536192"/>
    <w:rsid w:val="00536C91"/>
    <w:rsid w:val="00537502"/>
    <w:rsid w:val="005376A1"/>
    <w:rsid w:val="00542806"/>
    <w:rsid w:val="00543302"/>
    <w:rsid w:val="0054517B"/>
    <w:rsid w:val="00550335"/>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2C4"/>
    <w:rsid w:val="005913C9"/>
    <w:rsid w:val="00592695"/>
    <w:rsid w:val="00592802"/>
    <w:rsid w:val="0059502C"/>
    <w:rsid w:val="0059581A"/>
    <w:rsid w:val="005972B4"/>
    <w:rsid w:val="005A0393"/>
    <w:rsid w:val="005A19A4"/>
    <w:rsid w:val="005A1A53"/>
    <w:rsid w:val="005A2A87"/>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638"/>
    <w:rsid w:val="00602D39"/>
    <w:rsid w:val="006039EC"/>
    <w:rsid w:val="006064BC"/>
    <w:rsid w:val="00606834"/>
    <w:rsid w:val="00607E46"/>
    <w:rsid w:val="00611260"/>
    <w:rsid w:val="0061176B"/>
    <w:rsid w:val="006119A5"/>
    <w:rsid w:val="00612D6C"/>
    <w:rsid w:val="00614F73"/>
    <w:rsid w:val="00615D9F"/>
    <w:rsid w:val="0061636D"/>
    <w:rsid w:val="006174A2"/>
    <w:rsid w:val="00617F71"/>
    <w:rsid w:val="006242CB"/>
    <w:rsid w:val="006243AC"/>
    <w:rsid w:val="00626A3F"/>
    <w:rsid w:val="006279BA"/>
    <w:rsid w:val="00630D6B"/>
    <w:rsid w:val="006315B4"/>
    <w:rsid w:val="0063287B"/>
    <w:rsid w:val="00633767"/>
    <w:rsid w:val="00635409"/>
    <w:rsid w:val="00635915"/>
    <w:rsid w:val="00637A9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8DA"/>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A98"/>
    <w:rsid w:val="006A1413"/>
    <w:rsid w:val="006A32C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F09"/>
    <w:rsid w:val="006F4134"/>
    <w:rsid w:val="006F4DA4"/>
    <w:rsid w:val="006F4F37"/>
    <w:rsid w:val="006F668A"/>
    <w:rsid w:val="00700778"/>
    <w:rsid w:val="00702CEF"/>
    <w:rsid w:val="00703997"/>
    <w:rsid w:val="00703C6E"/>
    <w:rsid w:val="00704663"/>
    <w:rsid w:val="00704A66"/>
    <w:rsid w:val="00704BAD"/>
    <w:rsid w:val="00704D94"/>
    <w:rsid w:val="00705303"/>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683"/>
    <w:rsid w:val="007604D8"/>
    <w:rsid w:val="0076159E"/>
    <w:rsid w:val="007656BA"/>
    <w:rsid w:val="007660A9"/>
    <w:rsid w:val="0076741A"/>
    <w:rsid w:val="007676AE"/>
    <w:rsid w:val="007679C0"/>
    <w:rsid w:val="00767F7C"/>
    <w:rsid w:val="007716C7"/>
    <w:rsid w:val="00771909"/>
    <w:rsid w:val="00774468"/>
    <w:rsid w:val="00774F36"/>
    <w:rsid w:val="00775DA8"/>
    <w:rsid w:val="00776B74"/>
    <w:rsid w:val="0077752D"/>
    <w:rsid w:val="007806B6"/>
    <w:rsid w:val="00780983"/>
    <w:rsid w:val="00782142"/>
    <w:rsid w:val="00782675"/>
    <w:rsid w:val="007831ED"/>
    <w:rsid w:val="00783622"/>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D3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8EF"/>
    <w:rsid w:val="007E6F88"/>
    <w:rsid w:val="007E7007"/>
    <w:rsid w:val="007E7298"/>
    <w:rsid w:val="007F04C1"/>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01B"/>
    <w:rsid w:val="00805EC4"/>
    <w:rsid w:val="008069A6"/>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39E"/>
    <w:rsid w:val="00833563"/>
    <w:rsid w:val="00833BEE"/>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E67"/>
    <w:rsid w:val="008E7F69"/>
    <w:rsid w:val="008F03C6"/>
    <w:rsid w:val="008F0928"/>
    <w:rsid w:val="008F12C0"/>
    <w:rsid w:val="008F154F"/>
    <w:rsid w:val="008F1B9D"/>
    <w:rsid w:val="008F28E5"/>
    <w:rsid w:val="008F5117"/>
    <w:rsid w:val="008F5C48"/>
    <w:rsid w:val="008F6355"/>
    <w:rsid w:val="008F7AF7"/>
    <w:rsid w:val="008F7BEB"/>
    <w:rsid w:val="00900EB8"/>
    <w:rsid w:val="00902D5E"/>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8A0"/>
    <w:rsid w:val="00983942"/>
    <w:rsid w:val="009841A7"/>
    <w:rsid w:val="009855B9"/>
    <w:rsid w:val="00986368"/>
    <w:rsid w:val="00986688"/>
    <w:rsid w:val="009869DB"/>
    <w:rsid w:val="00987077"/>
    <w:rsid w:val="0099089F"/>
    <w:rsid w:val="0099134A"/>
    <w:rsid w:val="00992414"/>
    <w:rsid w:val="00995213"/>
    <w:rsid w:val="00997CB0"/>
    <w:rsid w:val="009A44A0"/>
    <w:rsid w:val="009B062B"/>
    <w:rsid w:val="009B0BA1"/>
    <w:rsid w:val="009B0C68"/>
    <w:rsid w:val="009B13D9"/>
    <w:rsid w:val="009B16FE"/>
    <w:rsid w:val="009B3648"/>
    <w:rsid w:val="009B36AC"/>
    <w:rsid w:val="009B4205"/>
    <w:rsid w:val="009B42D9"/>
    <w:rsid w:val="009C168B"/>
    <w:rsid w:val="009C186D"/>
    <w:rsid w:val="009C58BB"/>
    <w:rsid w:val="009C6332"/>
    <w:rsid w:val="009C6FEF"/>
    <w:rsid w:val="009D7693"/>
    <w:rsid w:val="009E153C"/>
    <w:rsid w:val="009E1CD9"/>
    <w:rsid w:val="009E1FFC"/>
    <w:rsid w:val="009E2F42"/>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CE0"/>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497"/>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9A3"/>
    <w:rsid w:val="00AD076C"/>
    <w:rsid w:val="00AD28F9"/>
    <w:rsid w:val="00AD2CD8"/>
    <w:rsid w:val="00AD3EDA"/>
    <w:rsid w:val="00AD4219"/>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332"/>
    <w:rsid w:val="00B06B29"/>
    <w:rsid w:val="00B102BA"/>
    <w:rsid w:val="00B109A9"/>
    <w:rsid w:val="00B112C4"/>
    <w:rsid w:val="00B142B9"/>
    <w:rsid w:val="00B14F2A"/>
    <w:rsid w:val="00B14FAF"/>
    <w:rsid w:val="00B15547"/>
    <w:rsid w:val="00B15674"/>
    <w:rsid w:val="00B15D7C"/>
    <w:rsid w:val="00B21954"/>
    <w:rsid w:val="00B21D6D"/>
    <w:rsid w:val="00B21E68"/>
    <w:rsid w:val="00B21E6C"/>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1BA"/>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21D"/>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7BC"/>
    <w:rsid w:val="00C316AE"/>
    <w:rsid w:val="00C3271D"/>
    <w:rsid w:val="00C35733"/>
    <w:rsid w:val="00C369D4"/>
    <w:rsid w:val="00C37833"/>
    <w:rsid w:val="00C37957"/>
    <w:rsid w:val="00C4218B"/>
    <w:rsid w:val="00C427FB"/>
    <w:rsid w:val="00C4288F"/>
    <w:rsid w:val="00C463D5"/>
    <w:rsid w:val="00C503DE"/>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AAE"/>
    <w:rsid w:val="00C838EE"/>
    <w:rsid w:val="00C850B3"/>
    <w:rsid w:val="00C87F19"/>
    <w:rsid w:val="00C90723"/>
    <w:rsid w:val="00C90C0E"/>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8EB"/>
    <w:rsid w:val="00CC6B50"/>
    <w:rsid w:val="00CC6B91"/>
    <w:rsid w:val="00CC7380"/>
    <w:rsid w:val="00CC79AD"/>
    <w:rsid w:val="00CD0CB6"/>
    <w:rsid w:val="00CD0DCB"/>
    <w:rsid w:val="00CD4EC2"/>
    <w:rsid w:val="00CD7157"/>
    <w:rsid w:val="00CE13F3"/>
    <w:rsid w:val="00CE172B"/>
    <w:rsid w:val="00CE35E9"/>
    <w:rsid w:val="00CE502D"/>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44A"/>
    <w:rsid w:val="00DC668D"/>
    <w:rsid w:val="00DD013F"/>
    <w:rsid w:val="00DD2331"/>
    <w:rsid w:val="00DD26B5"/>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1D6"/>
    <w:rsid w:val="00E241CC"/>
    <w:rsid w:val="00E24663"/>
    <w:rsid w:val="00E24C5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4FA"/>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06F"/>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59C"/>
    <w:rsid w:val="00F30C82"/>
    <w:rsid w:val="00F319C1"/>
    <w:rsid w:val="00F32280"/>
    <w:rsid w:val="00F32293"/>
    <w:rsid w:val="00F32A43"/>
    <w:rsid w:val="00F37610"/>
    <w:rsid w:val="00F42101"/>
    <w:rsid w:val="00F449F0"/>
    <w:rsid w:val="00F46C6E"/>
    <w:rsid w:val="00F506CD"/>
    <w:rsid w:val="00F55F38"/>
    <w:rsid w:val="00F55FA4"/>
    <w:rsid w:val="00F6045E"/>
    <w:rsid w:val="00F621CE"/>
    <w:rsid w:val="00F624E9"/>
    <w:rsid w:val="00F62F9B"/>
    <w:rsid w:val="00F63804"/>
    <w:rsid w:val="00F6426C"/>
    <w:rsid w:val="00F6570C"/>
    <w:rsid w:val="00F65A48"/>
    <w:rsid w:val="00F66E5F"/>
    <w:rsid w:val="00F70E2B"/>
    <w:rsid w:val="00F72E0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6E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2FB"/>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EA0EF5"/>
  <w15:chartTrackingRefBased/>
  <w15:docId w15:val="{BF65335B-973D-4D61-A5F5-AC82C821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356054">
      <w:bodyDiv w:val="1"/>
      <w:marLeft w:val="0"/>
      <w:marRight w:val="0"/>
      <w:marTop w:val="0"/>
      <w:marBottom w:val="0"/>
      <w:divBdr>
        <w:top w:val="none" w:sz="0" w:space="0" w:color="auto"/>
        <w:left w:val="none" w:sz="0" w:space="0" w:color="auto"/>
        <w:bottom w:val="none" w:sz="0" w:space="0" w:color="auto"/>
        <w:right w:val="none" w:sz="0" w:space="0" w:color="auto"/>
      </w:divBdr>
    </w:div>
    <w:div w:id="897398485">
      <w:bodyDiv w:val="1"/>
      <w:marLeft w:val="0"/>
      <w:marRight w:val="0"/>
      <w:marTop w:val="0"/>
      <w:marBottom w:val="0"/>
      <w:divBdr>
        <w:top w:val="none" w:sz="0" w:space="0" w:color="auto"/>
        <w:left w:val="none" w:sz="0" w:space="0" w:color="auto"/>
        <w:bottom w:val="none" w:sz="0" w:space="0" w:color="auto"/>
        <w:right w:val="none" w:sz="0" w:space="0" w:color="auto"/>
      </w:divBdr>
    </w:div>
    <w:div w:id="2035184894">
      <w:bodyDiv w:val="1"/>
      <w:marLeft w:val="0"/>
      <w:marRight w:val="0"/>
      <w:marTop w:val="0"/>
      <w:marBottom w:val="0"/>
      <w:divBdr>
        <w:top w:val="none" w:sz="0" w:space="0" w:color="auto"/>
        <w:left w:val="none" w:sz="0" w:space="0" w:color="auto"/>
        <w:bottom w:val="none" w:sz="0" w:space="0" w:color="auto"/>
        <w:right w:val="none" w:sz="0" w:space="0" w:color="auto"/>
      </w:divBdr>
    </w:div>
    <w:div w:id="20598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08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2989AA3BC548268705485ECBFA2E2F"/>
        <w:category>
          <w:name w:val="Allmänt"/>
          <w:gallery w:val="placeholder"/>
        </w:category>
        <w:types>
          <w:type w:val="bbPlcHdr"/>
        </w:types>
        <w:behaviors>
          <w:behavior w:val="content"/>
        </w:behaviors>
        <w:guid w:val="{5B587E76-099C-42AF-9147-E40733CA48D0}"/>
      </w:docPartPr>
      <w:docPartBody>
        <w:p w:rsidR="00455CD0" w:rsidRDefault="00453695">
          <w:pPr>
            <w:pStyle w:val="6A2989AA3BC548268705485ECBFA2E2F"/>
          </w:pPr>
          <w:r w:rsidRPr="009A726D">
            <w:rPr>
              <w:rStyle w:val="Platshllartext"/>
            </w:rPr>
            <w:t>Klicka här för att ange text.</w:t>
          </w:r>
        </w:p>
      </w:docPartBody>
    </w:docPart>
    <w:docPart>
      <w:docPartPr>
        <w:name w:val="52597EEE27134DCB96B7F6110A26E796"/>
        <w:category>
          <w:name w:val="Allmänt"/>
          <w:gallery w:val="placeholder"/>
        </w:category>
        <w:types>
          <w:type w:val="bbPlcHdr"/>
        </w:types>
        <w:behaviors>
          <w:behavior w:val="content"/>
        </w:behaviors>
        <w:guid w:val="{26D5884E-EEA0-4E91-8C30-3B8CABB7C6F9}"/>
      </w:docPartPr>
      <w:docPartBody>
        <w:p w:rsidR="00455CD0" w:rsidRDefault="00453695">
          <w:pPr>
            <w:pStyle w:val="52597EEE27134DCB96B7F6110A26E796"/>
          </w:pPr>
          <w:r w:rsidRPr="002551EA">
            <w:rPr>
              <w:rStyle w:val="Platshllartext"/>
              <w:color w:val="808080" w:themeColor="background1" w:themeShade="80"/>
            </w:rPr>
            <w:t>[Motionärernas namn]</w:t>
          </w:r>
        </w:p>
      </w:docPartBody>
    </w:docPart>
    <w:docPart>
      <w:docPartPr>
        <w:name w:val="E763B71C286A45CFA803FF58DC6C0546"/>
        <w:category>
          <w:name w:val="Allmänt"/>
          <w:gallery w:val="placeholder"/>
        </w:category>
        <w:types>
          <w:type w:val="bbPlcHdr"/>
        </w:types>
        <w:behaviors>
          <w:behavior w:val="content"/>
        </w:behaviors>
        <w:guid w:val="{404209F2-AB98-4DA0-8932-F4CE858A9F0F}"/>
      </w:docPartPr>
      <w:docPartBody>
        <w:p w:rsidR="00455CD0" w:rsidRDefault="00453695">
          <w:pPr>
            <w:pStyle w:val="E763B71C286A45CFA803FF58DC6C0546"/>
          </w:pPr>
          <w:r>
            <w:rPr>
              <w:rStyle w:val="Platshllartext"/>
            </w:rPr>
            <w:t xml:space="preserve"> </w:t>
          </w:r>
        </w:p>
      </w:docPartBody>
    </w:docPart>
    <w:docPart>
      <w:docPartPr>
        <w:name w:val="6C4E9BEFD1AE4B478E320AA2A2801BE7"/>
        <w:category>
          <w:name w:val="Allmänt"/>
          <w:gallery w:val="placeholder"/>
        </w:category>
        <w:types>
          <w:type w:val="bbPlcHdr"/>
        </w:types>
        <w:behaviors>
          <w:behavior w:val="content"/>
        </w:behaviors>
        <w:guid w:val="{3B932459-3686-485F-BA90-A8192652BF7B}"/>
      </w:docPartPr>
      <w:docPartBody>
        <w:p w:rsidR="00455CD0" w:rsidRDefault="00453695">
          <w:pPr>
            <w:pStyle w:val="6C4E9BEFD1AE4B478E320AA2A2801BE7"/>
          </w:pPr>
          <w:r>
            <w:t xml:space="preserve"> </w:t>
          </w:r>
        </w:p>
      </w:docPartBody>
    </w:docPart>
    <w:docPart>
      <w:docPartPr>
        <w:name w:val="DefaultPlaceholder_1081868574"/>
        <w:category>
          <w:name w:val="Allmänt"/>
          <w:gallery w:val="placeholder"/>
        </w:category>
        <w:types>
          <w:type w:val="bbPlcHdr"/>
        </w:types>
        <w:behaviors>
          <w:behavior w:val="content"/>
        </w:behaviors>
        <w:guid w:val="{F6980599-D8B2-4F67-8886-C600DDC3247F}"/>
      </w:docPartPr>
      <w:docPartBody>
        <w:p w:rsidR="00455CD0" w:rsidRDefault="004E5F9B">
          <w:r w:rsidRPr="00CD46DA">
            <w:rPr>
              <w:rStyle w:val="Platshllartext"/>
            </w:rPr>
            <w:t>Klicka här för att ange text.</w:t>
          </w:r>
        </w:p>
      </w:docPartBody>
    </w:docPart>
    <w:docPart>
      <w:docPartPr>
        <w:name w:val="E27DCC21B6214DD4BEA029AA3CD173C2"/>
        <w:category>
          <w:name w:val="Allmänt"/>
          <w:gallery w:val="placeholder"/>
        </w:category>
        <w:types>
          <w:type w:val="bbPlcHdr"/>
        </w:types>
        <w:behaviors>
          <w:behavior w:val="content"/>
        </w:behaviors>
        <w:guid w:val="{BD91CA46-68CB-4795-9669-E48EBF4E800F}"/>
      </w:docPartPr>
      <w:docPartBody>
        <w:p w:rsidR="00455CD0" w:rsidRDefault="004E5F9B">
          <w:r w:rsidRPr="00CD46DA">
            <w:rPr>
              <w:rStyle w:val="Platshllartext"/>
            </w:rPr>
            <w:t>[ange din text här]</w:t>
          </w:r>
        </w:p>
      </w:docPartBody>
    </w:docPart>
    <w:docPart>
      <w:docPartPr>
        <w:name w:val="538AA9E016A54B98BF3FDBBBC832A92B"/>
        <w:category>
          <w:name w:val="Allmänt"/>
          <w:gallery w:val="placeholder"/>
        </w:category>
        <w:types>
          <w:type w:val="bbPlcHdr"/>
        </w:types>
        <w:behaviors>
          <w:behavior w:val="content"/>
        </w:behaviors>
        <w:guid w:val="{6FDB0908-718D-42D0-BA01-7D2AB798A056}"/>
      </w:docPartPr>
      <w:docPartBody>
        <w:p w:rsidR="00455CD0" w:rsidRDefault="004E5F9B">
          <w:r w:rsidRPr="00CD46DA">
            <w:rPr>
              <w:rStyle w:val="Platshllartext"/>
            </w:rPr>
            <w:t>[ange din text här]</w:t>
          </w:r>
        </w:p>
      </w:docPartBody>
    </w:docPart>
    <w:docPart>
      <w:docPartPr>
        <w:name w:val="67E8F7AC2AE241B0829E1C2077062FB9"/>
        <w:category>
          <w:name w:val="Allmänt"/>
          <w:gallery w:val="placeholder"/>
        </w:category>
        <w:types>
          <w:type w:val="bbPlcHdr"/>
        </w:types>
        <w:behaviors>
          <w:behavior w:val="content"/>
        </w:behaviors>
        <w:guid w:val="{1D97E903-11A9-430A-A04C-5FB58E82FFD0}"/>
      </w:docPartPr>
      <w:docPartBody>
        <w:p w:rsidR="00455CD0" w:rsidRDefault="004E5F9B">
          <w:r w:rsidRPr="00CD46DA">
            <w:rPr>
              <w:rStyle w:val="Platshllartext"/>
            </w:rPr>
            <w:t>[ange din text här]</w:t>
          </w:r>
        </w:p>
      </w:docPartBody>
    </w:docPart>
    <w:docPart>
      <w:docPartPr>
        <w:name w:val="30C3E7170B1F4C0D9DC92BA89E59CBE2"/>
        <w:category>
          <w:name w:val="Allmänt"/>
          <w:gallery w:val="placeholder"/>
        </w:category>
        <w:types>
          <w:type w:val="bbPlcHdr"/>
        </w:types>
        <w:behaviors>
          <w:behavior w:val="content"/>
        </w:behaviors>
        <w:guid w:val="{B65A8E77-A207-45CD-90E3-6C7EE769C9DC}"/>
      </w:docPartPr>
      <w:docPartBody>
        <w:p w:rsidR="00455CD0" w:rsidRDefault="004E5F9B">
          <w:r w:rsidRPr="00CD46DA">
            <w:rPr>
              <w:rStyle w:val="Platshllartext"/>
            </w:rPr>
            <w:t>[ange din text här]</w:t>
          </w:r>
        </w:p>
      </w:docPartBody>
    </w:docPart>
    <w:docPart>
      <w:docPartPr>
        <w:name w:val="71978CD87E2145C89FF0A62D23796EBF"/>
        <w:category>
          <w:name w:val="Allmänt"/>
          <w:gallery w:val="placeholder"/>
        </w:category>
        <w:types>
          <w:type w:val="bbPlcHdr"/>
        </w:types>
        <w:behaviors>
          <w:behavior w:val="content"/>
        </w:behaviors>
        <w:guid w:val="{F74647B7-05E5-4B98-A606-B4713C7FF279}"/>
      </w:docPartPr>
      <w:docPartBody>
        <w:p w:rsidR="00455CD0" w:rsidRDefault="004E5F9B">
          <w:r w:rsidRPr="00CD46DA">
            <w:rPr>
              <w:rStyle w:val="Platshllartext"/>
            </w:rPr>
            <w:t>[ange din text här]</w:t>
          </w:r>
        </w:p>
      </w:docPartBody>
    </w:docPart>
    <w:docPart>
      <w:docPartPr>
        <w:name w:val="3BAAC9AD6C3B480682A9AAF1E5FCF6C4"/>
        <w:category>
          <w:name w:val="Allmänt"/>
          <w:gallery w:val="placeholder"/>
        </w:category>
        <w:types>
          <w:type w:val="bbPlcHdr"/>
        </w:types>
        <w:behaviors>
          <w:behavior w:val="content"/>
        </w:behaviors>
        <w:guid w:val="{D5A49E61-9E85-414C-9EF3-502973BAB275}"/>
      </w:docPartPr>
      <w:docPartBody>
        <w:p w:rsidR="00455CD0" w:rsidRDefault="004E5F9B">
          <w:r w:rsidRPr="00CD46DA">
            <w:rPr>
              <w:rStyle w:val="Platshllartext"/>
            </w:rPr>
            <w:t>[ange din text här]</w:t>
          </w:r>
        </w:p>
      </w:docPartBody>
    </w:docPart>
    <w:docPart>
      <w:docPartPr>
        <w:name w:val="6AA50FC3E77349B3864AF5E9427836E5"/>
        <w:category>
          <w:name w:val="Allmänt"/>
          <w:gallery w:val="placeholder"/>
        </w:category>
        <w:types>
          <w:type w:val="bbPlcHdr"/>
        </w:types>
        <w:behaviors>
          <w:behavior w:val="content"/>
        </w:behaviors>
        <w:guid w:val="{7B66B676-CE32-4284-A39D-DF033FDE4E43}"/>
      </w:docPartPr>
      <w:docPartBody>
        <w:p w:rsidR="00455CD0" w:rsidRDefault="004E5F9B">
          <w:r w:rsidRPr="00CD46DA">
            <w:rPr>
              <w:rStyle w:val="Platshllartext"/>
            </w:rPr>
            <w:t>[ange din text här]</w:t>
          </w:r>
        </w:p>
      </w:docPartBody>
    </w:docPart>
    <w:docPart>
      <w:docPartPr>
        <w:name w:val="67D2F9C2B16A4C17BAB16B43C8B40C8C"/>
        <w:category>
          <w:name w:val="Allmänt"/>
          <w:gallery w:val="placeholder"/>
        </w:category>
        <w:types>
          <w:type w:val="bbPlcHdr"/>
        </w:types>
        <w:behaviors>
          <w:behavior w:val="content"/>
        </w:behaviors>
        <w:guid w:val="{A000BCA9-6A44-40BE-9C8E-ED3A69D8EC50}"/>
      </w:docPartPr>
      <w:docPartBody>
        <w:p w:rsidR="00455CD0" w:rsidRDefault="004E5F9B">
          <w:r w:rsidRPr="00CD46DA">
            <w:rPr>
              <w:rStyle w:val="Platshllartext"/>
            </w:rPr>
            <w:t>[ange din text här]</w:t>
          </w:r>
        </w:p>
      </w:docPartBody>
    </w:docPart>
    <w:docPart>
      <w:docPartPr>
        <w:name w:val="24E80C34F58745DB897A9588B29D23F0"/>
        <w:category>
          <w:name w:val="Allmänt"/>
          <w:gallery w:val="placeholder"/>
        </w:category>
        <w:types>
          <w:type w:val="bbPlcHdr"/>
        </w:types>
        <w:behaviors>
          <w:behavior w:val="content"/>
        </w:behaviors>
        <w:guid w:val="{79844C24-54C9-4B00-A4B7-EB29EDA44F49}"/>
      </w:docPartPr>
      <w:docPartBody>
        <w:p w:rsidR="00455CD0" w:rsidRDefault="004E5F9B">
          <w:r w:rsidRPr="00CD46D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9B"/>
    <w:rsid w:val="00010D05"/>
    <w:rsid w:val="00087672"/>
    <w:rsid w:val="001E0E89"/>
    <w:rsid w:val="002240B9"/>
    <w:rsid w:val="00423BFF"/>
    <w:rsid w:val="00453695"/>
    <w:rsid w:val="00455CD0"/>
    <w:rsid w:val="004E5F9B"/>
    <w:rsid w:val="0092694B"/>
    <w:rsid w:val="00CF3460"/>
    <w:rsid w:val="00D205FE"/>
    <w:rsid w:val="00E77066"/>
    <w:rsid w:val="00ED7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F9B"/>
    <w:rPr>
      <w:color w:val="F4B083" w:themeColor="accent2" w:themeTint="99"/>
    </w:rPr>
  </w:style>
  <w:style w:type="paragraph" w:customStyle="1" w:styleId="6A2989AA3BC548268705485ECBFA2E2F">
    <w:name w:val="6A2989AA3BC548268705485ECBFA2E2F"/>
  </w:style>
  <w:style w:type="paragraph" w:customStyle="1" w:styleId="F0A2CCFAB4A7499692F25957E639C84D">
    <w:name w:val="F0A2CCFAB4A7499692F25957E639C84D"/>
  </w:style>
  <w:style w:type="paragraph" w:customStyle="1" w:styleId="B32D12919E3646D6B80C8A376C9AA541">
    <w:name w:val="B32D12919E3646D6B80C8A376C9AA541"/>
  </w:style>
  <w:style w:type="paragraph" w:customStyle="1" w:styleId="52597EEE27134DCB96B7F6110A26E796">
    <w:name w:val="52597EEE27134DCB96B7F6110A26E796"/>
  </w:style>
  <w:style w:type="paragraph" w:customStyle="1" w:styleId="E763B71C286A45CFA803FF58DC6C0546">
    <w:name w:val="E763B71C286A45CFA803FF58DC6C0546"/>
  </w:style>
  <w:style w:type="paragraph" w:customStyle="1" w:styleId="6C4E9BEFD1AE4B478E320AA2A2801BE7">
    <w:name w:val="6C4E9BEFD1AE4B478E320AA2A2801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9979</RubrikLookup>
    <MotionGuid xmlns="00d11361-0b92-4bae-a181-288d6a55b763">543048f2-d16e-46ab-a843-6f45e4445424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2182-5DA8-46DA-8C13-B2324A3D6A1B}">
  <ds:schemaRefs>
    <ds:schemaRef ds:uri="http://schemas.microsoft.com/sharepoint/v3/contenttype/forms"/>
  </ds:schemaRefs>
</ds:datastoreItem>
</file>

<file path=customXml/itemProps2.xml><?xml version="1.0" encoding="utf-8"?>
<ds:datastoreItem xmlns:ds="http://schemas.openxmlformats.org/officeDocument/2006/customXml" ds:itemID="{07D229B4-65B2-428A-9814-ED0521C2A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C1AE88B-0A3B-42B2-A9F7-B8180C5F933A}">
  <ds:schemaRefs>
    <ds:schemaRef ds:uri="http://schemas.riksdagen.se/motion"/>
  </ds:schemaRefs>
</ds:datastoreItem>
</file>

<file path=customXml/itemProps5.xml><?xml version="1.0" encoding="utf-8"?>
<ds:datastoreItem xmlns:ds="http://schemas.openxmlformats.org/officeDocument/2006/customXml" ds:itemID="{920A35FF-C3C0-4635-96C3-B6E86742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177</TotalTime>
  <Pages>17</Pages>
  <Words>7086</Words>
  <Characters>42376</Characters>
  <Application>Microsoft Office Word</Application>
  <DocSecurity>0</DocSecurity>
  <Lines>784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201617KD157 Kommitt motion Energi UO 21</vt:lpstr>
      <vt:lpstr/>
    </vt:vector>
  </TitlesOfParts>
  <Company>Sveriges riksdag</Company>
  <LinksUpToDate>false</LinksUpToDate>
  <CharactersWithSpaces>49177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201617KD157 Kommitt motion Energi UO 21</dc:title>
  <dc:subject/>
  <dc:creator>Riksdagsförvaltningen</dc:creator>
  <cp:keywords/>
  <dc:description/>
  <cp:lastModifiedBy>Nadja Leijonhufvud</cp:lastModifiedBy>
  <cp:revision>46</cp:revision>
  <cp:lastPrinted>2016-12-01T11:44:00Z</cp:lastPrinted>
  <dcterms:created xsi:type="dcterms:W3CDTF">2016-10-03T09:44:00Z</dcterms:created>
  <dcterms:modified xsi:type="dcterms:W3CDTF">2017-03-22T09:03:00Z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*AE46E0F249B2F*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https://filur.riksdagen.se/drop/DropOffLibrary/AE46E0F249B2F.docx</vt:lpwstr>
  </property>
  <property fmtid="{D5CDD505-2E9C-101B-9397-08002B2CF9AE}" pid="13" name="RevisionsOn">
    <vt:lpwstr>1</vt:lpwstr>
  </property>
</Properties>
</file>