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D4DA8AE72C42FF8C56034F65082017"/>
        </w:placeholder>
        <w15:appearance w15:val="hidden"/>
        <w:text/>
      </w:sdtPr>
      <w:sdtEndPr/>
      <w:sdtContent>
        <w:p w:rsidRPr="009B062B" w:rsidR="00AF30DD" w:rsidP="009B062B" w:rsidRDefault="00AF30DD" w14:paraId="3D12C20E" w14:textId="77777777">
          <w:pPr>
            <w:pStyle w:val="RubrikFrslagTIllRiksdagsbeslut"/>
          </w:pPr>
          <w:r w:rsidRPr="009B062B">
            <w:t>Förslag till riksdagsbeslut</w:t>
          </w:r>
        </w:p>
      </w:sdtContent>
    </w:sdt>
    <w:sdt>
      <w:sdtPr>
        <w:alias w:val="Yrkande 1"/>
        <w:tag w:val="e7be90a6-28f7-4341-93ee-9dae18150cee"/>
        <w:id w:val="-1217738140"/>
        <w:lock w:val="sdtLocked"/>
      </w:sdtPr>
      <w:sdtEndPr/>
      <w:sdtContent>
        <w:p w:rsidR="00940FF9" w:rsidRDefault="009E3A84" w14:paraId="13AB68BB" w14:textId="77777777">
          <w:pPr>
            <w:pStyle w:val="Frslagstext"/>
            <w:numPr>
              <w:ilvl w:val="0"/>
              <w:numId w:val="0"/>
            </w:numPr>
          </w:pPr>
          <w:r>
            <w:t>Riksdagen ställer sig bakom det som anförs i motionen om Luleälvens framtid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DFFB622BFD488DBDE030EDCE48DECE"/>
        </w:placeholder>
        <w15:appearance w15:val="hidden"/>
        <w:text/>
      </w:sdtPr>
      <w:sdtEndPr/>
      <w:sdtContent>
        <w:p w:rsidRPr="00AF3C4E" w:rsidR="002531C7" w:rsidP="00AF3C4E" w:rsidRDefault="00AF3C4E" w14:paraId="31DD9903" w14:textId="6612AAFC">
          <w:pPr>
            <w:pStyle w:val="Rubrik1"/>
          </w:pPr>
          <w:r w:rsidRPr="00AF3C4E">
            <w:t>Bakgrund</w:t>
          </w:r>
        </w:p>
      </w:sdtContent>
    </w:sdt>
    <w:p w:rsidR="002531C7" w:rsidP="002531C7" w:rsidRDefault="002531C7" w14:paraId="5044F8E0" w14:textId="2A09B38D">
      <w:pPr>
        <w:pStyle w:val="Normalutanindragellerluft"/>
      </w:pPr>
      <w:r>
        <w:t>Luleälven är en av landets mest tuktade älvar. Älven kan därför betraktas som död. Det finns inga möjligheter för laxen att vandra upp i älven och alla lekbottnar är torrlagda. När EU:s vatte</w:t>
      </w:r>
      <w:r w:rsidR="00AF3C4E">
        <w:t>ndirektiv nu skall tillämpas i s</w:t>
      </w:r>
      <w:r>
        <w:t>vensk lag så vore det på sin plats att direktivets ambitioner blev styrande även för Luleälvens förvaltning. Det finns exempel på att man med ett, i sammanhanget, väldigt litet fritt flöde kan skapa såväl lekbottnar som vandringsvägar.</w:t>
      </w:r>
    </w:p>
    <w:p w:rsidRPr="00AF3C4E" w:rsidR="002531C7" w:rsidP="00AF3C4E" w:rsidRDefault="002531C7" w14:paraId="010C7A87" w14:textId="77777777">
      <w:pPr>
        <w:pStyle w:val="Rubrik1"/>
      </w:pPr>
      <w:r w:rsidRPr="00AF3C4E">
        <w:lastRenderedPageBreak/>
        <w:t>Förslag till beslut</w:t>
      </w:r>
    </w:p>
    <w:p w:rsidR="00652B73" w:rsidP="002531C7" w:rsidRDefault="002531C7" w14:paraId="56C535A7" w14:textId="4F1C618C">
      <w:pPr>
        <w:pStyle w:val="Normalutanindragellerluft"/>
      </w:pPr>
      <w:r>
        <w:t>Staten äger genom sitt företag Vattenfall samtliga kraftverk och regleringsdammar i Luleälven och har därför full förfoganderätt över hur älven skall förvaltas. Självklart skall EU:s vattendirektiv inte bli ett verkningslöst papper utan ett dokument som har tydlig påverkan. Det är därför rimligt att regeringen beslutar om de åtgärder som erfordras för att Luleälven skall förvaltas på ett sätt som är i överrensstämmelse med den europeiska miljölagstiftningen. Riksdagen bör ge regeringen till känna denna ståndpunkt som sin egen.</w:t>
      </w:r>
    </w:p>
    <w:bookmarkStart w:name="_GoBack" w:id="1"/>
    <w:bookmarkEnd w:id="1"/>
    <w:p w:rsidRPr="00AF3C4E" w:rsidR="00AF3C4E" w:rsidP="00AF3C4E" w:rsidRDefault="00AF3C4E" w14:paraId="0ED71141" w14:textId="77777777"/>
    <w:sdt>
      <w:sdtPr>
        <w:alias w:val="CC_Underskrifter"/>
        <w:tag w:val="CC_Underskrifter"/>
        <w:id w:val="583496634"/>
        <w:lock w:val="sdtContentLocked"/>
        <w:placeholder>
          <w:docPart w:val="F4E2D12EA06D441B84E05E2EFF600D55"/>
        </w:placeholder>
        <w15:appearance w15:val="hidden"/>
      </w:sdtPr>
      <w:sdtEndPr>
        <w:rPr>
          <w:i/>
          <w:noProof/>
        </w:rPr>
      </w:sdtEndPr>
      <w:sdtContent>
        <w:p w:rsidR="00CC11BF" w:rsidP="002531C7" w:rsidRDefault="00AF3C4E" w14:paraId="66A832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237065BA"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357E9" w14:textId="77777777" w:rsidR="002531C7" w:rsidRDefault="002531C7" w:rsidP="000C1CAD">
      <w:pPr>
        <w:spacing w:line="240" w:lineRule="auto"/>
      </w:pPr>
      <w:r>
        <w:separator/>
      </w:r>
    </w:p>
  </w:endnote>
  <w:endnote w:type="continuationSeparator" w:id="0">
    <w:p w14:paraId="4EA32F26" w14:textId="77777777" w:rsidR="002531C7" w:rsidRDefault="002531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3DFA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9FD1A" w14:textId="55F9116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3C4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1B90D" w14:textId="77777777" w:rsidR="002531C7" w:rsidRDefault="002531C7" w:rsidP="000C1CAD">
      <w:pPr>
        <w:spacing w:line="240" w:lineRule="auto"/>
      </w:pPr>
      <w:r>
        <w:separator/>
      </w:r>
    </w:p>
  </w:footnote>
  <w:footnote w:type="continuationSeparator" w:id="0">
    <w:p w14:paraId="4FD5B471" w14:textId="77777777" w:rsidR="002531C7" w:rsidRDefault="002531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36D0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00680D" wp14:anchorId="0388B7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F3C4E" w14:paraId="3DA48B1F" w14:textId="77777777">
                          <w:pPr>
                            <w:jc w:val="right"/>
                          </w:pPr>
                          <w:sdt>
                            <w:sdtPr>
                              <w:alias w:val="CC_Noformat_Partikod"/>
                              <w:tag w:val="CC_Noformat_Partikod"/>
                              <w:id w:val="-53464382"/>
                              <w:placeholder>
                                <w:docPart w:val="0D45B466563F40B4A4D64DFA646E4A50"/>
                              </w:placeholder>
                              <w:text/>
                            </w:sdtPr>
                            <w:sdtEndPr/>
                            <w:sdtContent>
                              <w:r w:rsidR="002531C7">
                                <w:t>MP</w:t>
                              </w:r>
                            </w:sdtContent>
                          </w:sdt>
                          <w:sdt>
                            <w:sdtPr>
                              <w:alias w:val="CC_Noformat_Partinummer"/>
                              <w:tag w:val="CC_Noformat_Partinummer"/>
                              <w:id w:val="-1709555926"/>
                              <w:placeholder>
                                <w:docPart w:val="34BA393E664445B1BC571682911F017F"/>
                              </w:placeholder>
                              <w:text/>
                            </w:sdtPr>
                            <w:sdtEndPr/>
                            <w:sdtContent>
                              <w:r w:rsidR="002531C7">
                                <w:t>2202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88B7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F3C4E" w14:paraId="3DA48B1F" w14:textId="77777777">
                    <w:pPr>
                      <w:jc w:val="right"/>
                    </w:pPr>
                    <w:sdt>
                      <w:sdtPr>
                        <w:alias w:val="CC_Noformat_Partikod"/>
                        <w:tag w:val="CC_Noformat_Partikod"/>
                        <w:id w:val="-53464382"/>
                        <w:placeholder>
                          <w:docPart w:val="0D45B466563F40B4A4D64DFA646E4A50"/>
                        </w:placeholder>
                        <w:text/>
                      </w:sdtPr>
                      <w:sdtEndPr/>
                      <w:sdtContent>
                        <w:r w:rsidR="002531C7">
                          <w:t>MP</w:t>
                        </w:r>
                      </w:sdtContent>
                    </w:sdt>
                    <w:sdt>
                      <w:sdtPr>
                        <w:alias w:val="CC_Noformat_Partinummer"/>
                        <w:tag w:val="CC_Noformat_Partinummer"/>
                        <w:id w:val="-1709555926"/>
                        <w:placeholder>
                          <w:docPart w:val="34BA393E664445B1BC571682911F017F"/>
                        </w:placeholder>
                        <w:text/>
                      </w:sdtPr>
                      <w:sdtEndPr/>
                      <w:sdtContent>
                        <w:r w:rsidR="002531C7">
                          <w:t>2202</w:t>
                        </w:r>
                      </w:sdtContent>
                    </w:sdt>
                  </w:p>
                </w:txbxContent>
              </v:textbox>
              <w10:wrap anchorx="page"/>
            </v:shape>
          </w:pict>
        </mc:Fallback>
      </mc:AlternateContent>
    </w:r>
  </w:p>
  <w:p w:rsidRPr="00293C4F" w:rsidR="004F35FE" w:rsidP="00776B74" w:rsidRDefault="004F35FE" w14:paraId="3AE9D1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F3C4E" w14:paraId="263874BE" w14:textId="77777777">
    <w:pPr>
      <w:jc w:val="right"/>
    </w:pPr>
    <w:sdt>
      <w:sdtPr>
        <w:alias w:val="CC_Noformat_Partikod"/>
        <w:tag w:val="CC_Noformat_Partikod"/>
        <w:id w:val="559911109"/>
        <w:placeholder>
          <w:docPart w:val="34BA393E664445B1BC571682911F017F"/>
        </w:placeholder>
        <w:text/>
      </w:sdtPr>
      <w:sdtEndPr/>
      <w:sdtContent>
        <w:r w:rsidR="002531C7">
          <w:t>MP</w:t>
        </w:r>
      </w:sdtContent>
    </w:sdt>
    <w:sdt>
      <w:sdtPr>
        <w:alias w:val="CC_Noformat_Partinummer"/>
        <w:tag w:val="CC_Noformat_Partinummer"/>
        <w:id w:val="1197820850"/>
        <w:text/>
      </w:sdtPr>
      <w:sdtEndPr/>
      <w:sdtContent>
        <w:r w:rsidR="002531C7">
          <w:t>2202</w:t>
        </w:r>
      </w:sdtContent>
    </w:sdt>
  </w:p>
  <w:p w:rsidR="004F35FE" w:rsidP="00776B74" w:rsidRDefault="004F35FE" w14:paraId="5EE351B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F3C4E" w14:paraId="2539E738" w14:textId="77777777">
    <w:pPr>
      <w:jc w:val="right"/>
    </w:pPr>
    <w:sdt>
      <w:sdtPr>
        <w:alias w:val="CC_Noformat_Partikod"/>
        <w:tag w:val="CC_Noformat_Partikod"/>
        <w:id w:val="1471015553"/>
        <w:text/>
      </w:sdtPr>
      <w:sdtEndPr/>
      <w:sdtContent>
        <w:r w:rsidR="002531C7">
          <w:t>MP</w:t>
        </w:r>
      </w:sdtContent>
    </w:sdt>
    <w:sdt>
      <w:sdtPr>
        <w:alias w:val="CC_Noformat_Partinummer"/>
        <w:tag w:val="CC_Noformat_Partinummer"/>
        <w:id w:val="-2014525982"/>
        <w:text/>
      </w:sdtPr>
      <w:sdtEndPr/>
      <w:sdtContent>
        <w:r w:rsidR="002531C7">
          <w:t>2202</w:t>
        </w:r>
      </w:sdtContent>
    </w:sdt>
  </w:p>
  <w:p w:rsidR="004F35FE" w:rsidP="00A314CF" w:rsidRDefault="00AF3C4E" w14:paraId="396816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F3C4E" w14:paraId="693AC1B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F3C4E" w14:paraId="0E256A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7CC82C5BC43B4364BD12B6642B2EAE34"/>
        </w:placeholder>
        <w:showingPlcHdr/>
        <w15:appearance w15:val="hidden"/>
        <w:text/>
      </w:sdtPr>
      <w:sdtEndPr>
        <w:rPr>
          <w:rStyle w:val="Rubrik1Char"/>
          <w:rFonts w:asciiTheme="majorHAnsi" w:hAnsiTheme="majorHAnsi"/>
          <w:sz w:val="38"/>
        </w:rPr>
      </w:sdtEndPr>
      <w:sdtContent>
        <w:r>
          <w:t>:280</w:t>
        </w:r>
      </w:sdtContent>
    </w:sdt>
  </w:p>
  <w:p w:rsidR="004F35FE" w:rsidP="00E03A3D" w:rsidRDefault="00AF3C4E" w14:paraId="4C7E5F6F"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CB611B" w14:paraId="27200AEE" w14:textId="74A76212">
        <w:pPr>
          <w:pStyle w:val="FSHRub2"/>
        </w:pPr>
        <w:r>
          <w:t xml:space="preserve">Luleälvens framtid </w:t>
        </w:r>
      </w:p>
    </w:sdtContent>
  </w:sdt>
  <w:sdt>
    <w:sdtPr>
      <w:alias w:val="CC_Boilerplate_3"/>
      <w:tag w:val="CC_Boilerplate_3"/>
      <w:id w:val="1606463544"/>
      <w:lock w:val="sdtContentLocked"/>
      <w15:appearance w15:val="hidden"/>
      <w:text w:multiLine="1"/>
    </w:sdtPr>
    <w:sdtEndPr/>
    <w:sdtContent>
      <w:p w:rsidR="004F35FE" w:rsidP="00283E0F" w:rsidRDefault="004F35FE" w14:paraId="13500B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C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39E"/>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1C7"/>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3A36"/>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0FF9"/>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A84"/>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C4E"/>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11B"/>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5067A3"/>
  <w15:chartTrackingRefBased/>
  <w15:docId w15:val="{249C10EB-19F0-4490-B181-717507F6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D4DA8AE72C42FF8C56034F65082017"/>
        <w:category>
          <w:name w:val="Allmänt"/>
          <w:gallery w:val="placeholder"/>
        </w:category>
        <w:types>
          <w:type w:val="bbPlcHdr"/>
        </w:types>
        <w:behaviors>
          <w:behavior w:val="content"/>
        </w:behaviors>
        <w:guid w:val="{9E997515-EC5E-4ED3-97E2-2ADA9C012334}"/>
      </w:docPartPr>
      <w:docPartBody>
        <w:p w:rsidR="00F83FED" w:rsidRDefault="00F83FED">
          <w:pPr>
            <w:pStyle w:val="FCD4DA8AE72C42FF8C56034F65082017"/>
          </w:pPr>
          <w:r w:rsidRPr="005A0A93">
            <w:rPr>
              <w:rStyle w:val="Platshllartext"/>
            </w:rPr>
            <w:t>Förslag till riksdagsbeslut</w:t>
          </w:r>
        </w:p>
      </w:docPartBody>
    </w:docPart>
    <w:docPart>
      <w:docPartPr>
        <w:name w:val="3DDFFB622BFD488DBDE030EDCE48DECE"/>
        <w:category>
          <w:name w:val="Allmänt"/>
          <w:gallery w:val="placeholder"/>
        </w:category>
        <w:types>
          <w:type w:val="bbPlcHdr"/>
        </w:types>
        <w:behaviors>
          <w:behavior w:val="content"/>
        </w:behaviors>
        <w:guid w:val="{F1EB0FC7-F5E3-4630-B499-8799463BB542}"/>
      </w:docPartPr>
      <w:docPartBody>
        <w:p w:rsidR="00F83FED" w:rsidRDefault="00F83FED">
          <w:pPr>
            <w:pStyle w:val="3DDFFB622BFD488DBDE030EDCE48DECE"/>
          </w:pPr>
          <w:r w:rsidRPr="005A0A93">
            <w:rPr>
              <w:rStyle w:val="Platshllartext"/>
            </w:rPr>
            <w:t>Motivering</w:t>
          </w:r>
        </w:p>
      </w:docPartBody>
    </w:docPart>
    <w:docPart>
      <w:docPartPr>
        <w:name w:val="F4E2D12EA06D441B84E05E2EFF600D55"/>
        <w:category>
          <w:name w:val="Allmänt"/>
          <w:gallery w:val="placeholder"/>
        </w:category>
        <w:types>
          <w:type w:val="bbPlcHdr"/>
        </w:types>
        <w:behaviors>
          <w:behavior w:val="content"/>
        </w:behaviors>
        <w:guid w:val="{0532D3DB-3E61-42CF-A62E-9D3CE5079898}"/>
      </w:docPartPr>
      <w:docPartBody>
        <w:p w:rsidR="00F83FED" w:rsidRDefault="00F83FED">
          <w:pPr>
            <w:pStyle w:val="F4E2D12EA06D441B84E05E2EFF600D55"/>
          </w:pPr>
          <w:r w:rsidRPr="00490DAC">
            <w:rPr>
              <w:rStyle w:val="Platshllartext"/>
            </w:rPr>
            <w:t>Skriv ej här, motionärer infogas via panel!</w:t>
          </w:r>
        </w:p>
      </w:docPartBody>
    </w:docPart>
    <w:docPart>
      <w:docPartPr>
        <w:name w:val="0D45B466563F40B4A4D64DFA646E4A50"/>
        <w:category>
          <w:name w:val="Allmänt"/>
          <w:gallery w:val="placeholder"/>
        </w:category>
        <w:types>
          <w:type w:val="bbPlcHdr"/>
        </w:types>
        <w:behaviors>
          <w:behavior w:val="content"/>
        </w:behaviors>
        <w:guid w:val="{F2D79069-C94D-4FA2-B627-33378F119E1A}"/>
      </w:docPartPr>
      <w:docPartBody>
        <w:p w:rsidR="00F83FED" w:rsidRDefault="00F83FED">
          <w:pPr>
            <w:pStyle w:val="0D45B466563F40B4A4D64DFA646E4A50"/>
          </w:pPr>
          <w:r>
            <w:rPr>
              <w:rStyle w:val="Platshllartext"/>
            </w:rPr>
            <w:t xml:space="preserve"> </w:t>
          </w:r>
        </w:p>
      </w:docPartBody>
    </w:docPart>
    <w:docPart>
      <w:docPartPr>
        <w:name w:val="34BA393E664445B1BC571682911F017F"/>
        <w:category>
          <w:name w:val="Allmänt"/>
          <w:gallery w:val="placeholder"/>
        </w:category>
        <w:types>
          <w:type w:val="bbPlcHdr"/>
        </w:types>
        <w:behaviors>
          <w:behavior w:val="content"/>
        </w:behaviors>
        <w:guid w:val="{2D3E36BA-269C-4B8F-813B-E93E79BE237C}"/>
      </w:docPartPr>
      <w:docPartBody>
        <w:p w:rsidR="00F83FED" w:rsidRDefault="00F83FED">
          <w:pPr>
            <w:pStyle w:val="34BA393E664445B1BC571682911F017F"/>
          </w:pPr>
          <w:r>
            <w:t xml:space="preserve"> </w:t>
          </w:r>
        </w:p>
      </w:docPartBody>
    </w:docPart>
    <w:docPart>
      <w:docPartPr>
        <w:name w:val="7CC82C5BC43B4364BD12B6642B2EAE34"/>
        <w:category>
          <w:name w:val="Allmänt"/>
          <w:gallery w:val="placeholder"/>
        </w:category>
        <w:types>
          <w:type w:val="bbPlcHdr"/>
        </w:types>
        <w:behaviors>
          <w:behavior w:val="content"/>
        </w:behaviors>
        <w:guid w:val="{5EC6166F-5245-4DB5-85DC-F3FBF70290B6}"/>
      </w:docPartPr>
      <w:docPartBody>
        <w:p w:rsidR="00000000" w:rsidRDefault="0035466A">
          <w:r>
            <w:t>:280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ED"/>
    <w:rsid w:val="0035466A"/>
    <w:rsid w:val="00F83F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D4DA8AE72C42FF8C56034F65082017">
    <w:name w:val="FCD4DA8AE72C42FF8C56034F65082017"/>
  </w:style>
  <w:style w:type="paragraph" w:customStyle="1" w:styleId="1F5EF4FD6E4C4F18A678F0210FB0C000">
    <w:name w:val="1F5EF4FD6E4C4F18A678F0210FB0C000"/>
  </w:style>
  <w:style w:type="paragraph" w:customStyle="1" w:styleId="CA1BCC72072D4ED2A9F28C89AF96ECB0">
    <w:name w:val="CA1BCC72072D4ED2A9F28C89AF96ECB0"/>
  </w:style>
  <w:style w:type="paragraph" w:customStyle="1" w:styleId="3DDFFB622BFD488DBDE030EDCE48DECE">
    <w:name w:val="3DDFFB622BFD488DBDE030EDCE48DECE"/>
  </w:style>
  <w:style w:type="paragraph" w:customStyle="1" w:styleId="F4E2D12EA06D441B84E05E2EFF600D55">
    <w:name w:val="F4E2D12EA06D441B84E05E2EFF600D55"/>
  </w:style>
  <w:style w:type="paragraph" w:customStyle="1" w:styleId="0D45B466563F40B4A4D64DFA646E4A50">
    <w:name w:val="0D45B466563F40B4A4D64DFA646E4A50"/>
  </w:style>
  <w:style w:type="paragraph" w:customStyle="1" w:styleId="34BA393E664445B1BC571682911F017F">
    <w:name w:val="34BA393E664445B1BC571682911F0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B9CF6-E3B4-44BB-AF1F-99BBA3F95D50}"/>
</file>

<file path=customXml/itemProps2.xml><?xml version="1.0" encoding="utf-8"?>
<ds:datastoreItem xmlns:ds="http://schemas.openxmlformats.org/officeDocument/2006/customXml" ds:itemID="{3FB05115-7889-425F-A83F-2DC039A37625}"/>
</file>

<file path=customXml/itemProps3.xml><?xml version="1.0" encoding="utf-8"?>
<ds:datastoreItem xmlns:ds="http://schemas.openxmlformats.org/officeDocument/2006/customXml" ds:itemID="{C15FBA64-D49C-4CEF-82B6-2A3E251540C4}"/>
</file>

<file path=docProps/app.xml><?xml version="1.0" encoding="utf-8"?>
<Properties xmlns="http://schemas.openxmlformats.org/officeDocument/2006/extended-properties" xmlns:vt="http://schemas.openxmlformats.org/officeDocument/2006/docPropsVTypes">
  <Template>Normal</Template>
  <TotalTime>7</TotalTime>
  <Pages>1</Pages>
  <Words>180</Words>
  <Characters>1021</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