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58F18A75184B35935CACAD33312E96"/>
        </w:placeholder>
        <w:text/>
      </w:sdtPr>
      <w:sdtEndPr/>
      <w:sdtContent>
        <w:p w:rsidRPr="009B062B" w:rsidR="00AF30DD" w:rsidP="00DA28CE" w:rsidRDefault="00AF30DD" w14:paraId="21EA4DB1" w14:textId="77777777">
          <w:pPr>
            <w:pStyle w:val="Rubrik1"/>
            <w:spacing w:after="300"/>
          </w:pPr>
          <w:r w:rsidRPr="009B062B">
            <w:t>Förslag till riksdagsbeslut</w:t>
          </w:r>
        </w:p>
      </w:sdtContent>
    </w:sdt>
    <w:sdt>
      <w:sdtPr>
        <w:alias w:val="Yrkande 1"/>
        <w:tag w:val="3e9bdb77-0a3e-41fa-83f3-cf86a5e365d0"/>
        <w:id w:val="616960118"/>
        <w:lock w:val="sdtLocked"/>
      </w:sdtPr>
      <w:sdtEndPr/>
      <w:sdtContent>
        <w:p w:rsidR="00B25CD3" w:rsidRDefault="00E94D12" w14:paraId="65812781" w14:textId="77777777">
          <w:pPr>
            <w:pStyle w:val="Frslagstext"/>
            <w:numPr>
              <w:ilvl w:val="0"/>
              <w:numId w:val="0"/>
            </w:numPr>
          </w:pPr>
          <w:r>
            <w:t>Riksdagen ställer sig bakom det som anförs i motionen om att inkludera Europaspåret i den pågående studien av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C6A8692C4348FF8DDEAA9DF7747FDE"/>
        </w:placeholder>
        <w:text/>
      </w:sdtPr>
      <w:sdtEndPr/>
      <w:sdtContent>
        <w:p w:rsidRPr="009B062B" w:rsidR="006D79C9" w:rsidP="00333E95" w:rsidRDefault="006D79C9" w14:paraId="626B56B8" w14:textId="77777777">
          <w:pPr>
            <w:pStyle w:val="Rubrik1"/>
          </w:pPr>
          <w:r>
            <w:t>Motivering</w:t>
          </w:r>
        </w:p>
      </w:sdtContent>
    </w:sdt>
    <w:p w:rsidRPr="00342C15" w:rsidR="001303BF" w:rsidP="00342C15" w:rsidRDefault="001303BF" w14:paraId="4AEAC821" w14:textId="789F3716">
      <w:pPr>
        <w:pStyle w:val="Normalutanindragellerluft"/>
      </w:pPr>
      <w:r w:rsidRPr="00342C15">
        <w:t>En förberedande studie av en fast förbindelse mellan Helsin</w:t>
      </w:r>
      <w:bookmarkStart w:name="_GoBack" w:id="1"/>
      <w:bookmarkEnd w:id="1"/>
      <w:r w:rsidRPr="00342C15">
        <w:t>gborg och Helsingör pågår för tillfället hos Trafikverket och danska Vejdirektoratet. Studien planeras vara färdig år 2020 och inkluderar både en vägförbindelse och en järnvägsförbindelse enbart för persontåg mellan Helsin</w:t>
      </w:r>
      <w:r w:rsidRPr="00342C15" w:rsidR="00DC30BB">
        <w:t>g</w:t>
      </w:r>
      <w:r w:rsidRPr="00342C15">
        <w:t xml:space="preserve">borg och Helsingör. </w:t>
      </w:r>
    </w:p>
    <w:p w:rsidRPr="00342C15" w:rsidR="001303BF" w:rsidP="00342C15" w:rsidRDefault="001303BF" w14:paraId="2C0C7A6C" w14:textId="4C130306">
      <w:r w:rsidRPr="00342C15">
        <w:t>Det är av största vikt att studien skapar bästa möjliga förutsättningar för den fortsatta beslutsprocess</w:t>
      </w:r>
      <w:r w:rsidRPr="00342C15" w:rsidR="00DC30BB">
        <w:t>en</w:t>
      </w:r>
      <w:r w:rsidRPr="00342C15">
        <w:t xml:space="preserve"> om en ny fast förbindelse mellan Sverige och Danmark och fokuserar på vilka utmaningar en ny Öresundsförbindelse ska möta.  </w:t>
      </w:r>
    </w:p>
    <w:p w:rsidRPr="00342C15" w:rsidR="001303BF" w:rsidP="00342C15" w:rsidRDefault="001303BF" w14:paraId="75C1524E" w14:textId="0A8C8F7E">
      <w:r w:rsidRPr="00342C15">
        <w:t>En järnvägsförbindelse mellan Helsingborg och Helsingör kan inte hantera godståg eftersom Öresund är för djup</w:t>
      </w:r>
      <w:r w:rsidRPr="00342C15" w:rsidR="00DC30BB">
        <w:t>t</w:t>
      </w:r>
      <w:r w:rsidRPr="00342C15">
        <w:t xml:space="preserve"> vid Helsingborg. När Fehmarn</w:t>
      </w:r>
      <w:r w:rsidRPr="00342C15" w:rsidR="00DC30BB">
        <w:t xml:space="preserve"> bält</w:t>
      </w:r>
      <w:r w:rsidRPr="00342C15">
        <w:t xml:space="preserve">-förbindelsen mellan Danmark och Tyskland öppnar cirka 2028 beräknas godstågstrafiken öka med 80 procent, vilket kommer belasta Öresundsbron och kräva en ny godskorridor över Öresund. </w:t>
      </w:r>
    </w:p>
    <w:p w:rsidRPr="00342C15" w:rsidR="001303BF" w:rsidP="00342C15" w:rsidRDefault="001303BF" w14:paraId="147F68B5" w14:textId="2D037036">
      <w:r w:rsidRPr="00342C15">
        <w:t>En järnvägstunnel mellan Landskrona och K</w:t>
      </w:r>
      <w:r w:rsidRPr="00342C15" w:rsidR="00DC30BB">
        <w:t>öpenhamn – kallad Europaspåret –</w:t>
      </w:r>
      <w:r w:rsidRPr="00342C15">
        <w:t xml:space="preserve"> kan skapa en helhetslösning för järnvägstrafiken och säkerställa effektiva godsflöden inte bara mellan Sverige och Danmark </w:t>
      </w:r>
      <w:r w:rsidRPr="00342C15" w:rsidR="00DC30BB">
        <w:t>utan</w:t>
      </w:r>
      <w:r w:rsidRPr="00342C15">
        <w:t xml:space="preserve"> även mellan Skandinavien och kontinenten. Europaspåret kan avlasta Öresundsbron med både gods- och persontåg och flytta tung transport från väg till järnväg.  </w:t>
      </w:r>
    </w:p>
    <w:p w:rsidRPr="00342C15" w:rsidR="001303BF" w:rsidP="00342C15" w:rsidRDefault="001303BF" w14:paraId="76E0B0A8" w14:textId="5B1FA231">
      <w:r w:rsidRPr="00342C15">
        <w:t xml:space="preserve">Järnvägsförbindelsen mellan Helsingborg och Helsingör skulle ge obetydliga restidsförbättringar jämfört med Europaspåret. Restiden mellan Helsingborg och Köpenhamn skulle bli 25 minuter med Europaspåret jämfört med 45 minuter med HH-förbindelsen. Från Halmstad skulle man med Europaspåret nå Köpenhamn på 60 minuter jämfört med 120 minuter i dagsläget. Med dessa kortare restider blir den gemensamma arbetsmarknadsregionen större och invånarna får tillgång till fler jobb inom pendlingsavstånd. Det ökar effektiviteten, produktiviteten och tillväxten. En ytterligare bonus är att fler kommer kunna åka tåg istället för bil vilket är positivt </w:t>
      </w:r>
      <w:r w:rsidRPr="00342C15" w:rsidR="00DC30BB">
        <w:t xml:space="preserve">för </w:t>
      </w:r>
      <w:r w:rsidRPr="00342C15">
        <w:t>både miljön samt trängseln på vägarna.</w:t>
      </w:r>
    </w:p>
    <w:p w:rsidRPr="00342C15" w:rsidR="00BB6339" w:rsidP="00342C15" w:rsidRDefault="001303BF" w14:paraId="24E6131F" w14:textId="091D8C01">
      <w:r w:rsidRPr="00342C15">
        <w:t>Europaspåret bör därför ingå i den pågående studie</w:t>
      </w:r>
      <w:r w:rsidRPr="00342C15" w:rsidR="00DC30BB">
        <w:t>n</w:t>
      </w:r>
      <w:r w:rsidRPr="00342C15">
        <w:t xml:space="preserve"> som alternativ till järnvägsförbindelsen mellan Helsingborg och Helsingör. Det skulle ge det bästa underlaget för beslutsprocessen om en ny fast förbindelse mellan Sverige och Danmark.</w:t>
      </w:r>
    </w:p>
    <w:sdt>
      <w:sdtPr>
        <w:alias w:val="CC_Underskrifter"/>
        <w:tag w:val="CC_Underskrifter"/>
        <w:id w:val="583496634"/>
        <w:lock w:val="sdtContentLocked"/>
        <w:placeholder>
          <w:docPart w:val="D21654BBFFE64BD59EF83A0C5295A9D1"/>
        </w:placeholder>
      </w:sdtPr>
      <w:sdtEndPr>
        <w:rPr>
          <w:i/>
          <w:noProof/>
        </w:rPr>
      </w:sdtEndPr>
      <w:sdtContent>
        <w:p w:rsidR="001303BF" w:rsidP="00262809" w:rsidRDefault="001303BF" w14:paraId="297849EE" w14:textId="77777777"/>
        <w:p w:rsidR="00CC11BF" w:rsidP="00262809" w:rsidRDefault="00342C15" w14:paraId="06B8F5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(L)</w:t>
            </w:r>
          </w:p>
        </w:tc>
        <w:tc>
          <w:tcPr>
            <w:tcW w:w="50" w:type="pct"/>
            <w:vAlign w:val="bottom"/>
          </w:tcPr>
          <w:p>
            <w:pPr>
              <w:pStyle w:val="Underskrifter"/>
            </w:pPr>
            <w:r>
              <w:t> </w:t>
            </w:r>
          </w:p>
        </w:tc>
      </w:tr>
    </w:tbl>
    <w:p w:rsidRPr="008E0FE2" w:rsidR="004801AC" w:rsidP="00DF3554" w:rsidRDefault="004801AC" w14:paraId="564759B7"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51529" w14:textId="77777777" w:rsidR="001303BF" w:rsidRDefault="001303BF" w:rsidP="000C1CAD">
      <w:pPr>
        <w:spacing w:line="240" w:lineRule="auto"/>
      </w:pPr>
      <w:r>
        <w:separator/>
      </w:r>
    </w:p>
  </w:endnote>
  <w:endnote w:type="continuationSeparator" w:id="0">
    <w:p w14:paraId="5A9977A5" w14:textId="77777777" w:rsidR="001303BF" w:rsidRDefault="00130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A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B1E35" w14:textId="31AD98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7BB00" w14:textId="77777777" w:rsidR="001303BF" w:rsidRDefault="001303BF" w:rsidP="000C1CAD">
      <w:pPr>
        <w:spacing w:line="240" w:lineRule="auto"/>
      </w:pPr>
      <w:r>
        <w:separator/>
      </w:r>
    </w:p>
  </w:footnote>
  <w:footnote w:type="continuationSeparator" w:id="0">
    <w:p w14:paraId="421DA1CD" w14:textId="77777777" w:rsidR="001303BF" w:rsidRDefault="001303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64C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C15" w14:paraId="33878E6E" w14:textId="77777777">
                          <w:pPr>
                            <w:jc w:val="right"/>
                          </w:pPr>
                          <w:sdt>
                            <w:sdtPr>
                              <w:alias w:val="CC_Noformat_Partikod"/>
                              <w:tag w:val="CC_Noformat_Partikod"/>
                              <w:id w:val="-53464382"/>
                              <w:placeholder>
                                <w:docPart w:val="9FD1ED7D70364EFEA0071E62C71C412D"/>
                              </w:placeholder>
                              <w:text/>
                            </w:sdtPr>
                            <w:sdtEndPr/>
                            <w:sdtContent>
                              <w:r w:rsidR="001303BF">
                                <w:t>L</w:t>
                              </w:r>
                            </w:sdtContent>
                          </w:sdt>
                          <w:sdt>
                            <w:sdtPr>
                              <w:alias w:val="CC_Noformat_Partinummer"/>
                              <w:tag w:val="CC_Noformat_Partinummer"/>
                              <w:id w:val="-1709555926"/>
                              <w:placeholder>
                                <w:docPart w:val="4DAB14FFED284DEAB7FF037A2FF43A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C15" w14:paraId="33878E6E" w14:textId="77777777">
                    <w:pPr>
                      <w:jc w:val="right"/>
                    </w:pPr>
                    <w:sdt>
                      <w:sdtPr>
                        <w:alias w:val="CC_Noformat_Partikod"/>
                        <w:tag w:val="CC_Noformat_Partikod"/>
                        <w:id w:val="-53464382"/>
                        <w:placeholder>
                          <w:docPart w:val="9FD1ED7D70364EFEA0071E62C71C412D"/>
                        </w:placeholder>
                        <w:text/>
                      </w:sdtPr>
                      <w:sdtEndPr/>
                      <w:sdtContent>
                        <w:r w:rsidR="001303BF">
                          <w:t>L</w:t>
                        </w:r>
                      </w:sdtContent>
                    </w:sdt>
                    <w:sdt>
                      <w:sdtPr>
                        <w:alias w:val="CC_Noformat_Partinummer"/>
                        <w:tag w:val="CC_Noformat_Partinummer"/>
                        <w:id w:val="-1709555926"/>
                        <w:placeholder>
                          <w:docPart w:val="4DAB14FFED284DEAB7FF037A2FF43A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6FE3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DC9B64" w14:textId="77777777">
    <w:pPr>
      <w:jc w:val="right"/>
    </w:pPr>
  </w:p>
  <w:p w:rsidR="00262EA3" w:rsidP="00776B74" w:rsidRDefault="00262EA3" w14:paraId="1E41F9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42C15" w14:paraId="393DFE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C15" w14:paraId="1A6408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03B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2C15" w14:paraId="0AA9BD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C15" w14:paraId="2CD11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w:t>
        </w:r>
      </w:sdtContent>
    </w:sdt>
  </w:p>
  <w:p w:rsidR="00262EA3" w:rsidP="00E03A3D" w:rsidRDefault="00342C15" w14:paraId="6C3C8FF0" w14:textId="77777777">
    <w:pPr>
      <w:pStyle w:val="Motionr"/>
    </w:pPr>
    <w:sdt>
      <w:sdtPr>
        <w:alias w:val="CC_Noformat_Avtext"/>
        <w:tag w:val="CC_Noformat_Avtext"/>
        <w:id w:val="-2020768203"/>
        <w:lock w:val="sdtContentLocked"/>
        <w15:appearance w15:val="hidden"/>
        <w:text/>
      </w:sdtPr>
      <w:sdtEndPr/>
      <w:sdtContent>
        <w:r>
          <w:t>av Torkild Strandberg (L)</w:t>
        </w:r>
      </w:sdtContent>
    </w:sdt>
  </w:p>
  <w:sdt>
    <w:sdtPr>
      <w:alias w:val="CC_Noformat_Rubtext"/>
      <w:tag w:val="CC_Noformat_Rubtext"/>
      <w:id w:val="-218060500"/>
      <w:lock w:val="sdtLocked"/>
      <w:text/>
    </w:sdtPr>
    <w:sdtEndPr/>
    <w:sdtContent>
      <w:p w:rsidR="00262EA3" w:rsidP="00283E0F" w:rsidRDefault="001303BF" w14:paraId="6A6AC992" w14:textId="77777777">
        <w:pPr>
          <w:pStyle w:val="FSHRub2"/>
        </w:pPr>
        <w:r>
          <w:t>Förberedande studie av fast förbindelse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1DC3C8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03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D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B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09"/>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15"/>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10"/>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18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061"/>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8CD"/>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41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7D"/>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D3"/>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31"/>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0B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10"/>
    <w:rsid w:val="00E91C6B"/>
    <w:rsid w:val="00E92B28"/>
    <w:rsid w:val="00E9447B"/>
    <w:rsid w:val="00E94538"/>
    <w:rsid w:val="00E94BAB"/>
    <w:rsid w:val="00E94D12"/>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F8AC2F52-E698-408F-BAC8-786EF511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58F18A75184B35935CACAD33312E96"/>
        <w:category>
          <w:name w:val="Allmänt"/>
          <w:gallery w:val="placeholder"/>
        </w:category>
        <w:types>
          <w:type w:val="bbPlcHdr"/>
        </w:types>
        <w:behaviors>
          <w:behavior w:val="content"/>
        </w:behaviors>
        <w:guid w:val="{00AEBC15-4A0E-44B4-8AF3-B77EECFBE4A7}"/>
      </w:docPartPr>
      <w:docPartBody>
        <w:p w:rsidR="00620EF4" w:rsidRDefault="00620EF4">
          <w:pPr>
            <w:pStyle w:val="B858F18A75184B35935CACAD33312E96"/>
          </w:pPr>
          <w:r w:rsidRPr="005A0A93">
            <w:rPr>
              <w:rStyle w:val="Platshllartext"/>
            </w:rPr>
            <w:t>Förslag till riksdagsbeslut</w:t>
          </w:r>
        </w:p>
      </w:docPartBody>
    </w:docPart>
    <w:docPart>
      <w:docPartPr>
        <w:name w:val="1EC6A8692C4348FF8DDEAA9DF7747FDE"/>
        <w:category>
          <w:name w:val="Allmänt"/>
          <w:gallery w:val="placeholder"/>
        </w:category>
        <w:types>
          <w:type w:val="bbPlcHdr"/>
        </w:types>
        <w:behaviors>
          <w:behavior w:val="content"/>
        </w:behaviors>
        <w:guid w:val="{D1131274-5C55-4B2A-B01C-6B0FE1C053D0}"/>
      </w:docPartPr>
      <w:docPartBody>
        <w:p w:rsidR="00620EF4" w:rsidRDefault="00620EF4">
          <w:pPr>
            <w:pStyle w:val="1EC6A8692C4348FF8DDEAA9DF7747FDE"/>
          </w:pPr>
          <w:r w:rsidRPr="005A0A93">
            <w:rPr>
              <w:rStyle w:val="Platshllartext"/>
            </w:rPr>
            <w:t>Motivering</w:t>
          </w:r>
        </w:p>
      </w:docPartBody>
    </w:docPart>
    <w:docPart>
      <w:docPartPr>
        <w:name w:val="9FD1ED7D70364EFEA0071E62C71C412D"/>
        <w:category>
          <w:name w:val="Allmänt"/>
          <w:gallery w:val="placeholder"/>
        </w:category>
        <w:types>
          <w:type w:val="bbPlcHdr"/>
        </w:types>
        <w:behaviors>
          <w:behavior w:val="content"/>
        </w:behaviors>
        <w:guid w:val="{ABDC2126-2564-4E23-9767-C5275AEA6947}"/>
      </w:docPartPr>
      <w:docPartBody>
        <w:p w:rsidR="00620EF4" w:rsidRDefault="00620EF4">
          <w:pPr>
            <w:pStyle w:val="9FD1ED7D70364EFEA0071E62C71C412D"/>
          </w:pPr>
          <w:r>
            <w:rPr>
              <w:rStyle w:val="Platshllartext"/>
            </w:rPr>
            <w:t xml:space="preserve"> </w:t>
          </w:r>
        </w:p>
      </w:docPartBody>
    </w:docPart>
    <w:docPart>
      <w:docPartPr>
        <w:name w:val="4DAB14FFED284DEAB7FF037A2FF43AAF"/>
        <w:category>
          <w:name w:val="Allmänt"/>
          <w:gallery w:val="placeholder"/>
        </w:category>
        <w:types>
          <w:type w:val="bbPlcHdr"/>
        </w:types>
        <w:behaviors>
          <w:behavior w:val="content"/>
        </w:behaviors>
        <w:guid w:val="{ED8E42C3-DDC6-454B-B88D-942C3C3FD4C0}"/>
      </w:docPartPr>
      <w:docPartBody>
        <w:p w:rsidR="00620EF4" w:rsidRDefault="00620EF4">
          <w:pPr>
            <w:pStyle w:val="4DAB14FFED284DEAB7FF037A2FF43AAF"/>
          </w:pPr>
          <w:r>
            <w:t xml:space="preserve"> </w:t>
          </w:r>
        </w:p>
      </w:docPartBody>
    </w:docPart>
    <w:docPart>
      <w:docPartPr>
        <w:name w:val="D21654BBFFE64BD59EF83A0C5295A9D1"/>
        <w:category>
          <w:name w:val="Allmänt"/>
          <w:gallery w:val="placeholder"/>
        </w:category>
        <w:types>
          <w:type w:val="bbPlcHdr"/>
        </w:types>
        <w:behaviors>
          <w:behavior w:val="content"/>
        </w:behaviors>
        <w:guid w:val="{DFEED62B-CD04-4897-95CE-38F2E2365202}"/>
      </w:docPartPr>
      <w:docPartBody>
        <w:p w:rsidR="00CF2235" w:rsidRDefault="00CF2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F4"/>
    <w:rsid w:val="00620EF4"/>
    <w:rsid w:val="00CF2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58F18A75184B35935CACAD33312E96">
    <w:name w:val="B858F18A75184B35935CACAD33312E96"/>
  </w:style>
  <w:style w:type="paragraph" w:customStyle="1" w:styleId="D17EC891DB2D419199A7EA90BB5490CA">
    <w:name w:val="D17EC891DB2D419199A7EA90BB5490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3DEB6F58DB48D0886497CA42690CA7">
    <w:name w:val="643DEB6F58DB48D0886497CA42690CA7"/>
  </w:style>
  <w:style w:type="paragraph" w:customStyle="1" w:styleId="1EC6A8692C4348FF8DDEAA9DF7747FDE">
    <w:name w:val="1EC6A8692C4348FF8DDEAA9DF7747FDE"/>
  </w:style>
  <w:style w:type="paragraph" w:customStyle="1" w:styleId="095AE87E0D9B41CEB609A439C255FD69">
    <w:name w:val="095AE87E0D9B41CEB609A439C255FD69"/>
  </w:style>
  <w:style w:type="paragraph" w:customStyle="1" w:styleId="D2DD87EF4A114E46AC0971165A8FB847">
    <w:name w:val="D2DD87EF4A114E46AC0971165A8FB847"/>
  </w:style>
  <w:style w:type="paragraph" w:customStyle="1" w:styleId="9FD1ED7D70364EFEA0071E62C71C412D">
    <w:name w:val="9FD1ED7D70364EFEA0071E62C71C412D"/>
  </w:style>
  <w:style w:type="paragraph" w:customStyle="1" w:styleId="4DAB14FFED284DEAB7FF037A2FF43AAF">
    <w:name w:val="4DAB14FFED284DEAB7FF037A2FF43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6792F-9CBF-4774-8244-2C7845BD4EB8}"/>
</file>

<file path=customXml/itemProps2.xml><?xml version="1.0" encoding="utf-8"?>
<ds:datastoreItem xmlns:ds="http://schemas.openxmlformats.org/officeDocument/2006/customXml" ds:itemID="{3EDF2B54-B0AD-4AB9-BAFC-EAF7A34D47B6}"/>
</file>

<file path=customXml/itemProps3.xml><?xml version="1.0" encoding="utf-8"?>
<ds:datastoreItem xmlns:ds="http://schemas.openxmlformats.org/officeDocument/2006/customXml" ds:itemID="{0BCCD0DB-4C74-4AAC-9C04-1ED2B388D92C}"/>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2094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Förberedande studie av fast förbindelse mellan Sverige och Danmark</vt:lpstr>
      <vt:lpstr>
      </vt:lpstr>
    </vt:vector>
  </TitlesOfParts>
  <Company>Sveriges riksdag</Company>
  <LinksUpToDate>false</LinksUpToDate>
  <CharactersWithSpaces>2414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