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C1285" w14:textId="77777777" w:rsidR="00B7081F" w:rsidRDefault="00B7081F" w:rsidP="00B7081F">
      <w:pPr>
        <w:pStyle w:val="Rubrik1"/>
      </w:pPr>
      <w:bookmarkStart w:id="0" w:name="Textstart"/>
      <w:bookmarkStart w:id="1" w:name="PassTempLäge"/>
      <w:bookmarkStart w:id="2" w:name="_Toc217047641"/>
      <w:bookmarkStart w:id="3" w:name="_Toc217047753"/>
      <w:bookmarkEnd w:id="0"/>
      <w:bookmarkEnd w:id="1"/>
      <w:r>
        <w:t>§ 1  Fråga om medgivande till deltagande på distans</w:t>
      </w:r>
      <w:bookmarkEnd w:id="2"/>
      <w:bookmarkEnd w:id="3"/>
    </w:p>
    <w:p w14:paraId="508F590C" w14:textId="77777777" w:rsidR="00B7081F" w:rsidRDefault="00B7081F" w:rsidP="007D3901">
      <w:pPr>
        <w:pStyle w:val="Rubrik2"/>
      </w:pPr>
      <w:bookmarkStart w:id="4" w:name="_Toc217047642"/>
      <w:bookmarkStart w:id="5" w:name="_Toc217047754"/>
      <w:r>
        <w:t>Anf.  1  ORDFÖRANDEN:</w:t>
      </w:r>
      <w:bookmarkEnd w:id="4"/>
      <w:bookmarkEnd w:id="5"/>
    </w:p>
    <w:p w14:paraId="26580E4F" w14:textId="77777777" w:rsidR="00B7081F" w:rsidRDefault="00B7081F" w:rsidP="007D3901">
      <w:pPr>
        <w:pStyle w:val="Normaltindrag"/>
      </w:pPr>
      <w:r>
        <w:t>Klockan är 02.31, och EU-nämnden inleder sitt sammanträde. Jag hälsar alla hjärtligt välkomna. Vi börjar med medgivande till deltagande på distans. Jag beslutar att vi medger deltagande på distans för ledamöter och ersättare.</w:t>
      </w:r>
    </w:p>
    <w:p w14:paraId="1B29A439" w14:textId="77777777" w:rsidR="00B7081F" w:rsidRDefault="00B7081F" w:rsidP="007D3901">
      <w:pPr>
        <w:pStyle w:val="Rubrik1"/>
      </w:pPr>
      <w:r>
        <w:br w:type="page"/>
      </w:r>
      <w:bookmarkStart w:id="6" w:name="_Toc217047643"/>
      <w:bookmarkStart w:id="7" w:name="_Toc217047755"/>
      <w:r>
        <w:lastRenderedPageBreak/>
        <w:t>§ 2  Europeiska rådet</w:t>
      </w:r>
      <w:bookmarkEnd w:id="6"/>
      <w:bookmarkEnd w:id="7"/>
    </w:p>
    <w:p w14:paraId="278DE90A" w14:textId="77777777" w:rsidR="00B7081F" w:rsidRDefault="00B7081F" w:rsidP="007D3901">
      <w:pPr>
        <w:pStyle w:val="Rubrik1-EU-nmnden"/>
      </w:pPr>
      <w:r>
        <w:t>Statsminister Ulf Kristersson (deltar via Skype)</w:t>
      </w:r>
    </w:p>
    <w:p w14:paraId="0A31DF4E" w14:textId="77777777" w:rsidR="00B7081F" w:rsidRDefault="00B7081F" w:rsidP="007D3901">
      <w:pPr>
        <w:pStyle w:val="Rubrik1-EU-nmnden"/>
      </w:pPr>
      <w:r>
        <w:t>Information och samråd under möte i Europeiska rådet den 19 december 2025</w:t>
      </w:r>
    </w:p>
    <w:p w14:paraId="36506F6E" w14:textId="77777777" w:rsidR="00B7081F" w:rsidRDefault="00B7081F" w:rsidP="007D3901">
      <w:pPr>
        <w:pStyle w:val="Rubrik2"/>
      </w:pPr>
      <w:bookmarkStart w:id="8" w:name="_Toc217047644"/>
      <w:bookmarkStart w:id="9" w:name="_Toc217047756"/>
      <w:r>
        <w:t>Anf.  2  ORDFÖRANDEN:</w:t>
      </w:r>
      <w:bookmarkEnd w:id="8"/>
      <w:bookmarkEnd w:id="9"/>
    </w:p>
    <w:p w14:paraId="46CF9C5D" w14:textId="77777777" w:rsidR="00B7081F" w:rsidRDefault="00B7081F" w:rsidP="007D3901">
      <w:pPr>
        <w:pStyle w:val="Normaltindrag"/>
      </w:pPr>
      <w:r>
        <w:t>Har vi med oss en statsminister?</w:t>
      </w:r>
    </w:p>
    <w:p w14:paraId="25AE679D" w14:textId="77777777" w:rsidR="00B7081F" w:rsidRDefault="00B7081F" w:rsidP="007D3901">
      <w:pPr>
        <w:pStyle w:val="Rubrik2"/>
      </w:pPr>
      <w:bookmarkStart w:id="10" w:name="_Toc217047645"/>
      <w:bookmarkStart w:id="11" w:name="_Toc217047757"/>
      <w:r>
        <w:t>Anf.  3  Statsminister ULF KRISTERSSON (M):</w:t>
      </w:r>
      <w:bookmarkEnd w:id="10"/>
      <w:bookmarkEnd w:id="11"/>
    </w:p>
    <w:p w14:paraId="2EC9C4FB" w14:textId="77777777" w:rsidR="00B7081F" w:rsidRDefault="00B7081F" w:rsidP="007D3901">
      <w:pPr>
        <w:pStyle w:val="Normaltindrag"/>
      </w:pPr>
      <w:r>
        <w:t>Det har ni verkligen, direkt från delegationsrummet på rådet.</w:t>
      </w:r>
    </w:p>
    <w:p w14:paraId="0D96ADF3" w14:textId="77777777" w:rsidR="00B7081F" w:rsidRDefault="00B7081F" w:rsidP="007D3901">
      <w:pPr>
        <w:pStyle w:val="Rubrik2"/>
      </w:pPr>
      <w:bookmarkStart w:id="12" w:name="_Toc217047646"/>
      <w:bookmarkStart w:id="13" w:name="_Toc217047758"/>
      <w:r>
        <w:t>Anf.  4  ORDFÖRANDEN:</w:t>
      </w:r>
      <w:bookmarkEnd w:id="12"/>
      <w:bookmarkEnd w:id="13"/>
    </w:p>
    <w:p w14:paraId="689BF1CE" w14:textId="77777777" w:rsidR="00B7081F" w:rsidRDefault="00B7081F" w:rsidP="007D3901">
      <w:pPr>
        <w:pStyle w:val="Normaltindrag"/>
      </w:pPr>
      <w:r>
        <w:t>Då är vi redo att gå in på information och samråd under pågående möte i Europeiska rådet.</w:t>
      </w:r>
    </w:p>
    <w:p w14:paraId="41986452" w14:textId="77777777" w:rsidR="00B7081F" w:rsidRDefault="00B7081F" w:rsidP="007D3901">
      <w:pPr>
        <w:pStyle w:val="Rubrik2"/>
      </w:pPr>
      <w:bookmarkStart w:id="14" w:name="_Toc217047647"/>
      <w:bookmarkStart w:id="15" w:name="_Toc217047759"/>
      <w:r>
        <w:t>Anf.  5  Statsminister ULF KRISTERSSON (M):</w:t>
      </w:r>
      <w:bookmarkEnd w:id="14"/>
      <w:bookmarkEnd w:id="15"/>
    </w:p>
    <w:p w14:paraId="0E4D7AA1" w14:textId="77777777" w:rsidR="00B7081F" w:rsidRDefault="00B7081F" w:rsidP="007D3901">
      <w:pPr>
        <w:pStyle w:val="Normaltindrag"/>
      </w:pPr>
      <w:r>
        <w:t>Herr ordförande! Klockan är mycket, så jag tänker inte vara så detaljerad i redogörelserna för exakt vad som har utspelat sig under dagen och natten. Jag går direkt in på slutsatserna, och resten kan vi ta vid återrapporteringen.</w:t>
      </w:r>
    </w:p>
    <w:p w14:paraId="4D6627FD" w14:textId="77777777" w:rsidR="00B7081F" w:rsidRDefault="00B7081F" w:rsidP="007D3901">
      <w:pPr>
        <w:pStyle w:val="Normaltindrag"/>
      </w:pPr>
      <w:r>
        <w:t>Den goda nyheten är att vi har ett solitt stöd för Ukraina, som gör att de har finansiering när den behövs i början av nästa år, inklusive den som behövs för att IMF ska kunna göra sin motsvarande finansiering.</w:t>
      </w:r>
    </w:p>
    <w:p w14:paraId="6318E2E9" w14:textId="77777777" w:rsidR="00B7081F" w:rsidRDefault="00B7081F" w:rsidP="007D3901">
      <w:pPr>
        <w:pStyle w:val="Normaltindrag"/>
      </w:pPr>
      <w:r>
        <w:t>Den dåliga nyheten är att det fanns absolut inte ens i närheten tillräckligt stöd för att använda frozen assets på det sätt som vi och våra närmaste vänner ville. Det var inte i närheten, inte enstaka länder utan i grova drag fifty-fifty. Man kan tala mycket om detta, men man kan väl säga att för ett stort antal länder är den enkla tumregeln att ju längre från Ryssland de ligger, desto mer värderar de alla risker som finns med att också fatta beslut om att använda de frysta ryska tillgångarna.</w:t>
      </w:r>
    </w:p>
    <w:p w14:paraId="4CC5E1DB" w14:textId="77777777" w:rsidR="00B7081F" w:rsidRDefault="00B7081F" w:rsidP="007D3901">
      <w:pPr>
        <w:pStyle w:val="Normaltindrag"/>
      </w:pPr>
      <w:r>
        <w:t>Jag har haft det här på känn ett tag. Jag tror att jag i olika sammanhang har sagt att Belgien har varit tydligt och vokalt, och det har hela tiden funnits en risk att andra länder har gömt sig bakom Belgien. Jag skulle säga att det blev tydligt i ett sent skede i dag. Hade det skett tidigare hade jag kontaktat er tidigare. Det kom ett helt nytt papper på bordet när vi började klockan nio i kväll, vid middagen, och sedan har vi jobbat med det sedan dess. Nu var det uppenbart att det bara fanns två alternativ, antingen inte fatta några beslut över huvud taget och riskera Ukrainafinansieringen eller att göra något annat.</w:t>
      </w:r>
    </w:p>
    <w:p w14:paraId="5E7666E6" w14:textId="25DF3911" w:rsidR="00B7081F" w:rsidRDefault="00351ED1" w:rsidP="007D3901">
      <w:pPr>
        <w:pStyle w:val="Normaltindrag"/>
      </w:pPr>
      <w:r w:rsidRPr="00351ED1">
        <w:rPr>
          <w:rStyle w:val="Sekretess"/>
        </w:rPr>
        <w:t>&gt;&gt;&gt; Sekretess enligt 15 kap. 1 § offentlighets- och sekretesslagen &lt;&lt;&lt;</w:t>
      </w:r>
      <w:r w:rsidR="00B7081F">
        <w:t xml:space="preserve">Nu vill jag ha ett mandat att också, likt de andra, acceptera en lösning där vi egentligen gör två saker. Vi gör båda alternativen samtidigt; fattar beslut om EU-upplåning specifikt för Ukraina, för 2026 och 2027, samtidigt som kommissionen får ett uppdrag att fortsätta att arbeta med att använda de frysta tillgångarna. </w:t>
      </w:r>
    </w:p>
    <w:p w14:paraId="7F56654F" w14:textId="77777777" w:rsidR="00B7081F" w:rsidRDefault="00B7081F" w:rsidP="007D3901">
      <w:pPr>
        <w:pStyle w:val="Normaltindrag"/>
      </w:pPr>
      <w:r>
        <w:t>Jag tror inte att man ska ha några stora förväntningar på att detta kommer att lyckas.</w:t>
      </w:r>
    </w:p>
    <w:p w14:paraId="30798D26" w14:textId="77777777" w:rsidR="00B7081F" w:rsidRDefault="00B7081F" w:rsidP="007D3901">
      <w:pPr>
        <w:pStyle w:val="Normaltindrag"/>
      </w:pPr>
      <w:r>
        <w:t xml:space="preserve">Sedan avslutas det med ett tillägg som säger att de frysta tillgångarna under alla omständigheter är frysta till dess att Ukraina har fått skadestånd </w:t>
      </w:r>
      <w:r>
        <w:lastRenderedPageBreak/>
        <w:t>efter kriget. Annars är det EU som beslutar om, när och i så fall hur de ska användas. De hålls gisslan, så att säga.</w:t>
      </w:r>
    </w:p>
    <w:p w14:paraId="4228B19D" w14:textId="77777777" w:rsidR="00B7081F" w:rsidRDefault="00B7081F" w:rsidP="007D3901">
      <w:pPr>
        <w:pStyle w:val="Normaltindrag"/>
      </w:pPr>
      <w:r>
        <w:t>Det här är absolut inte den bästa lösningen. Det tycker inte vi, och det tycker inte de baltiska länderna. Det tycker inte Tyskland, Polen och några till. Men det är, som sagt, långtifrån tillräcklig enighet för att kunna gå den väg vi ville.</w:t>
      </w:r>
    </w:p>
    <w:p w14:paraId="2E32A077" w14:textId="77777777" w:rsidR="00B7081F" w:rsidRDefault="00B7081F" w:rsidP="007D3901">
      <w:pPr>
        <w:pStyle w:val="Normaltindrag"/>
      </w:pPr>
      <w:r>
        <w:t>Jag vill ha mandat att fatta det beslutet.</w:t>
      </w:r>
    </w:p>
    <w:p w14:paraId="6742B332" w14:textId="77777777" w:rsidR="00B7081F" w:rsidRDefault="00B7081F" w:rsidP="001F63CE">
      <w:pPr>
        <w:pStyle w:val="Rubrik2"/>
      </w:pPr>
      <w:bookmarkStart w:id="16" w:name="_Toc217047648"/>
      <w:bookmarkStart w:id="17" w:name="_Toc217047760"/>
      <w:r>
        <w:t>Anf.  6  ORDFÖRANDEN:</w:t>
      </w:r>
      <w:bookmarkEnd w:id="16"/>
      <w:bookmarkEnd w:id="17"/>
    </w:p>
    <w:p w14:paraId="04E16753" w14:textId="77777777" w:rsidR="00B7081F" w:rsidRDefault="00B7081F" w:rsidP="001F63CE">
      <w:pPr>
        <w:pStyle w:val="Normaltindrag"/>
      </w:pPr>
      <w:r>
        <w:t>Jag tar till orda först själv.</w:t>
      </w:r>
    </w:p>
    <w:p w14:paraId="56458CAE" w14:textId="77777777" w:rsidR="00B7081F" w:rsidRDefault="00B7081F" w:rsidP="001F63CE">
      <w:pPr>
        <w:pStyle w:val="Normaltindrag"/>
      </w:pPr>
      <w:r>
        <w:t>Jag delar statsministerns bild av att det här är såklart inte vad vi hade önskat oss, men det är den väg vi har att gå framåt och som vi uppfattar står till buds. Då är det här vad vi behöver göra.</w:t>
      </w:r>
    </w:p>
    <w:p w14:paraId="4532CB86" w14:textId="77777777" w:rsidR="00B7081F" w:rsidRDefault="00B7081F" w:rsidP="001F63CE">
      <w:pPr>
        <w:pStyle w:val="Rubrik2"/>
      </w:pPr>
      <w:bookmarkStart w:id="18" w:name="_Toc217047649"/>
      <w:bookmarkStart w:id="19" w:name="_Toc217047761"/>
      <w:r>
        <w:t>Anf.  7  MATILDA ERNKRANS (S):</w:t>
      </w:r>
      <w:bookmarkEnd w:id="18"/>
      <w:bookmarkEnd w:id="19"/>
    </w:p>
    <w:p w14:paraId="48B6A520" w14:textId="77777777" w:rsidR="00B7081F" w:rsidRDefault="00B7081F" w:rsidP="001F63CE">
      <w:pPr>
        <w:pStyle w:val="Normaltindrag"/>
      </w:pPr>
      <w:r>
        <w:t>Det är klart att statsministern ska få mandat att gå vidare. Ukraina behöver pengarna, helt enkelt.</w:t>
      </w:r>
    </w:p>
    <w:p w14:paraId="21E9A77A" w14:textId="77777777" w:rsidR="00B7081F" w:rsidRDefault="00B7081F" w:rsidP="001F63CE">
      <w:pPr>
        <w:pStyle w:val="Normaltindrag"/>
      </w:pPr>
      <w:r>
        <w:t>Jag har ändå en fråga. Kan statsministern säga någonting om vilka fler länder som har rört sig från att använda de frysta ryska tillgångarna? Tidigare har vi fått information om att EU-upplåning skulle kräva enighet i beslut, och tidigare har ju Ungern, Slovakien och Tjeckien varit negativa. Betyder det här att det finns en enighet?</w:t>
      </w:r>
    </w:p>
    <w:p w14:paraId="1BCAA78C" w14:textId="77777777" w:rsidR="00B7081F" w:rsidRDefault="00B7081F" w:rsidP="001F63CE">
      <w:pPr>
        <w:pStyle w:val="Normaltindrag"/>
      </w:pPr>
      <w:r>
        <w:t>Kommissionen gjorde ändå ett rätt stort jobb för att svara på många frågor, inte minst att legalt klargöra det som fanns att säga om frysta ryska tillgångar. Det var något som statsministern själv tryckte på under vårt samråd. Även om timmen är sen, finns det något att säga om vad det egentligen är som gör att fler länder rör sig från att tycka att det här är en rimlig sak att använda sig av i stället för tvärtom?</w:t>
      </w:r>
    </w:p>
    <w:p w14:paraId="488A707D" w14:textId="77777777" w:rsidR="00B7081F" w:rsidRDefault="00B7081F" w:rsidP="00505A8A">
      <w:pPr>
        <w:pStyle w:val="Rubrik2"/>
      </w:pPr>
      <w:bookmarkStart w:id="20" w:name="_Toc217047650"/>
      <w:bookmarkStart w:id="21" w:name="_Toc217047762"/>
      <w:r>
        <w:t>Anf.  8  ANNA LASSES (C):</w:t>
      </w:r>
      <w:bookmarkEnd w:id="20"/>
      <w:bookmarkEnd w:id="21"/>
    </w:p>
    <w:p w14:paraId="020A41F5" w14:textId="77777777" w:rsidR="00B7081F" w:rsidRDefault="00B7081F" w:rsidP="00505A8A">
      <w:pPr>
        <w:pStyle w:val="Normaltindrag"/>
      </w:pPr>
      <w:r>
        <w:t>Självklart finns mandat från Centerpartiet att gå vidare. Det är inget snack om det.</w:t>
      </w:r>
    </w:p>
    <w:p w14:paraId="5E90FF9C" w14:textId="77777777" w:rsidR="00B7081F" w:rsidRDefault="00B7081F" w:rsidP="00505A8A">
      <w:pPr>
        <w:pStyle w:val="Normaltindrag"/>
      </w:pPr>
      <w:r>
        <w:t>Jag hade samma frågor som Matilda, men jag vill även fråga om det lån som ska tas upp. Är lånet tillräckligt stort? Hur långsiktigt är det? Kommer man att kunna använda de frusna tillgångarna som något slags säkerhet, eller tar man det här på något annat sätt?</w:t>
      </w:r>
    </w:p>
    <w:p w14:paraId="7BAAF8EF" w14:textId="77777777" w:rsidR="00B7081F" w:rsidRPr="0016148D" w:rsidRDefault="00B7081F" w:rsidP="000916CA">
      <w:pPr>
        <w:pStyle w:val="Rubrik2"/>
      </w:pPr>
      <w:bookmarkStart w:id="22" w:name="_Toc217047651"/>
      <w:bookmarkStart w:id="23" w:name="_Toc217047763"/>
      <w:r w:rsidRPr="0016148D">
        <w:t>Anf.</w:t>
      </w:r>
      <w:r>
        <w:t>  9  </w:t>
      </w:r>
      <w:r w:rsidRPr="0016148D">
        <w:t>Statsminister ULF KRISTERSSON (M):</w:t>
      </w:r>
      <w:bookmarkEnd w:id="22"/>
      <w:bookmarkEnd w:id="23"/>
    </w:p>
    <w:p w14:paraId="691CE3EE" w14:textId="77777777" w:rsidR="00B7081F" w:rsidRPr="0016148D" w:rsidRDefault="00B7081F" w:rsidP="00F22B90">
      <w:pPr>
        <w:pStyle w:val="Normaltindrag"/>
      </w:pPr>
      <w:r w:rsidRPr="0016148D">
        <w:t xml:space="preserve">Tack för det </w:t>
      </w:r>
      <w:r>
        <w:t>–</w:t>
      </w:r>
      <w:r w:rsidRPr="0016148D">
        <w:t xml:space="preserve"> utomordentligt välberättigade frågor!</w:t>
      </w:r>
    </w:p>
    <w:p w14:paraId="14610C16" w14:textId="43EC7622" w:rsidR="00B7081F" w:rsidRPr="0016148D" w:rsidRDefault="00B7081F" w:rsidP="0093027A">
      <w:pPr>
        <w:pStyle w:val="Normaltindrag"/>
        <w:widowControl w:val="0"/>
        <w:suppressAutoHyphens/>
      </w:pPr>
      <w:r w:rsidRPr="0016148D">
        <w:t xml:space="preserve">Om vi börjar med den första är det lite varierande grad, så att säga, men i princip kan man säga </w:t>
      </w:r>
      <w:r>
        <w:t xml:space="preserve">att den enkla tumregeln är ju </w:t>
      </w:r>
      <w:r w:rsidRPr="0016148D">
        <w:t xml:space="preserve">längre ifrån Ryssland </w:t>
      </w:r>
      <w:r>
        <w:t xml:space="preserve">man är. </w:t>
      </w:r>
      <w:r w:rsidR="00351ED1" w:rsidRPr="00351ED1">
        <w:rPr>
          <w:rStyle w:val="Sekretess"/>
        </w:rPr>
        <w:t>&gt;&gt;&gt; Sekretess enligt 15 kap. 1 § offentlighets- och sekretesslagen &lt;&lt;&lt;</w:t>
      </w:r>
    </w:p>
    <w:p w14:paraId="6A196DAC" w14:textId="77777777" w:rsidR="00B7081F" w:rsidRPr="0016148D" w:rsidRDefault="00B7081F" w:rsidP="00F22B90">
      <w:pPr>
        <w:pStyle w:val="Normaltindrag"/>
      </w:pPr>
      <w:r w:rsidRPr="0016148D">
        <w:t>Så av alla som sa någonting tydligt var det ungefär halva gänget som var tydligt negativa och som dessutom, kan man säga</w:t>
      </w:r>
      <w:r>
        <w:t xml:space="preserve">, vilket </w:t>
      </w:r>
      <w:r w:rsidRPr="0016148D">
        <w:t>avgjorde saken, vägrade att göra det som ju vi och flera andra med oss uttryckligen lovade att göra, det vill säga g</w:t>
      </w:r>
      <w:r>
        <w:t>e</w:t>
      </w:r>
      <w:r w:rsidRPr="0016148D">
        <w:t xml:space="preserve"> individuella garantier gentemot Belgien. Med mindre än de garantierna hade Belgien aldrig gjort det ändå.</w:t>
      </w:r>
    </w:p>
    <w:p w14:paraId="6C915CD6" w14:textId="77777777" w:rsidR="00B7081F" w:rsidRPr="0016148D" w:rsidRDefault="00B7081F" w:rsidP="00F22B90">
      <w:pPr>
        <w:pStyle w:val="Normaltindrag"/>
      </w:pPr>
      <w:r w:rsidRPr="0016148D">
        <w:t>Jag ska säga att Belgiens premiärminister var mycket entydig. Han var emot detta men gjorde ändå en rejäl ansträngning tillsammans med kommissionen för att ta fram ett paket som han hade accepterat, om alla andra, eller nästan alla andra, hade accepterat det.</w:t>
      </w:r>
      <w:r>
        <w:t xml:space="preserve"> </w:t>
      </w:r>
      <w:r w:rsidRPr="0016148D">
        <w:t>Det lät inte exakt likadant i alla länder, men så var det ungefär.</w:t>
      </w:r>
    </w:p>
    <w:p w14:paraId="1FA37987" w14:textId="77777777" w:rsidR="00B7081F" w:rsidRPr="0016148D" w:rsidRDefault="00B7081F" w:rsidP="00F22B90">
      <w:pPr>
        <w:pStyle w:val="Normaltindrag"/>
      </w:pPr>
      <w:r w:rsidRPr="0016148D">
        <w:t xml:space="preserve">Det var den ena frågan. Jag borde ha sagt från början att </w:t>
      </w:r>
      <w:r>
        <w:t xml:space="preserve">den </w:t>
      </w:r>
      <w:r w:rsidRPr="0016148D">
        <w:t xml:space="preserve">enhällighet som krävs för gemensam upplåning </w:t>
      </w:r>
      <w:r>
        <w:t xml:space="preserve">bara kan </w:t>
      </w:r>
      <w:r w:rsidRPr="0016148D">
        <w:t xml:space="preserve">uppnås </w:t>
      </w:r>
      <w:r>
        <w:t xml:space="preserve">eftersom </w:t>
      </w:r>
      <w:r w:rsidRPr="0016148D">
        <w:t>Ungern, Slovakien och Tjeckien uttryckligen avstår från att släppa fram enhälligheten och friskrivs från alla kostnader som har med detta att göra. De är extremt oblyga i sitt totala motstånd mot allt detta men vill av någon anledning inte använda sitt veto mot det som 24 andra länder vill göra. Men utan detta hade det alltså inte gått.</w:t>
      </w:r>
    </w:p>
    <w:p w14:paraId="5D79E637" w14:textId="77777777" w:rsidR="00B7081F" w:rsidRDefault="00B7081F" w:rsidP="00F22B90">
      <w:pPr>
        <w:pStyle w:val="Normaltindrag"/>
      </w:pPr>
      <w:r>
        <w:t>Ifråga</w:t>
      </w:r>
      <w:r w:rsidRPr="0016148D">
        <w:t xml:space="preserve"> om förberedelser</w:t>
      </w:r>
      <w:r>
        <w:t xml:space="preserve"> ska man väl säga att det var </w:t>
      </w:r>
      <w:r w:rsidRPr="0016148D">
        <w:t>för sent påkommet</w:t>
      </w:r>
      <w:r>
        <w:t xml:space="preserve">. </w:t>
      </w:r>
      <w:r w:rsidRPr="0016148D">
        <w:t xml:space="preserve">Redan efter det informella </w:t>
      </w:r>
      <w:r>
        <w:t xml:space="preserve">mötet </w:t>
      </w:r>
      <w:r w:rsidRPr="0016148D">
        <w:t xml:space="preserve">i Köpenhamn och </w:t>
      </w:r>
      <w:r>
        <w:t xml:space="preserve">det </w:t>
      </w:r>
      <w:r w:rsidRPr="0016148D">
        <w:t>formella i Bryssel var det ju uppenbart att det fanns många tekniska frågor, så jag tycker att de kom igång alltför sent. Man har alldeles uppenbart jobbat väldigt hårt de senaste veckorna, och alla de svar som nu fanns hade utan tvekan räckt för vår del</w:t>
      </w:r>
      <w:r>
        <w:t>,</w:t>
      </w:r>
      <w:r w:rsidRPr="0016148D">
        <w:t xml:space="preserve"> även om man ställer</w:t>
      </w:r>
      <w:r>
        <w:t xml:space="preserve"> kritiska</w:t>
      </w:r>
      <w:r w:rsidRPr="0016148D">
        <w:t xml:space="preserve"> frågor.</w:t>
      </w:r>
    </w:p>
    <w:p w14:paraId="2881B256" w14:textId="77777777" w:rsidR="00B7081F" w:rsidRPr="0016148D" w:rsidRDefault="00B7081F" w:rsidP="00F22B90">
      <w:pPr>
        <w:pStyle w:val="Normaltindrag"/>
      </w:pPr>
      <w:r>
        <w:t xml:space="preserve">I grund och botten tror jag därför att det </w:t>
      </w:r>
      <w:r w:rsidRPr="0016148D">
        <w:t>saknades vilja för detta. Det är ingen tvekan om det. Och det är klart, gör man riskbedömning</w:t>
      </w:r>
      <w:r>
        <w:t xml:space="preserve">en att alla </w:t>
      </w:r>
      <w:r w:rsidRPr="0016148D">
        <w:t>risker kommer att materialisera sig samtidigt och man ska ha hängslen och livrem på precis allting och får detta att låta som vilken affärstransaktion som helst</w:t>
      </w:r>
      <w:r>
        <w:t xml:space="preserve"> nästan</w:t>
      </w:r>
      <w:r w:rsidRPr="0016148D">
        <w:t xml:space="preserve">, vilket det ju inte är, då </w:t>
      </w:r>
      <w:r>
        <w:t xml:space="preserve">är </w:t>
      </w:r>
      <w:r w:rsidRPr="0016148D">
        <w:t>man aldrig nöjd med svaren</w:t>
      </w:r>
      <w:r>
        <w:t>, skulle jag säga.</w:t>
      </w:r>
    </w:p>
    <w:p w14:paraId="12A3455E" w14:textId="77777777" w:rsidR="00B7081F" w:rsidRPr="0016148D" w:rsidRDefault="00B7081F" w:rsidP="00F22B90">
      <w:pPr>
        <w:pStyle w:val="Normaltindrag"/>
      </w:pPr>
      <w:r>
        <w:t xml:space="preserve">Skuggan ska dock inte falla på </w:t>
      </w:r>
      <w:r w:rsidRPr="0016148D">
        <w:t>Belgien</w:t>
      </w:r>
      <w:r>
        <w:t xml:space="preserve"> i första hand</w:t>
      </w:r>
      <w:r w:rsidRPr="0016148D">
        <w:t>,</w:t>
      </w:r>
      <w:r>
        <w:t xml:space="preserve"> m</w:t>
      </w:r>
      <w:r w:rsidRPr="0016148D">
        <w:t>åste jag säga, fö</w:t>
      </w:r>
      <w:r>
        <w:t xml:space="preserve">r om de hade alla de svar som </w:t>
      </w:r>
      <w:r w:rsidRPr="0016148D">
        <w:t>kommissionen ställde upp som krav för att gå den vägen, då hade de hedrat det. Det är jag rätt övertygad om.</w:t>
      </w:r>
    </w:p>
    <w:p w14:paraId="1CA8DC80" w14:textId="77777777" w:rsidR="00B7081F" w:rsidRPr="0016148D" w:rsidRDefault="00B7081F" w:rsidP="00F22B90">
      <w:pPr>
        <w:pStyle w:val="Normaltindrag"/>
      </w:pPr>
      <w:r w:rsidRPr="0016148D">
        <w:t xml:space="preserve">Är det ett tillräckligt stort lån? Ja, det är det. Det är tillräckligt stort. Det är alltså 90 miljarder euro för 2026 och 2027. Det är en mycket lägre summa än den samlade summan av frozen assets, som ni vet, men det var precis den som var tänkt </w:t>
      </w:r>
      <w:r>
        <w:t xml:space="preserve">också </w:t>
      </w:r>
      <w:r w:rsidRPr="0016148D">
        <w:t>att vara i två trancher för utbetalningar.</w:t>
      </w:r>
    </w:p>
    <w:p w14:paraId="151FDA91" w14:textId="77777777" w:rsidR="00B7081F" w:rsidRPr="0013283C" w:rsidRDefault="00B7081F" w:rsidP="00F22B90">
      <w:pPr>
        <w:pStyle w:val="Normaltindrag"/>
        <w:rPr>
          <w:lang w:val="en-US"/>
        </w:rPr>
      </w:pPr>
      <w:r w:rsidRPr="0016148D">
        <w:t>Angående den sista frågan är det alltså ingen formell säkerhet, men med det här tillägget som vi och Tyskland fick in på slutet finns det ändå en uttrycklig koppling att vi frisläpper inga frysta tillgångar förrän</w:t>
      </w:r>
      <w:r>
        <w:t>… j</w:t>
      </w:r>
      <w:r w:rsidRPr="0016148D">
        <w:t xml:space="preserve">ag kan läsa upp den formuleringen: The loan would be repaid by Ukraine only once reparations are received. </w:t>
      </w:r>
      <w:r w:rsidRPr="0013283C">
        <w:rPr>
          <w:lang w:val="en-US"/>
        </w:rPr>
        <w:t>Until then these assets will remain immobilized and the Union reserves its right to make use of them to repay the loan in full accordance with EU and international law.</w:t>
      </w:r>
    </w:p>
    <w:p w14:paraId="0210ABC5" w14:textId="77777777" w:rsidR="00B7081F" w:rsidRPr="0016148D" w:rsidRDefault="00B7081F" w:rsidP="00F22B90">
      <w:pPr>
        <w:pStyle w:val="Normaltindrag"/>
      </w:pPr>
      <w:r w:rsidRPr="0016148D">
        <w:t>Så det är en liten… inte obetydlig, men det är ju inte alls samma sak som att använda de frysta tillgångarna och ställa dem till förfogande för Ukraina.</w:t>
      </w:r>
    </w:p>
    <w:p w14:paraId="549A55CB" w14:textId="77777777" w:rsidR="00B7081F" w:rsidRPr="0016148D" w:rsidRDefault="00B7081F" w:rsidP="00F22B90">
      <w:pPr>
        <w:pStyle w:val="Normaltindrag"/>
      </w:pPr>
      <w:r w:rsidRPr="0016148D">
        <w:t>Så är läget. Några fler frågor?</w:t>
      </w:r>
    </w:p>
    <w:p w14:paraId="3FDA338D" w14:textId="77777777" w:rsidR="00B7081F" w:rsidRPr="0016148D" w:rsidRDefault="00B7081F" w:rsidP="00783775">
      <w:pPr>
        <w:pStyle w:val="Rubrik2"/>
      </w:pPr>
      <w:bookmarkStart w:id="24" w:name="_Toc217047652"/>
      <w:bookmarkStart w:id="25" w:name="_Toc217047764"/>
      <w:r w:rsidRPr="0016148D">
        <w:t>Anf.</w:t>
      </w:r>
      <w:r>
        <w:t>  10  </w:t>
      </w:r>
      <w:r w:rsidRPr="0016148D">
        <w:t>ORDFÖRANDEN:</w:t>
      </w:r>
      <w:bookmarkEnd w:id="24"/>
      <w:bookmarkEnd w:id="25"/>
    </w:p>
    <w:p w14:paraId="30F87ACB" w14:textId="77777777" w:rsidR="00B7081F" w:rsidRPr="0016148D" w:rsidRDefault="00B7081F" w:rsidP="00783775">
      <w:pPr>
        <w:pStyle w:val="Normaltindrag"/>
      </w:pPr>
      <w:r w:rsidRPr="0016148D">
        <w:t>Jag har en fråga. Det här att det nu ändå är så många länder, ungefär halva gänget, finns det några tecken på externa påverkansfaktorer i detta eller är det ett inneboende motstånd som borde ha kunnat uttryckas tidigare</w:t>
      </w:r>
      <w:r>
        <w:t>?</w:t>
      </w:r>
      <w:r w:rsidRPr="0016148D">
        <w:t xml:space="preserve"> </w:t>
      </w:r>
      <w:r>
        <w:t xml:space="preserve">Är det </w:t>
      </w:r>
      <w:r w:rsidRPr="0016148D">
        <w:t>påtryckningar som har gjort att vi har hamnat i detta?</w:t>
      </w:r>
    </w:p>
    <w:p w14:paraId="478B9E07" w14:textId="77777777" w:rsidR="00B7081F" w:rsidRPr="0016148D" w:rsidRDefault="00B7081F" w:rsidP="0016148D">
      <w:pPr>
        <w:pStyle w:val="Rubrik2"/>
      </w:pPr>
      <w:bookmarkStart w:id="26" w:name="_Toc217047653"/>
      <w:bookmarkStart w:id="27" w:name="_Toc217047765"/>
      <w:r w:rsidRPr="0016148D">
        <w:t>Anf.</w:t>
      </w:r>
      <w:r>
        <w:t>  11  </w:t>
      </w:r>
      <w:r w:rsidRPr="0016148D">
        <w:t>ANNA LASSES (C):</w:t>
      </w:r>
      <w:bookmarkEnd w:id="26"/>
      <w:bookmarkEnd w:id="27"/>
    </w:p>
    <w:p w14:paraId="523A5C0B" w14:textId="77777777" w:rsidR="00B7081F" w:rsidRDefault="00B7081F" w:rsidP="0016148D">
      <w:pPr>
        <w:pStyle w:val="Normaltindrag"/>
      </w:pPr>
      <w:r>
        <w:t>En sak som vi har diskuterat väldigt mycket är ju att de här pengarna ska kunna användas på det sätt som Ukraina finner lämpligast. Hur ser den diskussionen ut?</w:t>
      </w:r>
    </w:p>
    <w:p w14:paraId="23E9E23F" w14:textId="77777777" w:rsidR="00B7081F" w:rsidRDefault="00B7081F" w:rsidP="00044E26">
      <w:pPr>
        <w:pStyle w:val="Rubrik2"/>
      </w:pPr>
      <w:bookmarkStart w:id="28" w:name="_Toc217047654"/>
      <w:bookmarkStart w:id="29" w:name="_Toc217047766"/>
      <w:r>
        <w:t>Anf.  12  Statsminister ULF KRISTERSSON (M):</w:t>
      </w:r>
      <w:bookmarkEnd w:id="28"/>
      <w:bookmarkEnd w:id="29"/>
    </w:p>
    <w:p w14:paraId="5E9952F7" w14:textId="77777777" w:rsidR="00B7081F" w:rsidRDefault="00B7081F" w:rsidP="00044E26">
      <w:pPr>
        <w:pStyle w:val="Normaltindrag"/>
      </w:pPr>
      <w:r>
        <w:t>Den är i princip oförändrad. Den sista formuleringen är European and Ukrainian defence industries och sådana saker, så det är i princip detsamma som tidigare. Det finns också en tydlig referens till de optioner som presenterades av kommissionen. Så pengarna ska användas för att stärka Ukraina både i försvarsbemärkelse och att kunna få landet att fungera. Det råder det ingen tvekan om.</w:t>
      </w:r>
    </w:p>
    <w:p w14:paraId="3B10C3E5" w14:textId="0B5A4457" w:rsidR="00B7081F" w:rsidRPr="00351ED1" w:rsidRDefault="00351ED1" w:rsidP="00044E26">
      <w:pPr>
        <w:pStyle w:val="Normaltindrag"/>
        <w:rPr>
          <w:rStyle w:val="Sekretess"/>
        </w:rPr>
      </w:pPr>
      <w:r w:rsidRPr="00351ED1">
        <w:rPr>
          <w:rStyle w:val="Sekretess"/>
        </w:rPr>
        <w:t>&gt;&gt;&gt; Sekretess enligt 15 kap. 1 § offentlighets- och sekretesslagen &lt;&lt;&lt;</w:t>
      </w:r>
    </w:p>
    <w:p w14:paraId="0D37ECD4" w14:textId="77777777" w:rsidR="00B7081F" w:rsidRDefault="00B7081F" w:rsidP="00044E26">
      <w:pPr>
        <w:pStyle w:val="Normaltindrag"/>
      </w:pPr>
      <w:r>
        <w:t>I den här kretsen kan jag säga att det är rätt allvarligt. Det är bra att Ukraina nu får de pengar som behövs ändå, men det finns utan tvekan sprickor i muren.</w:t>
      </w:r>
    </w:p>
    <w:p w14:paraId="3585432E" w14:textId="77777777" w:rsidR="00B7081F" w:rsidRDefault="00B7081F" w:rsidP="005E0447">
      <w:pPr>
        <w:pStyle w:val="Rubrik2"/>
      </w:pPr>
      <w:bookmarkStart w:id="30" w:name="_Toc217047655"/>
      <w:bookmarkStart w:id="31" w:name="_Toc217047767"/>
      <w:r>
        <w:t>Anf.  13  ORDFÖRANDEN:</w:t>
      </w:r>
      <w:bookmarkEnd w:id="30"/>
      <w:bookmarkEnd w:id="31"/>
    </w:p>
    <w:p w14:paraId="546EFE19" w14:textId="77777777" w:rsidR="00B7081F" w:rsidRDefault="00B7081F" w:rsidP="005E0447">
      <w:pPr>
        <w:pStyle w:val="Normaltindrag"/>
      </w:pPr>
      <w:r>
        <w:t>Det låter onekligen väldigt allvarligt, men vi får skäl att återkomma till frågan vid återrapporten sedan. Jag tror att alla kan behöva sova på saken.</w:t>
      </w:r>
    </w:p>
    <w:p w14:paraId="4116DC60" w14:textId="77777777" w:rsidR="00B7081F" w:rsidRDefault="00B7081F" w:rsidP="005E0447">
      <w:pPr>
        <w:pStyle w:val="Normaltindrag"/>
      </w:pPr>
      <w:r>
        <w:t>Jag har ingen mer på talarlistan. Sammantaget förefaller det vara en enig EU-nämnd som backar ett sådant mandat som statsministern begär. Med detta konstaterar jag att det finns stöd för regeringens här redovisade ståndpunkt.</w:t>
      </w:r>
    </w:p>
    <w:p w14:paraId="251119CE" w14:textId="77777777" w:rsidR="00B7081F" w:rsidRDefault="00B7081F" w:rsidP="005E0447">
      <w:pPr>
        <w:pStyle w:val="Normaltindrag"/>
      </w:pPr>
      <w:r>
        <w:t>Jag ser inga övriga frågor. Vi tackar statsministern och medarbetare för detta och önskar lycka till med resten.</w:t>
      </w:r>
    </w:p>
    <w:p w14:paraId="1C17BFE4" w14:textId="77777777" w:rsidR="00B7081F" w:rsidRPr="005E0447" w:rsidRDefault="00B7081F" w:rsidP="005E0447">
      <w:pPr>
        <w:pStyle w:val="Normaltindrag"/>
      </w:pPr>
      <w:r>
        <w:t>I övrigt får jag önska nämndens ledamöter en god natt. Jag förklarar sammanträdet avslutat.</w:t>
      </w:r>
    </w:p>
    <w:p w14:paraId="56294F50" w14:textId="77777777" w:rsidR="00B7081F" w:rsidRPr="00505A8A" w:rsidRDefault="00B7081F" w:rsidP="00656A42">
      <w:pPr>
        <w:pStyle w:val="Normaltindrag"/>
      </w:pPr>
    </w:p>
    <w:p w14:paraId="2409080B" w14:textId="3F7526BF" w:rsidR="00B7081F" w:rsidRDefault="00B7081F" w:rsidP="00B7081F"/>
    <w:p w14:paraId="04C1955D" w14:textId="3C44E225" w:rsidR="0093027A" w:rsidRDefault="0093027A" w:rsidP="0093027A"/>
    <w:p w14:paraId="6EFCE221" w14:textId="7462D3E8" w:rsidR="0093027A" w:rsidRDefault="0093027A" w:rsidP="0093027A">
      <w:pPr>
        <w:pStyle w:val="Innehll"/>
      </w:pPr>
      <w:r>
        <w:br w:type="page"/>
        <w:t>Innehållsförteckning</w:t>
      </w:r>
    </w:p>
    <w:p w14:paraId="7AC4DE25" w14:textId="77777777" w:rsidR="0093027A" w:rsidRDefault="0093027A" w:rsidP="0093027A">
      <w:pPr>
        <w:sectPr w:rsidR="0093027A" w:rsidSect="0093027A">
          <w:headerReference w:type="even" r:id="rId10"/>
          <w:headerReference w:type="default" r:id="rId11"/>
          <w:footerReference w:type="even" r:id="rId12"/>
          <w:footerReference w:type="default" r:id="rId13"/>
          <w:headerReference w:type="first" r:id="rId14"/>
          <w:footerReference w:type="first" r:id="rId15"/>
          <w:type w:val="continuous"/>
          <w:pgSz w:w="11907" w:h="16840" w:code="9"/>
          <w:pgMar w:top="567" w:right="4876" w:bottom="4508" w:left="1134" w:header="0" w:footer="0" w:gutter="0"/>
          <w:cols w:space="720"/>
          <w:titlePg/>
          <w:docGrid w:linePitch="326"/>
        </w:sectPr>
      </w:pPr>
    </w:p>
    <w:p w14:paraId="7A97243C" w14:textId="36D022B8" w:rsidR="0093027A" w:rsidRDefault="0093027A">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Pr>
          <w:noProof/>
        </w:rPr>
        <w:t>§ 1  Fråga om medgivande till deltagande på distans</w:t>
      </w:r>
      <w:r>
        <w:rPr>
          <w:noProof/>
        </w:rPr>
        <w:tab/>
      </w:r>
      <w:r>
        <w:rPr>
          <w:noProof/>
        </w:rPr>
        <w:fldChar w:fldCharType="begin" w:fldLock="1"/>
      </w:r>
      <w:r>
        <w:rPr>
          <w:noProof/>
        </w:rPr>
        <w:instrText xml:space="preserve"> PAGEREF _Toc217047753 \h </w:instrText>
      </w:r>
      <w:r>
        <w:rPr>
          <w:noProof/>
        </w:rPr>
      </w:r>
      <w:r>
        <w:rPr>
          <w:noProof/>
        </w:rPr>
        <w:fldChar w:fldCharType="separate"/>
      </w:r>
      <w:r>
        <w:rPr>
          <w:noProof/>
        </w:rPr>
        <w:t>1</w:t>
      </w:r>
      <w:r>
        <w:rPr>
          <w:noProof/>
        </w:rPr>
        <w:fldChar w:fldCharType="end"/>
      </w:r>
    </w:p>
    <w:p w14:paraId="135605F0" w14:textId="0975062F" w:rsidR="0093027A" w:rsidRDefault="0093027A">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_Toc217047754 \h </w:instrText>
      </w:r>
      <w:r>
        <w:rPr>
          <w:noProof/>
        </w:rPr>
      </w:r>
      <w:r>
        <w:rPr>
          <w:noProof/>
        </w:rPr>
        <w:fldChar w:fldCharType="separate"/>
      </w:r>
      <w:r>
        <w:rPr>
          <w:noProof/>
        </w:rPr>
        <w:t>1</w:t>
      </w:r>
      <w:r>
        <w:rPr>
          <w:noProof/>
        </w:rPr>
        <w:fldChar w:fldCharType="end"/>
      </w:r>
    </w:p>
    <w:p w14:paraId="662E90A4" w14:textId="380B7E1F" w:rsidR="0093027A" w:rsidRDefault="0093027A">
      <w:pPr>
        <w:pStyle w:val="Innehll1"/>
        <w:rPr>
          <w:rFonts w:asciiTheme="minorHAnsi" w:eastAsiaTheme="minorEastAsia" w:hAnsiTheme="minorHAnsi" w:cstheme="minorBidi"/>
          <w:b w:val="0"/>
          <w:noProof/>
          <w:sz w:val="22"/>
          <w:szCs w:val="22"/>
        </w:rPr>
      </w:pPr>
      <w:r>
        <w:rPr>
          <w:noProof/>
        </w:rPr>
        <w:t>§ 2  Europeiska rådet</w:t>
      </w:r>
      <w:r>
        <w:rPr>
          <w:noProof/>
        </w:rPr>
        <w:tab/>
      </w:r>
      <w:r>
        <w:rPr>
          <w:noProof/>
        </w:rPr>
        <w:fldChar w:fldCharType="begin" w:fldLock="1"/>
      </w:r>
      <w:r>
        <w:rPr>
          <w:noProof/>
        </w:rPr>
        <w:instrText xml:space="preserve"> PAGEREF _Toc217047755 \h </w:instrText>
      </w:r>
      <w:r>
        <w:rPr>
          <w:noProof/>
        </w:rPr>
      </w:r>
      <w:r>
        <w:rPr>
          <w:noProof/>
        </w:rPr>
        <w:fldChar w:fldCharType="separate"/>
      </w:r>
      <w:r>
        <w:rPr>
          <w:noProof/>
        </w:rPr>
        <w:t>2</w:t>
      </w:r>
      <w:r>
        <w:rPr>
          <w:noProof/>
        </w:rPr>
        <w:fldChar w:fldCharType="end"/>
      </w:r>
    </w:p>
    <w:p w14:paraId="236FD638" w14:textId="2C86C6C0" w:rsidR="0093027A" w:rsidRDefault="0093027A">
      <w:pPr>
        <w:pStyle w:val="Innehll2"/>
        <w:rPr>
          <w:rFonts w:asciiTheme="minorHAnsi" w:eastAsiaTheme="minorEastAsia" w:hAnsiTheme="minorHAnsi" w:cstheme="minorBidi"/>
          <w:noProof/>
          <w:sz w:val="22"/>
          <w:szCs w:val="22"/>
        </w:rPr>
      </w:pPr>
      <w:r>
        <w:rPr>
          <w:noProof/>
        </w:rPr>
        <w:t>Anf.  2  ORDFÖRANDEN</w:t>
      </w:r>
      <w:r>
        <w:rPr>
          <w:noProof/>
        </w:rPr>
        <w:tab/>
      </w:r>
      <w:r>
        <w:rPr>
          <w:noProof/>
        </w:rPr>
        <w:fldChar w:fldCharType="begin" w:fldLock="1"/>
      </w:r>
      <w:r>
        <w:rPr>
          <w:noProof/>
        </w:rPr>
        <w:instrText xml:space="preserve"> PAGEREF _Toc217047756 \h </w:instrText>
      </w:r>
      <w:r>
        <w:rPr>
          <w:noProof/>
        </w:rPr>
      </w:r>
      <w:r>
        <w:rPr>
          <w:noProof/>
        </w:rPr>
        <w:fldChar w:fldCharType="separate"/>
      </w:r>
      <w:r>
        <w:rPr>
          <w:noProof/>
        </w:rPr>
        <w:t>2</w:t>
      </w:r>
      <w:r>
        <w:rPr>
          <w:noProof/>
        </w:rPr>
        <w:fldChar w:fldCharType="end"/>
      </w:r>
    </w:p>
    <w:p w14:paraId="1479F8BD" w14:textId="5260BF21" w:rsidR="0093027A" w:rsidRDefault="0093027A">
      <w:pPr>
        <w:pStyle w:val="Innehll2"/>
        <w:rPr>
          <w:rFonts w:asciiTheme="minorHAnsi" w:eastAsiaTheme="minorEastAsia" w:hAnsiTheme="minorHAnsi" w:cstheme="minorBidi"/>
          <w:noProof/>
          <w:sz w:val="22"/>
          <w:szCs w:val="22"/>
        </w:rPr>
      </w:pPr>
      <w:r>
        <w:rPr>
          <w:noProof/>
        </w:rPr>
        <w:t>Anf.  3  Statsminister ULF KRISTERSSON (M)</w:t>
      </w:r>
      <w:r>
        <w:rPr>
          <w:noProof/>
        </w:rPr>
        <w:tab/>
      </w:r>
      <w:r>
        <w:rPr>
          <w:noProof/>
        </w:rPr>
        <w:fldChar w:fldCharType="begin" w:fldLock="1"/>
      </w:r>
      <w:r>
        <w:rPr>
          <w:noProof/>
        </w:rPr>
        <w:instrText xml:space="preserve"> PAGEREF _Toc217047757 \h </w:instrText>
      </w:r>
      <w:r>
        <w:rPr>
          <w:noProof/>
        </w:rPr>
      </w:r>
      <w:r>
        <w:rPr>
          <w:noProof/>
        </w:rPr>
        <w:fldChar w:fldCharType="separate"/>
      </w:r>
      <w:r>
        <w:rPr>
          <w:noProof/>
        </w:rPr>
        <w:t>2</w:t>
      </w:r>
      <w:r>
        <w:rPr>
          <w:noProof/>
        </w:rPr>
        <w:fldChar w:fldCharType="end"/>
      </w:r>
    </w:p>
    <w:p w14:paraId="26482EB2" w14:textId="2FE0F6A6" w:rsidR="0093027A" w:rsidRDefault="0093027A">
      <w:pPr>
        <w:pStyle w:val="Innehll2"/>
        <w:rPr>
          <w:rFonts w:asciiTheme="minorHAnsi" w:eastAsiaTheme="minorEastAsia" w:hAnsiTheme="minorHAnsi" w:cstheme="minorBidi"/>
          <w:noProof/>
          <w:sz w:val="22"/>
          <w:szCs w:val="22"/>
        </w:rPr>
      </w:pPr>
      <w:r>
        <w:rPr>
          <w:noProof/>
        </w:rPr>
        <w:t>Anf.  4  ORDFÖRANDEN</w:t>
      </w:r>
      <w:r>
        <w:rPr>
          <w:noProof/>
        </w:rPr>
        <w:tab/>
      </w:r>
      <w:r>
        <w:rPr>
          <w:noProof/>
        </w:rPr>
        <w:fldChar w:fldCharType="begin" w:fldLock="1"/>
      </w:r>
      <w:r>
        <w:rPr>
          <w:noProof/>
        </w:rPr>
        <w:instrText xml:space="preserve"> PAGEREF _Toc217047758 \h </w:instrText>
      </w:r>
      <w:r>
        <w:rPr>
          <w:noProof/>
        </w:rPr>
      </w:r>
      <w:r>
        <w:rPr>
          <w:noProof/>
        </w:rPr>
        <w:fldChar w:fldCharType="separate"/>
      </w:r>
      <w:r>
        <w:rPr>
          <w:noProof/>
        </w:rPr>
        <w:t>2</w:t>
      </w:r>
      <w:r>
        <w:rPr>
          <w:noProof/>
        </w:rPr>
        <w:fldChar w:fldCharType="end"/>
      </w:r>
    </w:p>
    <w:p w14:paraId="3A3439CE" w14:textId="4460A621" w:rsidR="0093027A" w:rsidRDefault="0093027A">
      <w:pPr>
        <w:pStyle w:val="Innehll2"/>
        <w:rPr>
          <w:rFonts w:asciiTheme="minorHAnsi" w:eastAsiaTheme="minorEastAsia" w:hAnsiTheme="minorHAnsi" w:cstheme="minorBidi"/>
          <w:noProof/>
          <w:sz w:val="22"/>
          <w:szCs w:val="22"/>
        </w:rPr>
      </w:pPr>
      <w:r>
        <w:rPr>
          <w:noProof/>
        </w:rPr>
        <w:t>Anf.  5  Statsminister ULF KRISTERSSON (M)</w:t>
      </w:r>
      <w:r>
        <w:rPr>
          <w:noProof/>
        </w:rPr>
        <w:tab/>
      </w:r>
      <w:r>
        <w:rPr>
          <w:noProof/>
        </w:rPr>
        <w:fldChar w:fldCharType="begin" w:fldLock="1"/>
      </w:r>
      <w:r>
        <w:rPr>
          <w:noProof/>
        </w:rPr>
        <w:instrText xml:space="preserve"> PAGEREF _Toc217047759 \h </w:instrText>
      </w:r>
      <w:r>
        <w:rPr>
          <w:noProof/>
        </w:rPr>
      </w:r>
      <w:r>
        <w:rPr>
          <w:noProof/>
        </w:rPr>
        <w:fldChar w:fldCharType="separate"/>
      </w:r>
      <w:r>
        <w:rPr>
          <w:noProof/>
        </w:rPr>
        <w:t>2</w:t>
      </w:r>
      <w:r>
        <w:rPr>
          <w:noProof/>
        </w:rPr>
        <w:fldChar w:fldCharType="end"/>
      </w:r>
    </w:p>
    <w:p w14:paraId="009A7732" w14:textId="777DDF79" w:rsidR="0093027A" w:rsidRDefault="0093027A">
      <w:pPr>
        <w:pStyle w:val="Innehll2"/>
        <w:rPr>
          <w:rFonts w:asciiTheme="minorHAnsi" w:eastAsiaTheme="minorEastAsia" w:hAnsiTheme="minorHAnsi" w:cstheme="minorBidi"/>
          <w:noProof/>
          <w:sz w:val="22"/>
          <w:szCs w:val="22"/>
        </w:rPr>
      </w:pPr>
      <w:r>
        <w:rPr>
          <w:noProof/>
        </w:rPr>
        <w:t>Anf.  6  ORDFÖRANDEN</w:t>
      </w:r>
      <w:r>
        <w:rPr>
          <w:noProof/>
        </w:rPr>
        <w:tab/>
      </w:r>
      <w:r>
        <w:rPr>
          <w:noProof/>
        </w:rPr>
        <w:fldChar w:fldCharType="begin" w:fldLock="1"/>
      </w:r>
      <w:r>
        <w:rPr>
          <w:noProof/>
        </w:rPr>
        <w:instrText xml:space="preserve"> PAGEREF _Toc217047760 \h </w:instrText>
      </w:r>
      <w:r>
        <w:rPr>
          <w:noProof/>
        </w:rPr>
      </w:r>
      <w:r>
        <w:rPr>
          <w:noProof/>
        </w:rPr>
        <w:fldChar w:fldCharType="separate"/>
      </w:r>
      <w:r>
        <w:rPr>
          <w:noProof/>
        </w:rPr>
        <w:t>3</w:t>
      </w:r>
      <w:r>
        <w:rPr>
          <w:noProof/>
        </w:rPr>
        <w:fldChar w:fldCharType="end"/>
      </w:r>
    </w:p>
    <w:p w14:paraId="40DB6718" w14:textId="31956DB8" w:rsidR="0093027A" w:rsidRDefault="0093027A">
      <w:pPr>
        <w:pStyle w:val="Innehll2"/>
        <w:rPr>
          <w:rFonts w:asciiTheme="minorHAnsi" w:eastAsiaTheme="minorEastAsia" w:hAnsiTheme="minorHAnsi" w:cstheme="minorBidi"/>
          <w:noProof/>
          <w:sz w:val="22"/>
          <w:szCs w:val="22"/>
        </w:rPr>
      </w:pPr>
      <w:r>
        <w:rPr>
          <w:noProof/>
        </w:rPr>
        <w:t>Anf.  7  MATILDA ERNKRANS (S)</w:t>
      </w:r>
      <w:r>
        <w:rPr>
          <w:noProof/>
        </w:rPr>
        <w:tab/>
      </w:r>
      <w:r>
        <w:rPr>
          <w:noProof/>
        </w:rPr>
        <w:fldChar w:fldCharType="begin" w:fldLock="1"/>
      </w:r>
      <w:r>
        <w:rPr>
          <w:noProof/>
        </w:rPr>
        <w:instrText xml:space="preserve"> PAGEREF _Toc217047761 \h </w:instrText>
      </w:r>
      <w:r>
        <w:rPr>
          <w:noProof/>
        </w:rPr>
      </w:r>
      <w:r>
        <w:rPr>
          <w:noProof/>
        </w:rPr>
        <w:fldChar w:fldCharType="separate"/>
      </w:r>
      <w:r>
        <w:rPr>
          <w:noProof/>
        </w:rPr>
        <w:t>3</w:t>
      </w:r>
      <w:r>
        <w:rPr>
          <w:noProof/>
        </w:rPr>
        <w:fldChar w:fldCharType="end"/>
      </w:r>
    </w:p>
    <w:p w14:paraId="3C0EEAD2" w14:textId="09CF9197" w:rsidR="0093027A" w:rsidRDefault="0093027A">
      <w:pPr>
        <w:pStyle w:val="Innehll2"/>
        <w:rPr>
          <w:rFonts w:asciiTheme="minorHAnsi" w:eastAsiaTheme="minorEastAsia" w:hAnsiTheme="minorHAnsi" w:cstheme="minorBidi"/>
          <w:noProof/>
          <w:sz w:val="22"/>
          <w:szCs w:val="22"/>
        </w:rPr>
      </w:pPr>
      <w:r>
        <w:rPr>
          <w:noProof/>
        </w:rPr>
        <w:t>Anf.  8  ANNA LASSES (C)</w:t>
      </w:r>
      <w:r>
        <w:rPr>
          <w:noProof/>
        </w:rPr>
        <w:tab/>
      </w:r>
      <w:r>
        <w:rPr>
          <w:noProof/>
        </w:rPr>
        <w:fldChar w:fldCharType="begin" w:fldLock="1"/>
      </w:r>
      <w:r>
        <w:rPr>
          <w:noProof/>
        </w:rPr>
        <w:instrText xml:space="preserve"> PAGEREF _Toc217047762 \h </w:instrText>
      </w:r>
      <w:r>
        <w:rPr>
          <w:noProof/>
        </w:rPr>
      </w:r>
      <w:r>
        <w:rPr>
          <w:noProof/>
        </w:rPr>
        <w:fldChar w:fldCharType="separate"/>
      </w:r>
      <w:r>
        <w:rPr>
          <w:noProof/>
        </w:rPr>
        <w:t>3</w:t>
      </w:r>
      <w:r>
        <w:rPr>
          <w:noProof/>
        </w:rPr>
        <w:fldChar w:fldCharType="end"/>
      </w:r>
    </w:p>
    <w:p w14:paraId="23535D32" w14:textId="54C65E90" w:rsidR="0093027A" w:rsidRDefault="0093027A">
      <w:pPr>
        <w:pStyle w:val="Innehll2"/>
        <w:rPr>
          <w:rFonts w:asciiTheme="minorHAnsi" w:eastAsiaTheme="minorEastAsia" w:hAnsiTheme="minorHAnsi" w:cstheme="minorBidi"/>
          <w:noProof/>
          <w:sz w:val="22"/>
          <w:szCs w:val="22"/>
        </w:rPr>
      </w:pPr>
      <w:r>
        <w:rPr>
          <w:noProof/>
        </w:rPr>
        <w:t>Anf.  9  Statsminister ULF KRISTERSSON (M)</w:t>
      </w:r>
      <w:r>
        <w:rPr>
          <w:noProof/>
        </w:rPr>
        <w:tab/>
      </w:r>
      <w:r>
        <w:rPr>
          <w:noProof/>
        </w:rPr>
        <w:fldChar w:fldCharType="begin" w:fldLock="1"/>
      </w:r>
      <w:r>
        <w:rPr>
          <w:noProof/>
        </w:rPr>
        <w:instrText xml:space="preserve"> PAGEREF _Toc217047763 \h </w:instrText>
      </w:r>
      <w:r>
        <w:rPr>
          <w:noProof/>
        </w:rPr>
      </w:r>
      <w:r>
        <w:rPr>
          <w:noProof/>
        </w:rPr>
        <w:fldChar w:fldCharType="separate"/>
      </w:r>
      <w:r>
        <w:rPr>
          <w:noProof/>
        </w:rPr>
        <w:t>3</w:t>
      </w:r>
      <w:r>
        <w:rPr>
          <w:noProof/>
        </w:rPr>
        <w:fldChar w:fldCharType="end"/>
      </w:r>
    </w:p>
    <w:p w14:paraId="502B1803" w14:textId="36CC7C53" w:rsidR="0093027A" w:rsidRDefault="0093027A">
      <w:pPr>
        <w:pStyle w:val="Innehll2"/>
        <w:rPr>
          <w:rFonts w:asciiTheme="minorHAnsi" w:eastAsiaTheme="minorEastAsia" w:hAnsiTheme="minorHAnsi" w:cstheme="minorBidi"/>
          <w:noProof/>
          <w:sz w:val="22"/>
          <w:szCs w:val="22"/>
        </w:rPr>
      </w:pPr>
      <w:r>
        <w:rPr>
          <w:noProof/>
        </w:rPr>
        <w:t>Anf.  10  ORDFÖRANDEN</w:t>
      </w:r>
      <w:r>
        <w:rPr>
          <w:noProof/>
        </w:rPr>
        <w:tab/>
      </w:r>
      <w:r>
        <w:rPr>
          <w:noProof/>
        </w:rPr>
        <w:fldChar w:fldCharType="begin" w:fldLock="1"/>
      </w:r>
      <w:r>
        <w:rPr>
          <w:noProof/>
        </w:rPr>
        <w:instrText xml:space="preserve"> PAGEREF _Toc217047764 \h </w:instrText>
      </w:r>
      <w:r>
        <w:rPr>
          <w:noProof/>
        </w:rPr>
      </w:r>
      <w:r>
        <w:rPr>
          <w:noProof/>
        </w:rPr>
        <w:fldChar w:fldCharType="separate"/>
      </w:r>
      <w:r>
        <w:rPr>
          <w:noProof/>
        </w:rPr>
        <w:t>4</w:t>
      </w:r>
      <w:r>
        <w:rPr>
          <w:noProof/>
        </w:rPr>
        <w:fldChar w:fldCharType="end"/>
      </w:r>
    </w:p>
    <w:p w14:paraId="2045048E" w14:textId="366E81A7" w:rsidR="0093027A" w:rsidRDefault="0093027A">
      <w:pPr>
        <w:pStyle w:val="Innehll2"/>
        <w:rPr>
          <w:rFonts w:asciiTheme="minorHAnsi" w:eastAsiaTheme="minorEastAsia" w:hAnsiTheme="minorHAnsi" w:cstheme="minorBidi"/>
          <w:noProof/>
          <w:sz w:val="22"/>
          <w:szCs w:val="22"/>
        </w:rPr>
      </w:pPr>
      <w:r>
        <w:rPr>
          <w:noProof/>
        </w:rPr>
        <w:t>Anf.  11  ANNA LASSES (C)</w:t>
      </w:r>
      <w:r>
        <w:rPr>
          <w:noProof/>
        </w:rPr>
        <w:tab/>
      </w:r>
      <w:r>
        <w:rPr>
          <w:noProof/>
        </w:rPr>
        <w:fldChar w:fldCharType="begin" w:fldLock="1"/>
      </w:r>
      <w:r>
        <w:rPr>
          <w:noProof/>
        </w:rPr>
        <w:instrText xml:space="preserve"> PAGEREF _Toc217047765 \h </w:instrText>
      </w:r>
      <w:r>
        <w:rPr>
          <w:noProof/>
        </w:rPr>
      </w:r>
      <w:r>
        <w:rPr>
          <w:noProof/>
        </w:rPr>
        <w:fldChar w:fldCharType="separate"/>
      </w:r>
      <w:r>
        <w:rPr>
          <w:noProof/>
        </w:rPr>
        <w:t>5</w:t>
      </w:r>
      <w:r>
        <w:rPr>
          <w:noProof/>
        </w:rPr>
        <w:fldChar w:fldCharType="end"/>
      </w:r>
    </w:p>
    <w:p w14:paraId="12CC90C8" w14:textId="27A47B97" w:rsidR="0093027A" w:rsidRDefault="0093027A">
      <w:pPr>
        <w:pStyle w:val="Innehll2"/>
        <w:rPr>
          <w:rFonts w:asciiTheme="minorHAnsi" w:eastAsiaTheme="minorEastAsia" w:hAnsiTheme="minorHAnsi" w:cstheme="minorBidi"/>
          <w:noProof/>
          <w:sz w:val="22"/>
          <w:szCs w:val="22"/>
        </w:rPr>
      </w:pPr>
      <w:r>
        <w:rPr>
          <w:noProof/>
        </w:rPr>
        <w:t>Anf.  12  Statsminister ULF KRISTERSSON (M)</w:t>
      </w:r>
      <w:r>
        <w:rPr>
          <w:noProof/>
        </w:rPr>
        <w:tab/>
      </w:r>
      <w:r>
        <w:rPr>
          <w:noProof/>
        </w:rPr>
        <w:fldChar w:fldCharType="begin" w:fldLock="1"/>
      </w:r>
      <w:r>
        <w:rPr>
          <w:noProof/>
        </w:rPr>
        <w:instrText xml:space="preserve"> PAGEREF _Toc217047766 \h </w:instrText>
      </w:r>
      <w:r>
        <w:rPr>
          <w:noProof/>
        </w:rPr>
      </w:r>
      <w:r>
        <w:rPr>
          <w:noProof/>
        </w:rPr>
        <w:fldChar w:fldCharType="separate"/>
      </w:r>
      <w:r>
        <w:rPr>
          <w:noProof/>
        </w:rPr>
        <w:t>5</w:t>
      </w:r>
      <w:r>
        <w:rPr>
          <w:noProof/>
        </w:rPr>
        <w:fldChar w:fldCharType="end"/>
      </w:r>
    </w:p>
    <w:p w14:paraId="4CDB104A" w14:textId="0D76B639" w:rsidR="0093027A" w:rsidRDefault="0093027A">
      <w:pPr>
        <w:pStyle w:val="Innehll2"/>
        <w:rPr>
          <w:rFonts w:asciiTheme="minorHAnsi" w:eastAsiaTheme="minorEastAsia" w:hAnsiTheme="minorHAnsi" w:cstheme="minorBidi"/>
          <w:noProof/>
          <w:sz w:val="22"/>
          <w:szCs w:val="22"/>
        </w:rPr>
      </w:pPr>
      <w:r>
        <w:rPr>
          <w:noProof/>
        </w:rPr>
        <w:t>Anf.  13  ORDFÖRANDEN</w:t>
      </w:r>
      <w:r>
        <w:rPr>
          <w:noProof/>
        </w:rPr>
        <w:tab/>
      </w:r>
      <w:r>
        <w:rPr>
          <w:noProof/>
        </w:rPr>
        <w:fldChar w:fldCharType="begin" w:fldLock="1"/>
      </w:r>
      <w:r>
        <w:rPr>
          <w:noProof/>
        </w:rPr>
        <w:instrText xml:space="preserve"> PAGEREF _Toc217047767 \h </w:instrText>
      </w:r>
      <w:r>
        <w:rPr>
          <w:noProof/>
        </w:rPr>
      </w:r>
      <w:r>
        <w:rPr>
          <w:noProof/>
        </w:rPr>
        <w:fldChar w:fldCharType="separate"/>
      </w:r>
      <w:r>
        <w:rPr>
          <w:noProof/>
        </w:rPr>
        <w:t>5</w:t>
      </w:r>
      <w:r>
        <w:rPr>
          <w:noProof/>
        </w:rPr>
        <w:fldChar w:fldCharType="end"/>
      </w:r>
    </w:p>
    <w:p w14:paraId="0E685E86" w14:textId="0B0CB33D" w:rsidR="0093027A" w:rsidRPr="0093027A" w:rsidRDefault="0093027A" w:rsidP="0093027A">
      <w:r>
        <w:fldChar w:fldCharType="end"/>
      </w:r>
    </w:p>
    <w:sectPr w:rsidR="0093027A" w:rsidRPr="0093027A" w:rsidSect="0093027A">
      <w:type w:val="continuous"/>
      <w:pgSz w:w="11907" w:h="16840" w:code="9"/>
      <w:pgMar w:top="567" w:right="4876" w:bottom="4508" w:left="1134" w:header="0" w:footer="0" w:gutter="0"/>
      <w:cols w:space="720"/>
      <w:titlePg/>
      <w:docGrid w:linePitch="326"/>
    </w:sectPr>
  </w:body>
</w:document>
</file>

<file path=word/customizations.xml><?xml version="1.0" encoding="utf-8"?>
<wne:tcg xmlns:r="http://schemas.openxmlformats.org/officeDocument/2006/relationships" xmlns:wne="http://schemas.microsoft.com/office/word/2006/wordml">
  <wne:keymaps>
    <wne:keymap wne:mask="1" wne:kcmPrimary="0075"/>
    <wne:keymap wne:mask="1" wne:kcmPrimary="0077"/>
    <wne:keymap wne:mask="1" wne:kcmPrimary="0078"/>
    <wne:keymap wne:mask="1" wne:kcmPrimary="007B"/>
    <wne:keymap wne:mask="1" wne:kcmPrimary="0175"/>
    <wne:keymap wne:mask="1" wne:kcmPrimary="0177"/>
    <wne:keymap wne:mask="1" wne:kcmPrimary="0178"/>
    <wne:keymap wne:mask="1" wne:kcmPrimary="017B"/>
    <wne:keymap wne:mask="1" wne:kcmPrimary="0275"/>
    <wne:keymap wne:mask="1" wne:kcmPrimary="0278"/>
    <wne:keymap wne:mask="1" wne:kcmPrimary="027B"/>
    <wne:keymap wne:mask="1" wne:kcmPrimary="0375"/>
    <wne:keymap wne:mask="1" wne:kcmPrimary="0377"/>
    <wne:keymap wne:mask="1" wne:kcmPrimary="0378"/>
    <wne:keymap wne:mask="1" wne:kcmPrimary="037B"/>
    <wne:keymap wne:mask="1" wne:kcmPrimary="0475"/>
    <wne:keymap wne:mask="1" wne:kcmPrimary="0477"/>
    <wne:keymap wne:mask="1" wne:kcmPrimary="0478"/>
    <wne:keymap wne:mask="1" wne:kcmPrimary="0578"/>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7A188E" w14:textId="77777777" w:rsidR="004A51A8" w:rsidRDefault="004A51A8">
      <w:r>
        <w:separator/>
      </w:r>
    </w:p>
  </w:endnote>
  <w:endnote w:type="continuationSeparator" w:id="0">
    <w:p w14:paraId="76DDDB3C" w14:textId="77777777" w:rsidR="004A51A8" w:rsidRDefault="004A51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5F6C0" w14:textId="10C3E92B" w:rsidR="00974763" w:rsidRPr="00A30D49" w:rsidRDefault="00A30D49" w:rsidP="00A30D49">
    <w:pPr>
      <w:pStyle w:val="Sidfot"/>
    </w:pPr>
    <w:r>
      <w:rPr>
        <w:noProof/>
      </w:rPr>
      <mc:AlternateContent>
        <mc:Choice Requires="wps">
          <w:drawing>
            <wp:anchor distT="0" distB="0" distL="114300" distR="114300" simplePos="0" relativeHeight="251660288" behindDoc="0" locked="0" layoutInCell="1" allowOverlap="1" wp14:anchorId="46D4C500" wp14:editId="774BF81B">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48E6860" w14:textId="4A353C02" w:rsidR="00A30D49" w:rsidRPr="00A30D49" w:rsidRDefault="00A30D49">
                          <w:pPr>
                            <w:rPr>
                              <w:rStyle w:val="Sidnummer"/>
                            </w:rPr>
                          </w:pPr>
                          <w:r w:rsidRPr="00A30D49">
                            <w:rPr>
                              <w:rStyle w:val="Sidnummer"/>
                            </w:rPr>
                            <w:fldChar w:fldCharType="begin"/>
                          </w:r>
                          <w:r w:rsidRPr="00A30D49">
                            <w:rPr>
                              <w:rStyle w:val="Sidnummer"/>
                            </w:rPr>
                            <w:instrText xml:space="preserve"> PAGE   </w:instrText>
                          </w:r>
                          <w:r w:rsidRPr="00A30D49">
                            <w:rPr>
                              <w:rStyle w:val="Sidnummer"/>
                            </w:rPr>
                            <w:fldChar w:fldCharType="separate"/>
                          </w:r>
                          <w:r w:rsidRPr="00A30D49">
                            <w:rPr>
                              <w:rStyle w:val="Sidnummer"/>
                            </w:rPr>
                            <w:t>1</w:t>
                          </w:r>
                          <w:r w:rsidRPr="00A30D49">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46D4C500"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tEDLAIAAE8EAAAOAAAAZHJzL2Uyb0RvYy54bWysVE2P2jAQvVfqf7B8L+G7LSKs6K6oKqHd&#10;laDas3EcEinxuLYhob++zw5hq21PVS9mPDOZj/eeWd61dcXOyrqSdMpHgyFnSkvKSn1M+ff95sMn&#10;zpwXOhMVaZXyi3L8bvX+3bIxCzWmgqpMWYYi2i0ak/LCe7NIEicLVQs3IKM0gjnZWnhc7THJrGhQ&#10;va6S8XA4TxqymbEklXPwPnRBvor181xJ/5TnTnlWpRyz+XjaeB7CmayWYnG0whSlvI4h/mGKWpQa&#10;TW+lHoQX7GTLP0rVpbTkKPcDSXVCeV5KFXfANqPhm212hTAq7gJwnLnB5P5fWfl4fraszFI+4UyL&#10;GhTtVevtCfNPAjqNcQsk7QzSfPuFWrDc+x2cYek2t3X4xToMceB8uWGLYkzCOZ6BLkQkQuPRPNio&#10;nrx+bKzzXxXVLBgpt6AuIirOW+e71D4l9NK0Kasq0ldp1qR8PpkN4we3CIpXGj3CCt2owfLtoY0L&#10;39Y4UHbBdpY6dTgjNyVm2Arnn4WFHDA2JO6fcOQVoRddLc4Ksj//5g/5YAlRzhrIK+Xux0lYxVn1&#10;TYO/oMXesNH4PJpO4T3Ey3T2cYyLPtX3BOWO8IiMjCa81le9mVuqX/AC1qEbQkJL9Ey5781734kd&#10;L0iq9TomQXlG+K3eGRlKBzQDsvv2RVhzhd+Dt0fqBSgWb1jocjse1idPeRkpCvh2aF5hh2ojydcX&#10;Fp7F7/eY9fo/sPoFAAD//wMAUEsDBBQABgAIAAAAIQDy7vPb5QAAAA8BAAAPAAAAZHJzL2Rvd25y&#10;ZXYueG1sTI/BTsMwEETvSPyDtUjcUsduKSXEqSokEIdKFaGqxM2NnTg0tqPYTcPfsz3BbXZnNPs2&#10;X0+2I6MeQuudADZLgWhXedW6RsD+8zVZAQlROiU777SAHx1gXdze5DJT/uI+9FjGhmCJC5kUYGLs&#10;M0pDZbSVYeZ77dCr/WBlxHFoqBrkBcttR3maLqmVrcMLRvb6xejqVJ6tgKXkX/Vb7XeH92255eY0&#10;br75KMT93bR5BhL1FP/CcMVHdCiQ6ejPTgXSCUjYE0f2iGqxeESFmYQ9zBmQ43XH5iugRU7//1H8&#10;AgAA//8DAFBLAQItABQABgAIAAAAIQC2gziS/gAAAOEBAAATAAAAAAAAAAAAAAAAAAAAAABbQ29u&#10;dGVudF9UeXBlc10ueG1sUEsBAi0AFAAGAAgAAAAhADj9If/WAAAAlAEAAAsAAAAAAAAAAAAAAAAA&#10;LwEAAF9yZWxzLy5yZWxzUEsBAi0AFAAGAAgAAAAhAIcG0QMsAgAATwQAAA4AAAAAAAAAAAAAAAAA&#10;LgIAAGRycy9lMm9Eb2MueG1sUEsBAi0AFAAGAAgAAAAhAPLu89vlAAAADwEAAA8AAAAAAAAAAAAA&#10;AAAAhgQAAGRycy9kb3ducmV2LnhtbFBLBQYAAAAABAAEAPMAAACYBQAAAAA=&#10;" filled="f" stroked="f" strokeweight=".5pt">
              <v:fill o:detectmouseclick="t"/>
              <v:textbox inset="0,0">
                <w:txbxContent>
                  <w:p w14:paraId="548E6860" w14:textId="4A353C02" w:rsidR="00A30D49" w:rsidRPr="00A30D49" w:rsidRDefault="00A30D49">
                    <w:pPr>
                      <w:rPr>
                        <w:rStyle w:val="Sidnummer"/>
                      </w:rPr>
                    </w:pPr>
                    <w:r w:rsidRPr="00A30D49">
                      <w:rPr>
                        <w:rStyle w:val="Sidnummer"/>
                      </w:rPr>
                      <w:fldChar w:fldCharType="begin"/>
                    </w:r>
                    <w:r w:rsidRPr="00A30D49">
                      <w:rPr>
                        <w:rStyle w:val="Sidnummer"/>
                      </w:rPr>
                      <w:instrText xml:space="preserve"> PAGE   </w:instrText>
                    </w:r>
                    <w:r w:rsidRPr="00A30D49">
                      <w:rPr>
                        <w:rStyle w:val="Sidnummer"/>
                      </w:rPr>
                      <w:fldChar w:fldCharType="separate"/>
                    </w:r>
                    <w:r w:rsidRPr="00A30D49">
                      <w:rPr>
                        <w:rStyle w:val="Sidnummer"/>
                      </w:rPr>
                      <w:t>1</w:t>
                    </w:r>
                    <w:r w:rsidRPr="00A30D49">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7DFF6" w14:textId="14ACE41B" w:rsidR="00974763" w:rsidRPr="00A30D49" w:rsidRDefault="00A30D49" w:rsidP="00A30D49">
    <w:pPr>
      <w:pStyle w:val="Sidfot"/>
    </w:pPr>
    <w:r>
      <w:rPr>
        <w:noProof/>
      </w:rPr>
      <mc:AlternateContent>
        <mc:Choice Requires="wps">
          <w:drawing>
            <wp:anchor distT="0" distB="0" distL="114300" distR="114300" simplePos="0" relativeHeight="251662336" behindDoc="0" locked="0" layoutInCell="1" allowOverlap="1" wp14:anchorId="47B7AEDC" wp14:editId="74AD73CC">
              <wp:simplePos x="0" y="0"/>
              <wp:positionH relativeFrom="column">
                <wp:posOffset>4895910</wp:posOffset>
              </wp:positionH>
              <wp:positionV relativeFrom="paragraph">
                <wp:posOffset>-2915350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B26EB8" w14:textId="1DD44D7D" w:rsidR="00A30D49" w:rsidRPr="00A30D49" w:rsidRDefault="00A30D49">
                          <w:pPr>
                            <w:rPr>
                              <w:rStyle w:val="Sidnummer"/>
                            </w:rPr>
                          </w:pPr>
                          <w:r w:rsidRPr="00A30D49">
                            <w:rPr>
                              <w:rStyle w:val="Sidnummer"/>
                            </w:rPr>
                            <w:fldChar w:fldCharType="begin"/>
                          </w:r>
                          <w:r w:rsidRPr="00A30D49">
                            <w:rPr>
                              <w:rStyle w:val="Sidnummer"/>
                            </w:rPr>
                            <w:instrText xml:space="preserve"> PAGE   </w:instrText>
                          </w:r>
                          <w:r w:rsidRPr="00A30D49">
                            <w:rPr>
                              <w:rStyle w:val="Sidnummer"/>
                            </w:rPr>
                            <w:fldChar w:fldCharType="separate"/>
                          </w:r>
                          <w:r w:rsidRPr="00A30D49">
                            <w:rPr>
                              <w:rStyle w:val="Sidnummer"/>
                            </w:rPr>
                            <w:t>1</w:t>
                          </w:r>
                          <w:r w:rsidRPr="00A30D49">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47B7AEDC" id="_x0000_t202" coordsize="21600,21600" o:spt="202" path="m,l,21600r21600,l21600,xe">
              <v:stroke joinstyle="miter"/>
              <v:path gradientshapeok="t" o:connecttype="rect"/>
            </v:shapetype>
            <v:shape id="Textruta 5" o:spid="_x0000_s1029" type="#_x0000_t202" style="position:absolute;left:0;text-align:left;margin-left:385.5pt;margin-top:-229.5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JPjLgIAAE8EAAAOAAAAZHJzL2Uyb0RvYy54bWysVE2P2jAQvVfqf7B8LwEWaBsRVnRXVJVW&#10;uytBtWfjOCRS4nFtQ0J/fZ8dwlbbnqpezHhmMh/vPbO87ZqanZR1FemMT0ZjzpSWlFf6kPHvu82H&#10;T5w5L3QuatIq42fl+O3q/btla1I1pZLqXFmGItqlrcl46b1Jk8TJUjXCjcgojWBBthEeV3tIcita&#10;VG/qZDoeL5KWbG4sSeUcvPd9kK9i/aJQ0j8VhVOe1RnHbD6eNp77cCarpUgPVpiykpcxxD9M0YhK&#10;o+m11L3wgh1t9UepppKWHBV+JKlJqCgqqeIO2GYyfrPNthRGxV0AjjNXmNz/KysfT8+WVXnG55xp&#10;0YCineq8PWL+eUCnNS5F0tYgzXdfqAPLg9/BGZbuCtuEX6zDEAfO5yu2KMYknNM56EJEIjSdLIKN&#10;6snrx8Y6/1VRw4KRcQvqIqLi9OB8nzqkhF6aNlVdR/pqzdqML27m4/jBNYLitUaPsEI/arB8t+/i&#10;wjfDGnvKz9jOUq8OZ+SmwgwPwvlnYSEHjA2J+yccRU3oRReLs5Lsz7/5Qz5YQpSzFvLKuPtxFFZx&#10;Vn/T4C9ocTBsND5PZjN49/Eym3+c4qKPzR1BuRM8IiOjCa/19WAWlpoXvIB16IaQ0BI9M+4H8873&#10;YscLkmq9jklQnhH+QW+NDKUDmgHZXfcirLnA78HbIw0CFOkbFvrcnof10VNRRYoCvj2aF9ih2kjy&#10;5YWFZ/H7PWa9/g+sfgEAAP//AwBQSwMEFAAGAAgAAAAhAJmT2HrkAAAADQEAAA8AAABkcnMvZG93&#10;bnJldi54bWxMj8FOwzAQRO9I/IO1SNxaxxFtSohTVUggDpUQASFxc+NNHBqvo9hNw9/jnuA4O6PZ&#10;N8V2tj2bcPSdIwlimQBDqp3uqJXw8f602ADzQZFWvSOU8IMetuX1VaFy7c70hlMVWhZLyOdKgglh&#10;yDn3tUGr/NINSNFr3GhViHJsuR7VOZbbnqdJsuZWdRQ/GDXgo8H6WJ2shLVKv5rnxr1+vuyrfWqO&#10;0+47naS8vZl3D8ACzuEvDBf8iA5lZDq4E2nPeglZJuKWIGFxt7oXwGJkI5IM2OFySlcCeFnw/yvK&#10;XwAAAP//AwBQSwECLQAUAAYACAAAACEAtoM4kv4AAADhAQAAEwAAAAAAAAAAAAAAAAAAAAAAW0Nv&#10;bnRlbnRfVHlwZXNdLnhtbFBLAQItABQABgAIAAAAIQA4/SH/1gAAAJQBAAALAAAAAAAAAAAAAAAA&#10;AC8BAABfcmVscy8ucmVsc1BLAQItABQABgAIAAAAIQBz4JPjLgIAAE8EAAAOAAAAAAAAAAAAAAAA&#10;AC4CAABkcnMvZTJvRG9jLnhtbFBLAQItABQABgAIAAAAIQCZk9h65AAAAA0BAAAPAAAAAAAAAAAA&#10;AAAAAIgEAABkcnMvZG93bnJldi54bWxQSwUGAAAAAAQABADzAAAAmQUAAAAA&#10;" filled="f" stroked="f" strokeweight=".5pt">
              <v:fill o:detectmouseclick="t"/>
              <v:textbox inset="0,0">
                <w:txbxContent>
                  <w:p w14:paraId="36B26EB8" w14:textId="1DD44D7D" w:rsidR="00A30D49" w:rsidRPr="00A30D49" w:rsidRDefault="00A30D49">
                    <w:pPr>
                      <w:rPr>
                        <w:rStyle w:val="Sidnummer"/>
                      </w:rPr>
                    </w:pPr>
                    <w:r w:rsidRPr="00A30D49">
                      <w:rPr>
                        <w:rStyle w:val="Sidnummer"/>
                      </w:rPr>
                      <w:fldChar w:fldCharType="begin"/>
                    </w:r>
                    <w:r w:rsidRPr="00A30D49">
                      <w:rPr>
                        <w:rStyle w:val="Sidnummer"/>
                      </w:rPr>
                      <w:instrText xml:space="preserve"> PAGE   </w:instrText>
                    </w:r>
                    <w:r w:rsidRPr="00A30D49">
                      <w:rPr>
                        <w:rStyle w:val="Sidnummer"/>
                      </w:rPr>
                      <w:fldChar w:fldCharType="separate"/>
                    </w:r>
                    <w:r w:rsidRPr="00A30D49">
                      <w:rPr>
                        <w:rStyle w:val="Sidnummer"/>
                      </w:rPr>
                      <w:t>1</w:t>
                    </w:r>
                    <w:r w:rsidRPr="00A30D49">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A74E3" w14:textId="66C679CB" w:rsidR="00B7081F" w:rsidRPr="00A30D49" w:rsidRDefault="00A30D49" w:rsidP="00A30D49">
    <w:pPr>
      <w:pStyle w:val="Sidfot"/>
    </w:pPr>
    <w:r>
      <w:rPr>
        <w:noProof/>
      </w:rPr>
      <mc:AlternateContent>
        <mc:Choice Requires="wps">
          <w:drawing>
            <wp:anchor distT="0" distB="0" distL="114300" distR="114300" simplePos="0" relativeHeight="251663360" behindDoc="0" locked="0" layoutInCell="1" allowOverlap="1" wp14:anchorId="673B4B24" wp14:editId="115854F7">
              <wp:simplePos x="0" y="0"/>
              <wp:positionH relativeFrom="column">
                <wp:posOffset>4895910</wp:posOffset>
              </wp:positionH>
              <wp:positionV relativeFrom="paragraph">
                <wp:posOffset>-2915350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9DCD57" w14:textId="5239E022" w:rsidR="00A30D49" w:rsidRPr="00A30D49" w:rsidRDefault="00A30D49">
                          <w:pPr>
                            <w:rPr>
                              <w:rStyle w:val="Sidnummer"/>
                            </w:rPr>
                          </w:pPr>
                          <w:r w:rsidRPr="00A30D49">
                            <w:rPr>
                              <w:rStyle w:val="Sidnummer"/>
                            </w:rPr>
                            <w:fldChar w:fldCharType="begin"/>
                          </w:r>
                          <w:r w:rsidRPr="00A30D49">
                            <w:rPr>
                              <w:rStyle w:val="Sidnummer"/>
                            </w:rPr>
                            <w:instrText xml:space="preserve"> PAGE   </w:instrText>
                          </w:r>
                          <w:r w:rsidRPr="00A30D49">
                            <w:rPr>
                              <w:rStyle w:val="Sidnummer"/>
                            </w:rPr>
                            <w:fldChar w:fldCharType="separate"/>
                          </w:r>
                          <w:r w:rsidRPr="00A30D49">
                            <w:rPr>
                              <w:rStyle w:val="Sidnummer"/>
                            </w:rPr>
                            <w:t>1</w:t>
                          </w:r>
                          <w:r w:rsidRPr="00A30D49">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673B4B24"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1UWLQIAAE8EAAAOAAAAZHJzL2Uyb0RvYy54bWysVE2P2jAQvVfqf7B8LwEKdBsRVnRXVJVW&#10;uytBtWfjOCRS4nFtQ0J/fZ8dwlbbnqpezHhmMh/vPbO87ZqanZR1FemMT0ZjzpSWlFf6kPHvu82H&#10;G86cFzoXNWmV8bNy/Hb1/t2yNamaUkl1rixDEe3S1mS89N6kSeJkqRrhRmSURrAg2wiPqz0kuRUt&#10;qjd1Mh2PF0lLNjeWpHIO3vs+yFexflEo6Z+KwinP6oxjNh9PG899OJPVUqQHK0xZycsY4h+maESl&#10;0fRa6l54wY62+qNUU0lLjgo/ktQkVBSVVHEHbDMZv9lmWwqj4i4Ax5krTO7/lZWPp2fLqjzjC860&#10;aEDRTnXeHjH/IqDTGpciaWuQ5rsv1IHlwe/gDEt3hW3CL9ZhiAPn8xVbFGMSzukcdCEiEZpOFsFG&#10;9eT1Y2Od/6qoYcHIuAV1EVFxenC+Tx1SQi9Nm6quI321Zi3m/zgfxw+uERSvNXqEFfpRg+W7fRcX&#10;ng1r7Ck/YztLvTqckZsKMzwI55+FhRwwNiTun3AUNaEXXSzOSrI//+YP+WAJUc5ayCvj7sdRWMVZ&#10;/U2Dv6DFwbDR+DyZzeDdx8ts/mmKiz42dwTlTvCIjIwmvNbXg1lYal7wAtahG0JCS/TMuB/MO9+L&#10;HS9IqvU6JkF5RvgHvTUylA5oBmR33Yuw5gK/B2+PNAhQpG9Y6HN7HtZHT0UVKQr49mheYIdqI8mX&#10;Fxaexe/3mPX6P7D6BQAA//8DAFBLAwQUAAYACAAAACEAmZPYeuQAAAANAQAADwAAAGRycy9kb3du&#10;cmV2LnhtbEyPwU7DMBBE70j8g7VI3FrHEW1KiFNVSCAOlRABIXFz400cGq+j2E3D3+Oe4Dg7o9k3&#10;xXa2PZtw9J0jCWKZAEOqne6olfDx/rTYAPNBkVa9I5Twgx625fVVoXLtzvSGUxVaFkvI50qCCWHI&#10;Ofe1Qav80g1I0WvcaFWIcmy5HtU5ltuep0my5lZ1FD8YNeCjwfpYnayEtUq/mufGvX6+7Kt9ao7T&#10;7judpLy9mXcPwALO4S8MF/yIDmVkOrgTac96CVkm4pYgYXG3uhfAYmQjkgzY4XJKVwJ4WfD/K8pf&#10;AAAA//8DAFBLAQItABQABgAIAAAAIQC2gziS/gAAAOEBAAATAAAAAAAAAAAAAAAAAAAAAABbQ29u&#10;dGVudF9UeXBlc10ueG1sUEsBAi0AFAAGAAgAAAAhADj9If/WAAAAlAEAAAsAAAAAAAAAAAAAAAAA&#10;LwEAAF9yZWxzLy5yZWxzUEsBAi0AFAAGAAgAAAAhAKu/VRYtAgAATwQAAA4AAAAAAAAAAAAAAAAA&#10;LgIAAGRycy9lMm9Eb2MueG1sUEsBAi0AFAAGAAgAAAAhAJmT2HrkAAAADQEAAA8AAAAAAAAAAAAA&#10;AAAAhwQAAGRycy9kb3ducmV2LnhtbFBLBQYAAAAABAAEAPMAAACYBQAAAAA=&#10;" filled="f" stroked="f" strokeweight=".5pt">
              <v:fill o:detectmouseclick="t"/>
              <v:textbox inset="0,0">
                <w:txbxContent>
                  <w:p w14:paraId="4A9DCD57" w14:textId="5239E022" w:rsidR="00A30D49" w:rsidRPr="00A30D49" w:rsidRDefault="00A30D49">
                    <w:pPr>
                      <w:rPr>
                        <w:rStyle w:val="Sidnummer"/>
                      </w:rPr>
                    </w:pPr>
                    <w:r w:rsidRPr="00A30D49">
                      <w:rPr>
                        <w:rStyle w:val="Sidnummer"/>
                      </w:rPr>
                      <w:fldChar w:fldCharType="begin"/>
                    </w:r>
                    <w:r w:rsidRPr="00A30D49">
                      <w:rPr>
                        <w:rStyle w:val="Sidnummer"/>
                      </w:rPr>
                      <w:instrText xml:space="preserve"> PAGE   </w:instrText>
                    </w:r>
                    <w:r w:rsidRPr="00A30D49">
                      <w:rPr>
                        <w:rStyle w:val="Sidnummer"/>
                      </w:rPr>
                      <w:fldChar w:fldCharType="separate"/>
                    </w:r>
                    <w:r w:rsidRPr="00A30D49">
                      <w:rPr>
                        <w:rStyle w:val="Sidnummer"/>
                      </w:rPr>
                      <w:t>1</w:t>
                    </w:r>
                    <w:r w:rsidRPr="00A30D49">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094608" w14:textId="77777777" w:rsidR="004A51A8" w:rsidRDefault="004A51A8">
      <w:r>
        <w:separator/>
      </w:r>
    </w:p>
  </w:footnote>
  <w:footnote w:type="continuationSeparator" w:id="0">
    <w:p w14:paraId="5EBC6F24" w14:textId="77777777" w:rsidR="004A51A8" w:rsidRDefault="004A51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3DE1D" w14:textId="2E32C76B" w:rsidR="00B7081F" w:rsidRPr="00A30D49" w:rsidRDefault="00A30D49" w:rsidP="00A30D49">
    <w:pPr>
      <w:pStyle w:val="Sidhuvud"/>
    </w:pPr>
    <w:r>
      <w:rPr>
        <w:noProof/>
      </w:rPr>
      <mc:AlternateContent>
        <mc:Choice Requires="wps">
          <w:drawing>
            <wp:anchor distT="0" distB="0" distL="114300" distR="114300" simplePos="0" relativeHeight="251659264" behindDoc="0" locked="0" layoutInCell="1" allowOverlap="1" wp14:anchorId="6D192AEF" wp14:editId="338FEA29">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E110364" w14:textId="6E16963D" w:rsidR="00A30D49" w:rsidRDefault="00A30D49" w:rsidP="00A30D49">
                          <w:pPr>
                            <w:pStyle w:val="SidhuvudV"/>
                          </w:pPr>
                          <w:r>
                            <w:t>2025/26:19</w:t>
                          </w:r>
                        </w:p>
                        <w:p w14:paraId="738EA0F0" w14:textId="23D9D50C" w:rsidR="00A30D49" w:rsidRDefault="00A30D49" w:rsidP="00A30D49">
                          <w:pPr>
                            <w:pStyle w:val="SidhuvudV"/>
                          </w:pPr>
                          <w:r>
                            <w:t>19 december</w:t>
                          </w:r>
                        </w:p>
                        <w:p w14:paraId="76CEFB6E" w14:textId="7D90B580" w:rsidR="00A30D49" w:rsidRDefault="00A30D49" w:rsidP="00A30D49">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6D192AEF"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EqELQIAAEkEAAAOAAAAZHJzL2Uyb0RvYy54bWysVMFu2zAMvQ/YPwi6L7azNOuCOEXWIsOA&#10;oC2QDD0rshQbkERNUmJnXz9KttOh22nYRaFI+pF8fMryrtOKnIXzDZiSFpOcEmE4VI05lvT7fvPh&#10;lhIfmKmYAiNKehGe3q3ev1u2diGmUIOqhCMIYvyitSWtQ7CLLPO8Fpr5CVhhMCjBaRbw6o5Z5ViL&#10;6Fpl0zyfZy24yjrgwnv0PvRBukr4UgoenqT0IhBVUuwtpNOl8xDPbLVki6Njtm740Ab7hy40awwW&#10;vUI9sMDIyTV/QOmGO/Agw4SDzkDKhos0A05T5G+m2dXMijQLkuPtlSb//2D54/nZkaYq6ZQSwzSu&#10;aC+64E7Y/zSy01q/wKSdxbTQfYEOtzz6PTrj0J10Ov7iOATjyPPlyi2CER4/Kop5nmOIY2w2v402&#10;wmevX1vnw1cBmkSjpA53lyhl560PfeqYEosZ2DRKpf0pQ9qSzj/e5OmDawTBlcEacYa+12iF7tAN&#10;gx2guuBcDnpdeMs3DRbfMh+emUMhYL8o7vCEh1SARWCwKKnB/fybP+bjfjBKSYvCKqn/cWJOUKK+&#10;GdxcVOFouGR8LmYz9B7SZXbzaYoXc9L3gJot8PlYnkz0uqBGUzrQL6j9dayGIWY41ixpGM370Msc&#10;3w4X63VKQs1ZFrZmZ3mEjjRGSvfdC3N24D3gxh5hlB5bvKG/z+0XsD4FkE3aTSS2Z3PgG/Watju8&#10;rfggfr+nrNd/gNUvAAAA//8DAFBLAwQUAAYACAAAACEAWLfTu+IAAAALAQAADwAAAGRycy9kb3du&#10;cmV2LnhtbEyPQUvEMBCF74L/IYzgrZs2aldr02URFA8LYhXBW7aZNnWbpDTZbv33jic9Du/jvW/K&#10;zWIHNuMUeu8kZKsUGLrG6951Et7fHpNbYCEqp9XgHUr4xgCb6vysVIX2J/eKcx07RiUuFEqCiXEs&#10;OA+NQavCyo/oKGv9ZFWkc+q4ntSJyu3ARZrm3Kre0YJRIz4YbA710UrIlfhsn1r/8vG8q3fCHObt&#10;l5ilvLxYtvfAIi7xD4ZffVKHipz2/uh0YIOEJLsT5B4l3ORrYEQk2ToDtif0Kr0GXpX8/w/VDwAA&#10;AP//AwBQSwECLQAUAAYACAAAACEAtoM4kv4AAADhAQAAEwAAAAAAAAAAAAAAAAAAAAAAW0NvbnRl&#10;bnRfVHlwZXNdLnhtbFBLAQItABQABgAIAAAAIQA4/SH/1gAAAJQBAAALAAAAAAAAAAAAAAAAAC8B&#10;AABfcmVscy8ucmVsc1BLAQItABQABgAIAAAAIQBSpEqELQIAAEkEAAAOAAAAAAAAAAAAAAAAAC4C&#10;AABkcnMvZTJvRG9jLnhtbFBLAQItABQABgAIAAAAIQBYt9O74gAAAAsBAAAPAAAAAAAAAAAAAAAA&#10;AIcEAABkcnMvZG93bnJldi54bWxQSwUGAAAAAAQABADzAAAAlgUAAAAA&#10;" filled="f" stroked="f" strokeweight=".5pt">
              <v:fill o:detectmouseclick="t"/>
              <v:textbox inset="0,0">
                <w:txbxContent>
                  <w:p w14:paraId="6E110364" w14:textId="6E16963D" w:rsidR="00A30D49" w:rsidRDefault="00A30D49" w:rsidP="00A30D49">
                    <w:pPr>
                      <w:pStyle w:val="SidhuvudV"/>
                    </w:pPr>
                    <w:r>
                      <w:t>2025/26:19</w:t>
                    </w:r>
                  </w:p>
                  <w:p w14:paraId="738EA0F0" w14:textId="23D9D50C" w:rsidR="00A30D49" w:rsidRDefault="00A30D49" w:rsidP="00A30D49">
                    <w:pPr>
                      <w:pStyle w:val="SidhuvudV"/>
                    </w:pPr>
                    <w:r>
                      <w:t>19 december</w:t>
                    </w:r>
                  </w:p>
                  <w:p w14:paraId="76CEFB6E" w14:textId="7D90B580" w:rsidR="00A30D49" w:rsidRDefault="00A30D49" w:rsidP="00A30D49">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F16B6" w14:textId="2DBC6F70" w:rsidR="00B7081F" w:rsidRPr="00A30D49" w:rsidRDefault="00A30D49" w:rsidP="00A30D49">
    <w:pPr>
      <w:pStyle w:val="Sidhuvud"/>
    </w:pPr>
    <w:r>
      <w:rPr>
        <w:noProof/>
      </w:rPr>
      <mc:AlternateContent>
        <mc:Choice Requires="wps">
          <w:drawing>
            <wp:anchor distT="0" distB="0" distL="114300" distR="114300" simplePos="0" relativeHeight="251661312" behindDoc="0" locked="0" layoutInCell="1" allowOverlap="1" wp14:anchorId="310BEF62" wp14:editId="69F0B2F7">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70DCE9C" w14:textId="00FEFC05" w:rsidR="00A30D49" w:rsidRDefault="00A30D49" w:rsidP="00A30D49">
                          <w:pPr>
                            <w:pStyle w:val="SidhuvudV"/>
                          </w:pPr>
                          <w:r>
                            <w:t>2025/26:19</w:t>
                          </w:r>
                        </w:p>
                        <w:p w14:paraId="5116F69A" w14:textId="736A6DE8" w:rsidR="00A30D49" w:rsidRDefault="00A30D49" w:rsidP="00A30D49">
                          <w:pPr>
                            <w:pStyle w:val="SidhuvudV"/>
                          </w:pPr>
                          <w:r>
                            <w:t>19 december</w:t>
                          </w:r>
                        </w:p>
                        <w:p w14:paraId="550744E8" w14:textId="12EB5A37" w:rsidR="00A30D49" w:rsidRDefault="00A30D49" w:rsidP="00A30D49">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310BEF62" id="_x0000_t202" coordsize="21600,21600" o:spt="202" path="m,l,21600r21600,l21600,xe">
              <v:stroke joinstyle="miter"/>
              <v:path gradientshapeok="t" o:connecttype="rect"/>
            </v:shapetype>
            <v:shape id="Textruta 4"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zJoMAIAAFAEAAAOAAAAZHJzL2Uyb0RvYy54bWysVE1v2zAMvQ/YfxB0X2xnbtYFcYqsRYYB&#10;QVsgGXpWZCk2IImapMTOfv0oOU6HbqdhF5kiKX68R3px12tFTsL5FkxFi0lOiTAc6tYcKvp9t/5w&#10;S4kPzNRMgREVPQtP75bv3y06OxdTaEDVwhEMYvy8sxVtQrDzLPO8EZr5CVhh0CjBaRbw6g5Z7ViH&#10;0bXKpnk+yzpwtXXAhfeofRiMdJniSyl4eJLSi0BURbG2kE6Xzn08s+WCzQ+O2abllzLYP1ShWWsw&#10;6TXUAwuMHF37RyjdcgceZJhw0BlI2XKResBuivxNN9uGWZF6QXC8vcLk/19Y/nh6dqStK1pSYphG&#10;inaiD+6I9ZcRnc76OTptLbqF/gv0yPKo96iMTffS6fjFdgjaEefzFVsMRnh8VBSzPEcTR1s5u40y&#10;hs9eX1vnw1cBmkShog65S5Cy08aHwXV0ickMrFulEn/KkK6is483eXpwtWBwZTBH7GGoNUqh3/ep&#10;4+nYxx7qM7bnYBgPb/m6xRo2zIdn5nAesGyc8fCEh1SAueAiUdKA+/k3ffRHmtBKSYfzVVH/48ic&#10;oER9M0hgHMZRcEn4XJQlavfpUt58muLFHPU94OgWuEWWJxG1LqhRlA70C67AKmZDEzMcc1Y0jOJ9&#10;GKYdV4iL1So54ehZFjZma3kMHdGMyO76F+bsBf6AxD3COIFs/oaFwXfgYXUMINtEUcR3QPMCO45t&#10;IvmyYnEvfr8nr9cfwfIXAAAA//8DAFBLAwQUAAYACAAAACEAt0SkSuAAAAAKAQAADwAAAGRycy9k&#10;b3ducmV2LnhtbEyPwUrDQBBA74L/sIzgzW6aamJjNqUIiodCMYrgbZtMsrHZ2ZDdpvHvHU96HObx&#10;5k2+mW0vJhx950jBchGBQKpc3VGr4P3t6eYehA+aat07QgXf6GFTXF7kOqvdmV5xKkMrWEI+0wpM&#10;CEMmpa8MWu0XbkDiXeNGqwOPYyvrUZ9ZbnsZR1Eire6ILxg94KPB6lierIJEx5/Nc+P2Hy+7cheb&#10;47T9iielrq/m7QOIgHP4g+E3n9Oh4KaDO1HtRc+OZbpmVMFdkoJgIF2vEhAHJlfRLcgil/9fKH4A&#10;AAD//wMAUEsBAi0AFAAGAAgAAAAhALaDOJL+AAAA4QEAABMAAAAAAAAAAAAAAAAAAAAAAFtDb250&#10;ZW50X1R5cGVzXS54bWxQSwECLQAUAAYACAAAACEAOP0h/9YAAACUAQAACwAAAAAAAAAAAAAAAAAv&#10;AQAAX3JlbHMvLnJlbHNQSwECLQAUAAYACAAAACEAH+MyaDACAABQBAAADgAAAAAAAAAAAAAAAAAu&#10;AgAAZHJzL2Uyb0RvYy54bWxQSwECLQAUAAYACAAAACEAt0SkSuAAAAAKAQAADwAAAAAAAAAAAAAA&#10;AACKBAAAZHJzL2Rvd25yZXYueG1sUEsFBgAAAAAEAAQA8wAAAJcFAAAAAA==&#10;" filled="f" stroked="f" strokeweight=".5pt">
              <v:fill o:detectmouseclick="t"/>
              <v:textbox inset="0,0">
                <w:txbxContent>
                  <w:p w14:paraId="470DCE9C" w14:textId="00FEFC05" w:rsidR="00A30D49" w:rsidRDefault="00A30D49" w:rsidP="00A30D49">
                    <w:pPr>
                      <w:pStyle w:val="SidhuvudV"/>
                    </w:pPr>
                    <w:r>
                      <w:t>2025/26:19</w:t>
                    </w:r>
                  </w:p>
                  <w:p w14:paraId="5116F69A" w14:textId="736A6DE8" w:rsidR="00A30D49" w:rsidRDefault="00A30D49" w:rsidP="00A30D49">
                    <w:pPr>
                      <w:pStyle w:val="SidhuvudV"/>
                    </w:pPr>
                    <w:r>
                      <w:t>19 december</w:t>
                    </w:r>
                  </w:p>
                  <w:p w14:paraId="550744E8" w14:textId="12EB5A37" w:rsidR="00A30D49" w:rsidRDefault="00A30D49" w:rsidP="00A30D49">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35910" w14:textId="77777777" w:rsidR="00B7081F" w:rsidRDefault="00B7081F">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B7081F" w14:paraId="37CA34EC" w14:textId="77777777" w:rsidTr="00B7081F">
      <w:tc>
        <w:tcPr>
          <w:tcW w:w="5397" w:type="dxa"/>
          <w:shd w:val="clear" w:color="auto" w:fill="auto"/>
        </w:tcPr>
        <w:p w14:paraId="42FCA4FC" w14:textId="77777777" w:rsidR="00B7081F" w:rsidRDefault="00B7081F">
          <w:pPr>
            <w:pStyle w:val="Sidhuvud"/>
            <w:rPr>
              <w:sz w:val="22"/>
            </w:rPr>
          </w:pPr>
        </w:p>
        <w:p w14:paraId="71524025" w14:textId="77777777" w:rsidR="00B7081F" w:rsidRDefault="00B7081F" w:rsidP="00B7081F">
          <w:pPr>
            <w:pStyle w:val="Sidhuvud"/>
            <w:spacing w:line="400" w:lineRule="atLeast"/>
            <w:rPr>
              <w:sz w:val="36"/>
            </w:rPr>
          </w:pPr>
          <w:r>
            <w:rPr>
              <w:sz w:val="36"/>
            </w:rPr>
            <w:t>Riksdagen</w:t>
          </w:r>
        </w:p>
        <w:p w14:paraId="7B73BB28" w14:textId="77777777" w:rsidR="00B7081F" w:rsidRDefault="00B7081F" w:rsidP="00B7081F">
          <w:pPr>
            <w:pStyle w:val="Sidhuvud"/>
            <w:spacing w:line="400" w:lineRule="atLeast"/>
            <w:rPr>
              <w:sz w:val="36"/>
            </w:rPr>
          </w:pPr>
          <w:r>
            <w:rPr>
              <w:sz w:val="36"/>
            </w:rPr>
            <w:t>Uppteckningar</w:t>
          </w:r>
        </w:p>
        <w:p w14:paraId="21DFE724" w14:textId="77777777" w:rsidR="00B7081F" w:rsidRDefault="00B7081F" w:rsidP="00B7081F">
          <w:pPr>
            <w:pStyle w:val="Sidhuvud"/>
            <w:spacing w:line="400" w:lineRule="atLeast"/>
            <w:rPr>
              <w:sz w:val="36"/>
            </w:rPr>
          </w:pPr>
          <w:r>
            <w:rPr>
              <w:sz w:val="36"/>
            </w:rPr>
            <w:t>vid EU-nämndens sammanträden</w:t>
          </w:r>
        </w:p>
        <w:p w14:paraId="25B3226D" w14:textId="77777777" w:rsidR="00B7081F" w:rsidRDefault="00B7081F" w:rsidP="00B7081F">
          <w:pPr>
            <w:pStyle w:val="Sidhuvud"/>
            <w:spacing w:line="400" w:lineRule="atLeast"/>
            <w:rPr>
              <w:sz w:val="36"/>
            </w:rPr>
          </w:pPr>
          <w:r>
            <w:rPr>
              <w:sz w:val="36"/>
            </w:rPr>
            <w:t>2025/26:19</w:t>
          </w:r>
        </w:p>
        <w:p w14:paraId="643C7AF9" w14:textId="77777777" w:rsidR="00B7081F" w:rsidRDefault="00B7081F" w:rsidP="00B7081F">
          <w:pPr>
            <w:pStyle w:val="Sidhuvud"/>
            <w:spacing w:before="234" w:line="240" w:lineRule="atLeast"/>
          </w:pPr>
          <w:r>
            <w:rPr>
              <w:sz w:val="26"/>
            </w:rPr>
            <w:t xml:space="preserve">Fredagen den 19 december </w:t>
          </w:r>
        </w:p>
      </w:tc>
      <w:tc>
        <w:tcPr>
          <w:tcW w:w="2021" w:type="dxa"/>
          <w:shd w:val="clear" w:color="auto" w:fill="auto"/>
        </w:tcPr>
        <w:p w14:paraId="7F469851" w14:textId="77777777" w:rsidR="00B7081F" w:rsidRDefault="00B7081F">
          <w:pPr>
            <w:pStyle w:val="Sidhuvud"/>
          </w:pPr>
        </w:p>
        <w:p w14:paraId="524E50EA" w14:textId="77777777" w:rsidR="00B7081F" w:rsidRDefault="00B7081F" w:rsidP="00B7081F">
          <w:pPr>
            <w:pStyle w:val="Sidhuvud"/>
            <w:spacing w:line="240" w:lineRule="auto"/>
          </w:pPr>
          <w:r>
            <w:rPr>
              <w:noProof/>
            </w:rPr>
            <w:drawing>
              <wp:inline distT="0" distB="0" distL="0" distR="0" wp14:anchorId="6CBF54E2" wp14:editId="032844B6">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14:paraId="2182F3A8" w14:textId="77777777" w:rsidR="00B7081F" w:rsidRPr="00B7081F" w:rsidRDefault="00B7081F" w:rsidP="00B7081F">
          <w:pPr>
            <w:pStyle w:val="Sidhuvud"/>
            <w:spacing w:line="240" w:lineRule="auto"/>
            <w:rPr>
              <w:sz w:val="24"/>
            </w:rPr>
          </w:pPr>
        </w:p>
      </w:tc>
    </w:tr>
  </w:tbl>
  <w:p w14:paraId="635D00BF" w14:textId="3947B08D" w:rsidR="00B7081F" w:rsidRPr="00B7081F" w:rsidRDefault="00B7081F" w:rsidP="00B7081F">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526"/>
    <w:docVar w:name="DATUMLÅNG" w:val="Fredagen den 19 december"/>
    <w:docVar w:name="DT" w:val="19"/>
    <w:docVar w:name="frmResettecken" w:val="Kanelbulle"/>
    <w:docVar w:name="KORRPROD" w:val="JAPRODS5"/>
    <w:docVar w:name="MN" w:val="december"/>
    <w:docVar w:name="NR" w:val="19"/>
    <w:docVar w:name="TID1" w:val="Kl.   – "/>
    <w:docVar w:name="ÅR" w:val="2025/26"/>
    <w:docVar w:name="ÅR1" w:val="2025"/>
  </w:docVars>
  <w:rsids>
    <w:rsidRoot w:val="004A51A8"/>
    <w:rsid w:val="00000E9F"/>
    <w:rsid w:val="00001DB8"/>
    <w:rsid w:val="00002360"/>
    <w:rsid w:val="0000249E"/>
    <w:rsid w:val="00003185"/>
    <w:rsid w:val="000034AC"/>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503"/>
    <w:rsid w:val="000478D4"/>
    <w:rsid w:val="000518EF"/>
    <w:rsid w:val="00055482"/>
    <w:rsid w:val="00055617"/>
    <w:rsid w:val="00061A3C"/>
    <w:rsid w:val="0006248D"/>
    <w:rsid w:val="0006313D"/>
    <w:rsid w:val="000651E6"/>
    <w:rsid w:val="00065201"/>
    <w:rsid w:val="00066358"/>
    <w:rsid w:val="0006678E"/>
    <w:rsid w:val="00067CB1"/>
    <w:rsid w:val="00067EB2"/>
    <w:rsid w:val="000709D3"/>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DB"/>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021"/>
    <w:rsid w:val="0010324D"/>
    <w:rsid w:val="0010342B"/>
    <w:rsid w:val="0010349D"/>
    <w:rsid w:val="00104303"/>
    <w:rsid w:val="001044BE"/>
    <w:rsid w:val="00105336"/>
    <w:rsid w:val="00105F8F"/>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1F6"/>
    <w:rsid w:val="001325F1"/>
    <w:rsid w:val="0013283C"/>
    <w:rsid w:val="00132A6B"/>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627F"/>
    <w:rsid w:val="001471DF"/>
    <w:rsid w:val="00147F55"/>
    <w:rsid w:val="0015039E"/>
    <w:rsid w:val="001505E3"/>
    <w:rsid w:val="001509A9"/>
    <w:rsid w:val="00150AFF"/>
    <w:rsid w:val="00151C8E"/>
    <w:rsid w:val="00151F5C"/>
    <w:rsid w:val="00152263"/>
    <w:rsid w:val="00152B71"/>
    <w:rsid w:val="00153285"/>
    <w:rsid w:val="00153F43"/>
    <w:rsid w:val="00154379"/>
    <w:rsid w:val="00155416"/>
    <w:rsid w:val="00156801"/>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BC4"/>
    <w:rsid w:val="00180E9F"/>
    <w:rsid w:val="0018425A"/>
    <w:rsid w:val="001847B6"/>
    <w:rsid w:val="00184FB5"/>
    <w:rsid w:val="00185096"/>
    <w:rsid w:val="001859E7"/>
    <w:rsid w:val="00185BA8"/>
    <w:rsid w:val="00185EBD"/>
    <w:rsid w:val="00186128"/>
    <w:rsid w:val="00186856"/>
    <w:rsid w:val="00187334"/>
    <w:rsid w:val="001901CC"/>
    <w:rsid w:val="0019025D"/>
    <w:rsid w:val="001903A1"/>
    <w:rsid w:val="00190F06"/>
    <w:rsid w:val="00191B73"/>
    <w:rsid w:val="00192A3E"/>
    <w:rsid w:val="00192C60"/>
    <w:rsid w:val="00192E92"/>
    <w:rsid w:val="0019312C"/>
    <w:rsid w:val="001940B7"/>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09FF"/>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020C"/>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13F"/>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8EE"/>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3EB8"/>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498"/>
    <w:rsid w:val="002A157A"/>
    <w:rsid w:val="002A1A5F"/>
    <w:rsid w:val="002A1D79"/>
    <w:rsid w:val="002A224F"/>
    <w:rsid w:val="002A255F"/>
    <w:rsid w:val="002A25FA"/>
    <w:rsid w:val="002A2C6E"/>
    <w:rsid w:val="002A2D98"/>
    <w:rsid w:val="002A2ED1"/>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2A8"/>
    <w:rsid w:val="002C4ADB"/>
    <w:rsid w:val="002C5E06"/>
    <w:rsid w:val="002C6105"/>
    <w:rsid w:val="002D00C9"/>
    <w:rsid w:val="002D18F8"/>
    <w:rsid w:val="002D24B1"/>
    <w:rsid w:val="002D29CC"/>
    <w:rsid w:val="002D4BC2"/>
    <w:rsid w:val="002D5C50"/>
    <w:rsid w:val="002D5E36"/>
    <w:rsid w:val="002D6425"/>
    <w:rsid w:val="002E1EBA"/>
    <w:rsid w:val="002E28AD"/>
    <w:rsid w:val="002E3673"/>
    <w:rsid w:val="002E5010"/>
    <w:rsid w:val="002E5372"/>
    <w:rsid w:val="002E549B"/>
    <w:rsid w:val="002E786D"/>
    <w:rsid w:val="002E79BB"/>
    <w:rsid w:val="002F121B"/>
    <w:rsid w:val="002F315B"/>
    <w:rsid w:val="002F31E1"/>
    <w:rsid w:val="002F3C10"/>
    <w:rsid w:val="002F4973"/>
    <w:rsid w:val="002F6162"/>
    <w:rsid w:val="002F63F0"/>
    <w:rsid w:val="002F6499"/>
    <w:rsid w:val="002F6FE6"/>
    <w:rsid w:val="003002FC"/>
    <w:rsid w:val="00300FC4"/>
    <w:rsid w:val="003015B4"/>
    <w:rsid w:val="00302034"/>
    <w:rsid w:val="0030230A"/>
    <w:rsid w:val="00302B96"/>
    <w:rsid w:val="003038C6"/>
    <w:rsid w:val="00303A06"/>
    <w:rsid w:val="00303AAE"/>
    <w:rsid w:val="00304288"/>
    <w:rsid w:val="003044DC"/>
    <w:rsid w:val="00305014"/>
    <w:rsid w:val="00305055"/>
    <w:rsid w:val="00307C68"/>
    <w:rsid w:val="00307D43"/>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68EC"/>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1E83"/>
    <w:rsid w:val="003425CF"/>
    <w:rsid w:val="00342AA3"/>
    <w:rsid w:val="003447BF"/>
    <w:rsid w:val="00344CBA"/>
    <w:rsid w:val="0034554E"/>
    <w:rsid w:val="0034635F"/>
    <w:rsid w:val="003468E2"/>
    <w:rsid w:val="003476ED"/>
    <w:rsid w:val="0034799E"/>
    <w:rsid w:val="00350833"/>
    <w:rsid w:val="00351ED1"/>
    <w:rsid w:val="0035249D"/>
    <w:rsid w:val="00352A73"/>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6E1"/>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5FF"/>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E8"/>
    <w:rsid w:val="004171F1"/>
    <w:rsid w:val="00420598"/>
    <w:rsid w:val="00420E7A"/>
    <w:rsid w:val="00421093"/>
    <w:rsid w:val="00421A45"/>
    <w:rsid w:val="0042239F"/>
    <w:rsid w:val="00422415"/>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42AF"/>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4F0D"/>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5FD6"/>
    <w:rsid w:val="0046661F"/>
    <w:rsid w:val="004669B9"/>
    <w:rsid w:val="0046736C"/>
    <w:rsid w:val="00467CCB"/>
    <w:rsid w:val="00470AF8"/>
    <w:rsid w:val="004726F9"/>
    <w:rsid w:val="0047335F"/>
    <w:rsid w:val="00474BD2"/>
    <w:rsid w:val="00475FA7"/>
    <w:rsid w:val="00476332"/>
    <w:rsid w:val="0047643B"/>
    <w:rsid w:val="0047684C"/>
    <w:rsid w:val="004771F6"/>
    <w:rsid w:val="00477B1E"/>
    <w:rsid w:val="004840B3"/>
    <w:rsid w:val="00484731"/>
    <w:rsid w:val="0048491B"/>
    <w:rsid w:val="0048565A"/>
    <w:rsid w:val="0048575F"/>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298"/>
    <w:rsid w:val="004A231A"/>
    <w:rsid w:val="004A2B6B"/>
    <w:rsid w:val="004A2D00"/>
    <w:rsid w:val="004A4146"/>
    <w:rsid w:val="004A48BA"/>
    <w:rsid w:val="004A4978"/>
    <w:rsid w:val="004A500E"/>
    <w:rsid w:val="004A51A8"/>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138B"/>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3FD3"/>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5BAA"/>
    <w:rsid w:val="005061B2"/>
    <w:rsid w:val="00506EE9"/>
    <w:rsid w:val="00506F50"/>
    <w:rsid w:val="005074D8"/>
    <w:rsid w:val="00507F66"/>
    <w:rsid w:val="00510160"/>
    <w:rsid w:val="00510858"/>
    <w:rsid w:val="00510E61"/>
    <w:rsid w:val="005113FF"/>
    <w:rsid w:val="0051214B"/>
    <w:rsid w:val="0051367D"/>
    <w:rsid w:val="00513717"/>
    <w:rsid w:val="00513752"/>
    <w:rsid w:val="00514733"/>
    <w:rsid w:val="005156EA"/>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0C0"/>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5425"/>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4376"/>
    <w:rsid w:val="005773EA"/>
    <w:rsid w:val="005803EB"/>
    <w:rsid w:val="0058073D"/>
    <w:rsid w:val="00581A6A"/>
    <w:rsid w:val="005829CE"/>
    <w:rsid w:val="00583D78"/>
    <w:rsid w:val="005855A0"/>
    <w:rsid w:val="00591EAF"/>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156"/>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1D69"/>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47740"/>
    <w:rsid w:val="00647ECB"/>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5AF1"/>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5C5B"/>
    <w:rsid w:val="006A643D"/>
    <w:rsid w:val="006A69DB"/>
    <w:rsid w:val="006A6A6F"/>
    <w:rsid w:val="006B0887"/>
    <w:rsid w:val="006B349F"/>
    <w:rsid w:val="006B4CB7"/>
    <w:rsid w:val="006B5380"/>
    <w:rsid w:val="006B598E"/>
    <w:rsid w:val="006B5B5B"/>
    <w:rsid w:val="006B5E08"/>
    <w:rsid w:val="006B6A10"/>
    <w:rsid w:val="006B74F4"/>
    <w:rsid w:val="006C0509"/>
    <w:rsid w:val="006C0AAD"/>
    <w:rsid w:val="006C23F9"/>
    <w:rsid w:val="006C2CA3"/>
    <w:rsid w:val="006C3903"/>
    <w:rsid w:val="006C4360"/>
    <w:rsid w:val="006C47DB"/>
    <w:rsid w:val="006C4A64"/>
    <w:rsid w:val="006C56F5"/>
    <w:rsid w:val="006C623C"/>
    <w:rsid w:val="006C6DE4"/>
    <w:rsid w:val="006D0184"/>
    <w:rsid w:val="006D0530"/>
    <w:rsid w:val="006D05C0"/>
    <w:rsid w:val="006D0F46"/>
    <w:rsid w:val="006D2822"/>
    <w:rsid w:val="006D314E"/>
    <w:rsid w:val="006D40B4"/>
    <w:rsid w:val="006D623E"/>
    <w:rsid w:val="006D65B4"/>
    <w:rsid w:val="006D7032"/>
    <w:rsid w:val="006E0627"/>
    <w:rsid w:val="006E0C04"/>
    <w:rsid w:val="006E1A56"/>
    <w:rsid w:val="006E2D64"/>
    <w:rsid w:val="006E34B3"/>
    <w:rsid w:val="006E3ADF"/>
    <w:rsid w:val="006E49A3"/>
    <w:rsid w:val="006E5BD9"/>
    <w:rsid w:val="006E67DC"/>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3C3C"/>
    <w:rsid w:val="0070419F"/>
    <w:rsid w:val="007045B1"/>
    <w:rsid w:val="00704DAE"/>
    <w:rsid w:val="00705A11"/>
    <w:rsid w:val="00706801"/>
    <w:rsid w:val="00707720"/>
    <w:rsid w:val="00710AC0"/>
    <w:rsid w:val="00710B76"/>
    <w:rsid w:val="00711809"/>
    <w:rsid w:val="00712578"/>
    <w:rsid w:val="007146D1"/>
    <w:rsid w:val="007149D5"/>
    <w:rsid w:val="007156E4"/>
    <w:rsid w:val="00716390"/>
    <w:rsid w:val="0071692F"/>
    <w:rsid w:val="0071731C"/>
    <w:rsid w:val="00717477"/>
    <w:rsid w:val="0071791E"/>
    <w:rsid w:val="00717D4B"/>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384"/>
    <w:rsid w:val="007514D2"/>
    <w:rsid w:val="007518C6"/>
    <w:rsid w:val="00751EB2"/>
    <w:rsid w:val="00752C37"/>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A2D"/>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7BB"/>
    <w:rsid w:val="00792F16"/>
    <w:rsid w:val="0079331F"/>
    <w:rsid w:val="00796791"/>
    <w:rsid w:val="007972BD"/>
    <w:rsid w:val="00797C74"/>
    <w:rsid w:val="007A05AD"/>
    <w:rsid w:val="007A09C5"/>
    <w:rsid w:val="007A0A04"/>
    <w:rsid w:val="007A0F26"/>
    <w:rsid w:val="007A20C5"/>
    <w:rsid w:val="007A23E0"/>
    <w:rsid w:val="007A2448"/>
    <w:rsid w:val="007A34D2"/>
    <w:rsid w:val="007A396F"/>
    <w:rsid w:val="007A4F3C"/>
    <w:rsid w:val="007A5298"/>
    <w:rsid w:val="007A5A72"/>
    <w:rsid w:val="007A5D8E"/>
    <w:rsid w:val="007A5DA6"/>
    <w:rsid w:val="007A6C2A"/>
    <w:rsid w:val="007A7423"/>
    <w:rsid w:val="007B0EF6"/>
    <w:rsid w:val="007B17B9"/>
    <w:rsid w:val="007B2B3C"/>
    <w:rsid w:val="007B72E0"/>
    <w:rsid w:val="007C0246"/>
    <w:rsid w:val="007C0C58"/>
    <w:rsid w:val="007C0F36"/>
    <w:rsid w:val="007C1629"/>
    <w:rsid w:val="007C2F1F"/>
    <w:rsid w:val="007C4A5A"/>
    <w:rsid w:val="007C5166"/>
    <w:rsid w:val="007C5279"/>
    <w:rsid w:val="007C7208"/>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2799"/>
    <w:rsid w:val="00814497"/>
    <w:rsid w:val="0081553D"/>
    <w:rsid w:val="00817531"/>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0FC"/>
    <w:rsid w:val="008504F9"/>
    <w:rsid w:val="00851B3D"/>
    <w:rsid w:val="00851DDC"/>
    <w:rsid w:val="008521D5"/>
    <w:rsid w:val="0085271F"/>
    <w:rsid w:val="0085331B"/>
    <w:rsid w:val="00854ABC"/>
    <w:rsid w:val="00855A3E"/>
    <w:rsid w:val="00855B81"/>
    <w:rsid w:val="00856F04"/>
    <w:rsid w:val="008613F3"/>
    <w:rsid w:val="008622D1"/>
    <w:rsid w:val="008643C9"/>
    <w:rsid w:val="008646B3"/>
    <w:rsid w:val="00864C7F"/>
    <w:rsid w:val="0086674A"/>
    <w:rsid w:val="00867903"/>
    <w:rsid w:val="00867A4B"/>
    <w:rsid w:val="0087064F"/>
    <w:rsid w:val="008720D1"/>
    <w:rsid w:val="008733A9"/>
    <w:rsid w:val="00874467"/>
    <w:rsid w:val="00874A07"/>
    <w:rsid w:val="008750BD"/>
    <w:rsid w:val="008757E2"/>
    <w:rsid w:val="0087605B"/>
    <w:rsid w:val="00876366"/>
    <w:rsid w:val="008776CA"/>
    <w:rsid w:val="00883732"/>
    <w:rsid w:val="00883D65"/>
    <w:rsid w:val="0088413F"/>
    <w:rsid w:val="00884150"/>
    <w:rsid w:val="00885501"/>
    <w:rsid w:val="008862BE"/>
    <w:rsid w:val="0088696C"/>
    <w:rsid w:val="00886BE1"/>
    <w:rsid w:val="0088740A"/>
    <w:rsid w:val="00887884"/>
    <w:rsid w:val="00890EC1"/>
    <w:rsid w:val="0089166E"/>
    <w:rsid w:val="00891DBF"/>
    <w:rsid w:val="00892468"/>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94A"/>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2AB"/>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027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722"/>
    <w:rsid w:val="00963F64"/>
    <w:rsid w:val="009649C9"/>
    <w:rsid w:val="00965571"/>
    <w:rsid w:val="00965DA5"/>
    <w:rsid w:val="0096607F"/>
    <w:rsid w:val="00966DD0"/>
    <w:rsid w:val="0096707D"/>
    <w:rsid w:val="009673C3"/>
    <w:rsid w:val="0096786C"/>
    <w:rsid w:val="00967881"/>
    <w:rsid w:val="00967D03"/>
    <w:rsid w:val="00967EC1"/>
    <w:rsid w:val="00971A52"/>
    <w:rsid w:val="00971B17"/>
    <w:rsid w:val="0097364C"/>
    <w:rsid w:val="00974055"/>
    <w:rsid w:val="00974763"/>
    <w:rsid w:val="009747B8"/>
    <w:rsid w:val="00974B4C"/>
    <w:rsid w:val="00974CF9"/>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4C66"/>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02B"/>
    <w:rsid w:val="009B6112"/>
    <w:rsid w:val="009B6783"/>
    <w:rsid w:val="009B6F6E"/>
    <w:rsid w:val="009C2577"/>
    <w:rsid w:val="009C271A"/>
    <w:rsid w:val="009C2C8A"/>
    <w:rsid w:val="009C3319"/>
    <w:rsid w:val="009C393F"/>
    <w:rsid w:val="009C41BD"/>
    <w:rsid w:val="009C41C6"/>
    <w:rsid w:val="009C44C5"/>
    <w:rsid w:val="009C5019"/>
    <w:rsid w:val="009C562B"/>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2A2"/>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0D49"/>
    <w:rsid w:val="00A3124E"/>
    <w:rsid w:val="00A31F90"/>
    <w:rsid w:val="00A31FBE"/>
    <w:rsid w:val="00A32193"/>
    <w:rsid w:val="00A321BF"/>
    <w:rsid w:val="00A32403"/>
    <w:rsid w:val="00A3298B"/>
    <w:rsid w:val="00A32E07"/>
    <w:rsid w:val="00A33406"/>
    <w:rsid w:val="00A3412B"/>
    <w:rsid w:val="00A342CF"/>
    <w:rsid w:val="00A35FE9"/>
    <w:rsid w:val="00A40029"/>
    <w:rsid w:val="00A413D6"/>
    <w:rsid w:val="00A41942"/>
    <w:rsid w:val="00A41E5B"/>
    <w:rsid w:val="00A42EE5"/>
    <w:rsid w:val="00A43E33"/>
    <w:rsid w:val="00A43F6F"/>
    <w:rsid w:val="00A445D2"/>
    <w:rsid w:val="00A4472E"/>
    <w:rsid w:val="00A447C9"/>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409"/>
    <w:rsid w:val="00A66882"/>
    <w:rsid w:val="00A67614"/>
    <w:rsid w:val="00A67938"/>
    <w:rsid w:val="00A67B2C"/>
    <w:rsid w:val="00A67E77"/>
    <w:rsid w:val="00A705D0"/>
    <w:rsid w:val="00A70C57"/>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22E2"/>
    <w:rsid w:val="00A836B6"/>
    <w:rsid w:val="00A851A7"/>
    <w:rsid w:val="00A85739"/>
    <w:rsid w:val="00A860A7"/>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49E9"/>
    <w:rsid w:val="00AA56D5"/>
    <w:rsid w:val="00AA693B"/>
    <w:rsid w:val="00AA7203"/>
    <w:rsid w:val="00AA7D3B"/>
    <w:rsid w:val="00AB0A08"/>
    <w:rsid w:val="00AB1C40"/>
    <w:rsid w:val="00AB1EF1"/>
    <w:rsid w:val="00AB2759"/>
    <w:rsid w:val="00AB39AD"/>
    <w:rsid w:val="00AB3C8C"/>
    <w:rsid w:val="00AB44B7"/>
    <w:rsid w:val="00AB5C30"/>
    <w:rsid w:val="00AB5E68"/>
    <w:rsid w:val="00AB66CB"/>
    <w:rsid w:val="00AC0AAA"/>
    <w:rsid w:val="00AC0B5F"/>
    <w:rsid w:val="00AC13E9"/>
    <w:rsid w:val="00AC26C5"/>
    <w:rsid w:val="00AC2EC4"/>
    <w:rsid w:val="00AC3393"/>
    <w:rsid w:val="00AC522E"/>
    <w:rsid w:val="00AC5251"/>
    <w:rsid w:val="00AC62A2"/>
    <w:rsid w:val="00AC68AC"/>
    <w:rsid w:val="00AC715C"/>
    <w:rsid w:val="00AC7615"/>
    <w:rsid w:val="00AD021D"/>
    <w:rsid w:val="00AD0320"/>
    <w:rsid w:val="00AD0407"/>
    <w:rsid w:val="00AD113B"/>
    <w:rsid w:val="00AD128E"/>
    <w:rsid w:val="00AD1B22"/>
    <w:rsid w:val="00AD2684"/>
    <w:rsid w:val="00AD4027"/>
    <w:rsid w:val="00AD461B"/>
    <w:rsid w:val="00AD6B33"/>
    <w:rsid w:val="00AD7B08"/>
    <w:rsid w:val="00AD7F3E"/>
    <w:rsid w:val="00AE05F0"/>
    <w:rsid w:val="00AE0AB1"/>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1AE"/>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07F"/>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87F"/>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828"/>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081F"/>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38BC"/>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785"/>
    <w:rsid w:val="00BC0B8A"/>
    <w:rsid w:val="00BC13AF"/>
    <w:rsid w:val="00BC1E04"/>
    <w:rsid w:val="00BC2FB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5ED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BF7C8A"/>
    <w:rsid w:val="00C00EB7"/>
    <w:rsid w:val="00C0185D"/>
    <w:rsid w:val="00C01B06"/>
    <w:rsid w:val="00C01BB5"/>
    <w:rsid w:val="00C01C9C"/>
    <w:rsid w:val="00C0222F"/>
    <w:rsid w:val="00C02B07"/>
    <w:rsid w:val="00C04559"/>
    <w:rsid w:val="00C061C5"/>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336"/>
    <w:rsid w:val="00C50430"/>
    <w:rsid w:val="00C50825"/>
    <w:rsid w:val="00C50FE0"/>
    <w:rsid w:val="00C51785"/>
    <w:rsid w:val="00C51FD0"/>
    <w:rsid w:val="00C5233A"/>
    <w:rsid w:val="00C52475"/>
    <w:rsid w:val="00C528F4"/>
    <w:rsid w:val="00C52968"/>
    <w:rsid w:val="00C53E61"/>
    <w:rsid w:val="00C54611"/>
    <w:rsid w:val="00C54691"/>
    <w:rsid w:val="00C55BF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76C59"/>
    <w:rsid w:val="00C76D4B"/>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1DD1"/>
    <w:rsid w:val="00CA23FF"/>
    <w:rsid w:val="00CA2C8E"/>
    <w:rsid w:val="00CA2DDA"/>
    <w:rsid w:val="00CA30D0"/>
    <w:rsid w:val="00CA3313"/>
    <w:rsid w:val="00CA3A04"/>
    <w:rsid w:val="00CA4073"/>
    <w:rsid w:val="00CA5C19"/>
    <w:rsid w:val="00CA61FD"/>
    <w:rsid w:val="00CA70EA"/>
    <w:rsid w:val="00CA7287"/>
    <w:rsid w:val="00CB10ED"/>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45AA"/>
    <w:rsid w:val="00CF68EF"/>
    <w:rsid w:val="00CF7043"/>
    <w:rsid w:val="00CF70AF"/>
    <w:rsid w:val="00CF734F"/>
    <w:rsid w:val="00D00679"/>
    <w:rsid w:val="00D012D0"/>
    <w:rsid w:val="00D01ABF"/>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EED"/>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2590"/>
    <w:rsid w:val="00D43109"/>
    <w:rsid w:val="00D458F9"/>
    <w:rsid w:val="00D506FB"/>
    <w:rsid w:val="00D5174D"/>
    <w:rsid w:val="00D52FBD"/>
    <w:rsid w:val="00D533B3"/>
    <w:rsid w:val="00D54510"/>
    <w:rsid w:val="00D54B85"/>
    <w:rsid w:val="00D54BAF"/>
    <w:rsid w:val="00D5525C"/>
    <w:rsid w:val="00D55591"/>
    <w:rsid w:val="00D55AD4"/>
    <w:rsid w:val="00D56BE8"/>
    <w:rsid w:val="00D574A4"/>
    <w:rsid w:val="00D5774D"/>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2B22"/>
    <w:rsid w:val="00D73B80"/>
    <w:rsid w:val="00D74D01"/>
    <w:rsid w:val="00D761C4"/>
    <w:rsid w:val="00D763EE"/>
    <w:rsid w:val="00D76A75"/>
    <w:rsid w:val="00D76B4E"/>
    <w:rsid w:val="00D80411"/>
    <w:rsid w:val="00D809C2"/>
    <w:rsid w:val="00D8254A"/>
    <w:rsid w:val="00D82800"/>
    <w:rsid w:val="00D83DB2"/>
    <w:rsid w:val="00D84023"/>
    <w:rsid w:val="00D84BBC"/>
    <w:rsid w:val="00D85DE6"/>
    <w:rsid w:val="00D86201"/>
    <w:rsid w:val="00D8647C"/>
    <w:rsid w:val="00D8669B"/>
    <w:rsid w:val="00D86B63"/>
    <w:rsid w:val="00D86BD4"/>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6E0"/>
    <w:rsid w:val="00DC1770"/>
    <w:rsid w:val="00DC1916"/>
    <w:rsid w:val="00DC2225"/>
    <w:rsid w:val="00DC3CC5"/>
    <w:rsid w:val="00DC42AC"/>
    <w:rsid w:val="00DC5E90"/>
    <w:rsid w:val="00DC70F0"/>
    <w:rsid w:val="00DC7479"/>
    <w:rsid w:val="00DC79D8"/>
    <w:rsid w:val="00DC7AC0"/>
    <w:rsid w:val="00DD0936"/>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45E4"/>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4CF"/>
    <w:rsid w:val="00E13566"/>
    <w:rsid w:val="00E141EF"/>
    <w:rsid w:val="00E16562"/>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1CA0"/>
    <w:rsid w:val="00E327AF"/>
    <w:rsid w:val="00E34522"/>
    <w:rsid w:val="00E362EC"/>
    <w:rsid w:val="00E373EF"/>
    <w:rsid w:val="00E402AD"/>
    <w:rsid w:val="00E40DA9"/>
    <w:rsid w:val="00E42520"/>
    <w:rsid w:val="00E42A48"/>
    <w:rsid w:val="00E42CE9"/>
    <w:rsid w:val="00E43C2C"/>
    <w:rsid w:val="00E45281"/>
    <w:rsid w:val="00E453A2"/>
    <w:rsid w:val="00E455BC"/>
    <w:rsid w:val="00E465CC"/>
    <w:rsid w:val="00E502C3"/>
    <w:rsid w:val="00E517A8"/>
    <w:rsid w:val="00E52B59"/>
    <w:rsid w:val="00E52ED3"/>
    <w:rsid w:val="00E53BA8"/>
    <w:rsid w:val="00E53D99"/>
    <w:rsid w:val="00E53E35"/>
    <w:rsid w:val="00E53E65"/>
    <w:rsid w:val="00E576CA"/>
    <w:rsid w:val="00E61362"/>
    <w:rsid w:val="00E613E5"/>
    <w:rsid w:val="00E61989"/>
    <w:rsid w:val="00E622A1"/>
    <w:rsid w:val="00E62765"/>
    <w:rsid w:val="00E630BD"/>
    <w:rsid w:val="00E6344D"/>
    <w:rsid w:val="00E6481F"/>
    <w:rsid w:val="00E652D6"/>
    <w:rsid w:val="00E66548"/>
    <w:rsid w:val="00E67045"/>
    <w:rsid w:val="00E67211"/>
    <w:rsid w:val="00E675C8"/>
    <w:rsid w:val="00E709BB"/>
    <w:rsid w:val="00E70CBD"/>
    <w:rsid w:val="00E7191A"/>
    <w:rsid w:val="00E72849"/>
    <w:rsid w:val="00E72933"/>
    <w:rsid w:val="00E72B0D"/>
    <w:rsid w:val="00E72CA1"/>
    <w:rsid w:val="00E757CF"/>
    <w:rsid w:val="00E77B0F"/>
    <w:rsid w:val="00E77C04"/>
    <w:rsid w:val="00E8051D"/>
    <w:rsid w:val="00E80E7B"/>
    <w:rsid w:val="00E83298"/>
    <w:rsid w:val="00E8374E"/>
    <w:rsid w:val="00E83D59"/>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48CF"/>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B7865"/>
    <w:rsid w:val="00EC0033"/>
    <w:rsid w:val="00EC0C60"/>
    <w:rsid w:val="00EC1AA2"/>
    <w:rsid w:val="00EC1CB9"/>
    <w:rsid w:val="00EC2378"/>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D7B60"/>
    <w:rsid w:val="00EE03EE"/>
    <w:rsid w:val="00EE0F6D"/>
    <w:rsid w:val="00EE1558"/>
    <w:rsid w:val="00EE3B95"/>
    <w:rsid w:val="00EE4C6A"/>
    <w:rsid w:val="00EE55EB"/>
    <w:rsid w:val="00EE59CA"/>
    <w:rsid w:val="00EE5DB4"/>
    <w:rsid w:val="00EE74B0"/>
    <w:rsid w:val="00EF00EE"/>
    <w:rsid w:val="00EF045F"/>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6CA1"/>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5FA3"/>
    <w:rsid w:val="00F46E39"/>
    <w:rsid w:val="00F51279"/>
    <w:rsid w:val="00F52F38"/>
    <w:rsid w:val="00F530EA"/>
    <w:rsid w:val="00F54FA8"/>
    <w:rsid w:val="00F56180"/>
    <w:rsid w:val="00F57EE6"/>
    <w:rsid w:val="00F622E6"/>
    <w:rsid w:val="00F62731"/>
    <w:rsid w:val="00F627A5"/>
    <w:rsid w:val="00F62A29"/>
    <w:rsid w:val="00F62ED9"/>
    <w:rsid w:val="00F63716"/>
    <w:rsid w:val="00F6430A"/>
    <w:rsid w:val="00F64D33"/>
    <w:rsid w:val="00F64E1B"/>
    <w:rsid w:val="00F65221"/>
    <w:rsid w:val="00F6568E"/>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159D"/>
    <w:rsid w:val="00F8209F"/>
    <w:rsid w:val="00F82866"/>
    <w:rsid w:val="00F82A3A"/>
    <w:rsid w:val="00F82C88"/>
    <w:rsid w:val="00F8325D"/>
    <w:rsid w:val="00F85A2D"/>
    <w:rsid w:val="00F861F4"/>
    <w:rsid w:val="00F8641D"/>
    <w:rsid w:val="00F86789"/>
    <w:rsid w:val="00F87A2F"/>
    <w:rsid w:val="00F87DCC"/>
    <w:rsid w:val="00F9045A"/>
    <w:rsid w:val="00F90CA6"/>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5053"/>
    <w:rsid w:val="00FB6358"/>
    <w:rsid w:val="00FB6723"/>
    <w:rsid w:val="00FB69E6"/>
    <w:rsid w:val="00FB7328"/>
    <w:rsid w:val="00FC0814"/>
    <w:rsid w:val="00FC0A8F"/>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6E50"/>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AE0AF18"/>
  <w15:chartTrackingRefBased/>
  <w15:docId w15:val="{EF195F23-71CB-4841-88F1-6EEE5E21F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8757E2"/>
    <w:pPr>
      <w:spacing w:line="0" w:lineRule="atLeast"/>
      <w:jc w:val="both"/>
    </w:pPr>
  </w:style>
  <w:style w:type="paragraph" w:styleId="Rubrik1">
    <w:name w:val="heading 1"/>
    <w:basedOn w:val="Normal"/>
    <w:next w:val="Normaltindrag"/>
    <w:qFormat/>
    <w:rsid w:val="008757E2"/>
    <w:pPr>
      <w:keepNext/>
      <w:spacing w:before="480"/>
      <w:jc w:val="left"/>
      <w:outlineLvl w:val="0"/>
    </w:pPr>
    <w:rPr>
      <w:b/>
    </w:rPr>
  </w:style>
  <w:style w:type="paragraph" w:styleId="Rubrik2">
    <w:name w:val="heading 2"/>
    <w:basedOn w:val="Normal"/>
    <w:next w:val="Normaltindrag"/>
    <w:qFormat/>
    <w:rsid w:val="008757E2"/>
    <w:pPr>
      <w:keepNext/>
      <w:spacing w:before="240"/>
      <w:ind w:left="284"/>
      <w:jc w:val="left"/>
      <w:outlineLvl w:val="1"/>
    </w:pPr>
  </w:style>
  <w:style w:type="paragraph" w:styleId="Rubrik3">
    <w:name w:val="heading 3"/>
    <w:basedOn w:val="Normal"/>
    <w:next w:val="Normaltindrag"/>
    <w:qFormat/>
    <w:rsid w:val="008757E2"/>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unhideWhenUsed/>
    <w:rsid w:val="008757E2"/>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rsid w:val="008757E2"/>
  </w:style>
  <w:style w:type="paragraph" w:styleId="Normaltindrag">
    <w:name w:val="Normal Indent"/>
    <w:basedOn w:val="Normal"/>
    <w:rsid w:val="008757E2"/>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rsid w:val="00505BAA"/>
  </w:style>
  <w:style w:type="paragraph" w:customStyle="1" w:styleId="IPFR">
    <w:name w:val="IPFR"/>
    <w:basedOn w:val="Normal"/>
    <w:next w:val="Normal"/>
    <w:rsid w:val="00B7081F"/>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B7081F"/>
    <w:pPr>
      <w:ind w:left="284"/>
    </w:pPr>
  </w:style>
  <w:style w:type="paragraph" w:customStyle="1" w:styleId="Bordlggning">
    <w:name w:val="Bordläggning"/>
    <w:basedOn w:val="Normal"/>
    <w:next w:val="Normaltindrag"/>
    <w:rsid w:val="00B7081F"/>
    <w:pPr>
      <w:ind w:left="284" w:hanging="284"/>
    </w:pPr>
  </w:style>
  <w:style w:type="paragraph" w:customStyle="1" w:styleId="Dikt">
    <w:name w:val="Dikt"/>
    <w:basedOn w:val="Normal"/>
    <w:rsid w:val="00B7081F"/>
    <w:pPr>
      <w:spacing w:before="120"/>
      <w:ind w:left="284"/>
      <w:jc w:val="left"/>
    </w:pPr>
  </w:style>
  <w:style w:type="paragraph" w:customStyle="1" w:styleId="Eget">
    <w:name w:val="Eget"/>
    <w:basedOn w:val="Normal"/>
  </w:style>
  <w:style w:type="paragraph" w:customStyle="1" w:styleId="Frgesvar">
    <w:name w:val="Frågesvar"/>
    <w:basedOn w:val="Normal"/>
    <w:next w:val="Normal"/>
    <w:rsid w:val="00B7081F"/>
    <w:pPr>
      <w:keepNext/>
      <w:spacing w:before="240"/>
      <w:jc w:val="left"/>
    </w:pPr>
    <w:rPr>
      <w:b/>
    </w:rPr>
  </w:style>
  <w:style w:type="paragraph" w:customStyle="1" w:styleId="FrgeSvarDatum">
    <w:name w:val="FrågeSvarDatum"/>
    <w:basedOn w:val="Normal"/>
    <w:next w:val="Normal"/>
    <w:rsid w:val="00B7081F"/>
    <w:pPr>
      <w:spacing w:before="240"/>
      <w:jc w:val="left"/>
    </w:pPr>
    <w:rPr>
      <w:i/>
    </w:rPr>
  </w:style>
  <w:style w:type="paragraph" w:customStyle="1" w:styleId="Fredragning">
    <w:name w:val="Föredragning"/>
    <w:basedOn w:val="Normal"/>
    <w:next w:val="Normaltindrag"/>
    <w:rsid w:val="00B7081F"/>
    <w:pPr>
      <w:ind w:left="284" w:hanging="284"/>
      <w:jc w:val="left"/>
    </w:pPr>
  </w:style>
  <w:style w:type="paragraph" w:customStyle="1" w:styleId="Fredragning1">
    <w:name w:val="Föredragning1"/>
    <w:basedOn w:val="Normal"/>
    <w:next w:val="Normal"/>
    <w:rsid w:val="00B7081F"/>
  </w:style>
  <w:style w:type="paragraph" w:customStyle="1" w:styleId="Innehll">
    <w:name w:val="Innehåll"/>
    <w:basedOn w:val="Normal"/>
    <w:rsid w:val="008757E2"/>
    <w:rPr>
      <w:sz w:val="40"/>
    </w:rPr>
  </w:style>
  <w:style w:type="paragraph" w:styleId="Innehll1">
    <w:name w:val="toc 1"/>
    <w:basedOn w:val="Normal"/>
    <w:next w:val="Normal"/>
    <w:autoRedefine/>
    <w:rsid w:val="008757E2"/>
    <w:pPr>
      <w:tabs>
        <w:tab w:val="right" w:leader="dot" w:pos="5897"/>
      </w:tabs>
      <w:spacing w:line="245" w:lineRule="exact"/>
      <w:ind w:left="340" w:right="567" w:hanging="340"/>
      <w:jc w:val="left"/>
    </w:pPr>
    <w:rPr>
      <w:b/>
    </w:rPr>
  </w:style>
  <w:style w:type="paragraph" w:styleId="Innehll2">
    <w:name w:val="toc 2"/>
    <w:basedOn w:val="Innehll1"/>
    <w:next w:val="Normal"/>
    <w:autoRedefine/>
    <w:rsid w:val="008757E2"/>
    <w:pPr>
      <w:spacing w:line="0" w:lineRule="atLeast"/>
      <w:ind w:left="567" w:firstLine="0"/>
    </w:pPr>
    <w:rPr>
      <w:b w:val="0"/>
    </w:rPr>
  </w:style>
  <w:style w:type="paragraph" w:styleId="Innehll3">
    <w:name w:val="toc 3"/>
    <w:basedOn w:val="Innehll1"/>
    <w:next w:val="Normal"/>
    <w:autoRedefine/>
    <w:semiHidden/>
    <w:rsid w:val="008757E2"/>
    <w:rPr>
      <w:b w:val="0"/>
      <w:i/>
    </w:rPr>
  </w:style>
  <w:style w:type="paragraph" w:customStyle="1" w:styleId="IPMellanrubriker">
    <w:name w:val="IPMellanrubriker"/>
    <w:basedOn w:val="Normal"/>
    <w:next w:val="Normal"/>
    <w:rsid w:val="008757E2"/>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B7081F"/>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B7081F"/>
    <w:pPr>
      <w:numPr>
        <w:numId w:val="1"/>
      </w:numPr>
      <w:spacing w:before="120"/>
    </w:pPr>
  </w:style>
  <w:style w:type="paragraph" w:customStyle="1" w:styleId="PunktlistaNummer">
    <w:name w:val="Punktlista Nummer"/>
    <w:basedOn w:val="Normal"/>
    <w:rsid w:val="00B7081F"/>
    <w:pPr>
      <w:spacing w:before="120"/>
      <w:ind w:left="284" w:hanging="284"/>
    </w:pPr>
  </w:style>
  <w:style w:type="paragraph" w:customStyle="1" w:styleId="PunktlistaTankstreck">
    <w:name w:val="Punktlista Tankstreck"/>
    <w:basedOn w:val="Normal"/>
    <w:rsid w:val="00B7081F"/>
    <w:pPr>
      <w:numPr>
        <w:numId w:val="2"/>
      </w:numPr>
      <w:spacing w:before="120"/>
    </w:pPr>
  </w:style>
  <w:style w:type="paragraph" w:customStyle="1" w:styleId="Rubrik1-EU-nmnden">
    <w:name w:val="Rubrik 1 - EU-nämnden"/>
    <w:basedOn w:val="Rubrik1"/>
    <w:next w:val="Normaltindrag"/>
    <w:rsid w:val="00B7081F"/>
    <w:pPr>
      <w:spacing w:before="0"/>
      <w:outlineLvl w:val="9"/>
    </w:pPr>
  </w:style>
  <w:style w:type="paragraph" w:customStyle="1" w:styleId="SidfotH">
    <w:name w:val="SidfotH"/>
    <w:basedOn w:val="Normal"/>
    <w:rsid w:val="008757E2"/>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8757E2"/>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8757E2"/>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B7081F"/>
    <w:rPr>
      <w:b/>
    </w:rPr>
  </w:style>
  <w:style w:type="paragraph" w:customStyle="1" w:styleId="Av">
    <w:name w:val="Av"/>
    <w:basedOn w:val="Normal"/>
    <w:next w:val="Normal"/>
    <w:rsid w:val="00B7081F"/>
    <w:rPr>
      <w:lang w:val="en-GB"/>
    </w:rPr>
  </w:style>
  <w:style w:type="paragraph" w:customStyle="1" w:styleId="Till">
    <w:name w:val="Till"/>
    <w:basedOn w:val="Normal"/>
    <w:next w:val="Normal"/>
    <w:rsid w:val="00B7081F"/>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paragraph" w:customStyle="1" w:styleId="Partirster">
    <w:name w:val="Partiröster"/>
    <w:basedOn w:val="Normal"/>
    <w:next w:val="Normal"/>
    <w:qFormat/>
    <w:rsid w:val="00505BAA"/>
    <w:pPr>
      <w:tabs>
        <w:tab w:val="left" w:pos="1304"/>
      </w:tabs>
      <w:ind w:left="1304" w:hanging="1304"/>
    </w:pPr>
  </w:style>
  <w:style w:type="character" w:customStyle="1" w:styleId="Sekretess">
    <w:name w:val="Sekretess"/>
    <w:rsid w:val="008757E2"/>
    <w:rPr>
      <w:b/>
      <w:i/>
      <w:dstrike w:val="0"/>
    </w:rPr>
  </w:style>
  <w:style w:type="character" w:customStyle="1" w:styleId="SekretessMarkering">
    <w:name w:val="SekretessMarkering"/>
    <w:rsid w:val="008757E2"/>
    <w:rPr>
      <w:dstrike w:val="0"/>
      <w:color w:val="FF0000"/>
    </w:rPr>
  </w:style>
  <w:style w:type="character" w:customStyle="1" w:styleId="Sekretess2Kap2Par">
    <w:name w:val="Sekretess2Kap2Par"/>
    <w:rsid w:val="008757E2"/>
    <w:rPr>
      <w:color w:val="FF0000"/>
    </w:rPr>
  </w:style>
  <w:style w:type="paragraph" w:customStyle="1" w:styleId="Muntligfraga">
    <w:name w:val="Muntlig fraga"/>
    <w:basedOn w:val="Normal"/>
    <w:next w:val="Normaltindrag"/>
    <w:rsid w:val="008757E2"/>
    <w:rPr>
      <w:i/>
    </w:rPr>
  </w:style>
  <w:style w:type="character" w:customStyle="1" w:styleId="Sekretess3Kap1Par">
    <w:name w:val="Sekretess3Kap1Par"/>
    <w:rsid w:val="008757E2"/>
    <w:rPr>
      <w:color w:val="FF0000"/>
    </w:rPr>
  </w:style>
  <w:style w:type="character" w:customStyle="1" w:styleId="Sekretess2Kap1Par">
    <w:name w:val="Sekretess2Kap1Par"/>
    <w:rsid w:val="008757E2"/>
    <w:rPr>
      <w:color w:val="FF0000"/>
    </w:rPr>
  </w:style>
  <w:style w:type="character" w:customStyle="1" w:styleId="Sekretess15Kap1Par">
    <w:name w:val="Sekretess15Kap1Par"/>
    <w:rsid w:val="008757E2"/>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0524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Props1.xml><?xml version="1.0" encoding="utf-8"?>
<ds:datastoreItem xmlns:ds="http://schemas.openxmlformats.org/officeDocument/2006/customXml" ds:itemID="{F39B2D52-7527-42E0-9B8C-C7E0EBE8AC69}">
  <ds:schemaRefs>
    <ds:schemaRef ds:uri="http://schemas.openxmlformats.org/officeDocument/2006/bibliography"/>
  </ds:schemaRefs>
</ds:datastoreItem>
</file>

<file path=customXml/itemProps2.xml><?xml version="1.0" encoding="utf-8"?>
<ds:datastoreItem xmlns:ds="http://schemas.openxmlformats.org/officeDocument/2006/customXml" ds:itemID="{EF5D19F2-3E0F-4025-9467-3E2B0DAF1579}">
  <ds:schemaRefs>
    <ds:schemaRef ds:uri="http://schemas.riksdagen.se/kammarprotokoll"/>
  </ds:schemaRefs>
</ds:datastoreItem>
</file>

<file path=docProps/app.xml><?xml version="1.0" encoding="utf-8"?>
<Properties xmlns="http://schemas.openxmlformats.org/officeDocument/2006/extended-properties" xmlns:vt="http://schemas.openxmlformats.org/officeDocument/2006/docPropsVTypes">
  <Template>euprot</Template>
  <TotalTime>30</TotalTime>
  <Pages>6</Pages>
  <Words>1774</Words>
  <Characters>9406</Characters>
  <Application>Microsoft Office Word</Application>
  <DocSecurity>0</DocSecurity>
  <Lines>78</Lines>
  <Paragraphs>22</Paragraphs>
  <ScaleCrop>false</ScaleCrop>
  <HeadingPairs>
    <vt:vector size="2" baseType="variant">
      <vt:variant>
        <vt:lpstr>Rubrik</vt:lpstr>
      </vt:variant>
      <vt:variant>
        <vt:i4>1</vt:i4>
      </vt:variant>
    </vt:vector>
  </HeadingPairs>
  <TitlesOfParts>
    <vt:vector size="1" baseType="lpstr">
      <vt:lpstr>2025/26:19, Fredagen den 19 december</vt:lpstr>
    </vt:vector>
  </TitlesOfParts>
  <Company>Riksdagen</Company>
  <LinksUpToDate>false</LinksUpToDate>
  <CharactersWithSpaces>11158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2025/26:19, Fredagen den 19 december</dc:title>
  <dc:subject/>
  <dc:creator/>
  <cp:keywords/>
  <dc:description/>
  <cp:lastModifiedBy>Rebecca De Sera</cp:lastModifiedBy>
  <cp:revision>10</cp:revision>
  <cp:lastPrinted>2026-01-07T13:43:00Z</cp:lastPrinted>
  <dcterms:created xsi:type="dcterms:W3CDTF">2025-12-19T13:39:00Z</dcterms:created>
  <dcterms:modified xsi:type="dcterms:W3CDTF">2026-01-08T14:11:00Z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19 december</vt:lpwstr>
  </property>
  <property fmtid="{D5CDD505-2E9C-101B-9397-08002B2CF9AE}" pid="9" name="Version">
    <vt:lpwstr>2025-10-21</vt:lpwstr>
  </property>
  <property fmtid="{D5CDD505-2E9C-101B-9397-08002B2CF9AE}" pid="10" name="Passlovad">
    <vt:lpwstr> </vt:lpwstr>
  </property>
  <property fmtid="{D5CDD505-2E9C-101B-9397-08002B2CF9AE}" pid="11" name="MSIP_Label_c153c13d-ab0f-4d2e-9c55-49f781c6d8d9_Enabled">
    <vt:lpwstr>true</vt:lpwstr>
  </property>
  <property fmtid="{D5CDD505-2E9C-101B-9397-08002B2CF9AE}" pid="12" name="MSIP_Label_c153c13d-ab0f-4d2e-9c55-49f781c6d8d9_SetDate">
    <vt:lpwstr>2025-09-03T11:43:44Z</vt:lpwstr>
  </property>
  <property fmtid="{D5CDD505-2E9C-101B-9397-08002B2CF9AE}" pid="13" name="MSIP_Label_c153c13d-ab0f-4d2e-9c55-49f781c6d8d9_Method">
    <vt:lpwstr>Privileged</vt:lpwstr>
  </property>
  <property fmtid="{D5CDD505-2E9C-101B-9397-08002B2CF9AE}" pid="14" name="MSIP_Label_c153c13d-ab0f-4d2e-9c55-49f781c6d8d9_Name">
    <vt:lpwstr>RDF-Publik</vt:lpwstr>
  </property>
  <property fmtid="{D5CDD505-2E9C-101B-9397-08002B2CF9AE}" pid="15" name="MSIP_Label_c153c13d-ab0f-4d2e-9c55-49f781c6d8d9_SiteId">
    <vt:lpwstr>22200bd4-83e9-4341-bd3c-6ebe774baa4f</vt:lpwstr>
  </property>
  <property fmtid="{D5CDD505-2E9C-101B-9397-08002B2CF9AE}" pid="16" name="MSIP_Label_c153c13d-ab0f-4d2e-9c55-49f781c6d8d9_ActionId">
    <vt:lpwstr>a5e3974c-a4ac-4f0c-b842-dc8e1f10254e</vt:lpwstr>
  </property>
  <property fmtid="{D5CDD505-2E9C-101B-9397-08002B2CF9AE}" pid="17" name="MSIP_Label_c153c13d-ab0f-4d2e-9c55-49f781c6d8d9_ContentBits">
    <vt:lpwstr>0</vt:lpwstr>
  </property>
  <property fmtid="{D5CDD505-2E9C-101B-9397-08002B2CF9AE}" pid="18" name="MSIP_Label_c153c13d-ab0f-4d2e-9c55-49f781c6d8d9_Tag">
    <vt:lpwstr>10, 0, 1, 1</vt:lpwstr>
  </property>
  <property fmtid="{D5CDD505-2E9C-101B-9397-08002B2CF9AE}" pid="19" name="DocumentGUID">
    <vt:lpwstr>{FD0785C2-DB89-4284-B339-5A317C2B1E7A}</vt:lpwstr>
  </property>
  <property fmtid="{D5CDD505-2E9C-101B-9397-08002B2CF9AE}" pid="20" name="Riksmote">
    <vt:lpwstr>2025/26</vt:lpwstr>
  </property>
  <property fmtid="{D5CDD505-2E9C-101B-9397-08002B2CF9AE}" pid="21" name="Protokollsnummer">
    <vt:i4>19</vt:i4>
  </property>
  <property fmtid="{D5CDD505-2E9C-101B-9397-08002B2CF9AE}" pid="22" name="Beteckning">
    <vt:lpwstr>2025/26:19</vt:lpwstr>
  </property>
  <property fmtid="{D5CDD505-2E9C-101B-9397-08002B2CF9AE}" pid="23" name="Sammanträdesdatum">
    <vt:filetime>2025-12-18T23:00:00Z</vt:filetime>
  </property>
  <property fmtid="{D5CDD505-2E9C-101B-9397-08002B2CF9AE}" pid="24" name="Sluttid">
    <vt:lpwstr> </vt:lpwstr>
  </property>
  <property fmtid="{D5CDD505-2E9C-101B-9397-08002B2CF9AE}" pid="25" name="Dokumentstatus">
    <vt:lpwstr>0</vt:lpwstr>
  </property>
  <property fmtid="{D5CDD505-2E9C-101B-9397-08002B2CF9AE}" pid="26" name="Dokument">
    <vt:lpwstr>Kammarprotokoll</vt:lpwstr>
  </property>
  <property fmtid="{D5CDD505-2E9C-101B-9397-08002B2CF9AE}" pid="27" name="Dokumenttyp">
    <vt:lpwstr>Kammarprotokoll</vt:lpwstr>
  </property>
  <property fmtid="{D5CDD505-2E9C-101B-9397-08002B2CF9AE}" pid="28" name="Typ">
    <vt:lpwstr>eunprot</vt:lpwstr>
  </property>
  <property fmtid="{D5CDD505-2E9C-101B-9397-08002B2CF9AE}" pid="29" name="Dokumentnamn">
    <vt:lpwstr>EU-nämndens uppteckningar</vt:lpwstr>
  </property>
  <property fmtid="{D5CDD505-2E9C-101B-9397-08002B2CF9AE}" pid="30" name="Organ">
    <vt:lpwstr>EUN</vt:lpwstr>
  </property>
  <property fmtid="{D5CDD505-2E9C-101B-9397-08002B2CF9AE}" pid="31" name="DatumLång">
    <vt:lpwstr>Fredagen den 19 december</vt:lpwstr>
  </property>
  <property fmtid="{D5CDD505-2E9C-101B-9397-08002B2CF9AE}" pid="32" name="Publicerad">
    <vt:filetime>2026-01-07T23:00:00Z</vt:filetime>
  </property>
  <property fmtid="{D5CDD505-2E9C-101B-9397-08002B2CF9AE}" pid="33" name="Årtal">
    <vt:lpwstr>2025</vt:lpwstr>
  </property>
</Properties>
</file>