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44417" w:rsidRDefault="003A4968" w14:paraId="421B10AF" w14:textId="77777777">
      <w:pPr>
        <w:pStyle w:val="RubrikFrslagTIllRiksdagsbeslut"/>
      </w:pPr>
      <w:sdt>
        <w:sdtPr>
          <w:alias w:val="CC_Boilerplate_4"/>
          <w:tag w:val="CC_Boilerplate_4"/>
          <w:id w:val="-1644581176"/>
          <w:lock w:val="sdtContentLocked"/>
          <w:placeholder>
            <w:docPart w:val="56FDDF9742D047CF8E7873779E4C8680"/>
          </w:placeholder>
          <w:text/>
        </w:sdtPr>
        <w:sdtEndPr/>
        <w:sdtContent>
          <w:r w:rsidRPr="009B062B" w:rsidR="00AF30DD">
            <w:t>Förslag till riksdagsbeslut</w:t>
          </w:r>
        </w:sdtContent>
      </w:sdt>
      <w:bookmarkEnd w:id="0"/>
      <w:bookmarkEnd w:id="1"/>
    </w:p>
    <w:sdt>
      <w:sdtPr>
        <w:alias w:val="Yrkande 1"/>
        <w:tag w:val="5061fa71-7d1a-4707-8e94-dce76458062a"/>
        <w:id w:val="1280842007"/>
        <w:lock w:val="sdtLocked"/>
      </w:sdtPr>
      <w:sdtEndPr/>
      <w:sdtContent>
        <w:p w:rsidR="005E52E6" w:rsidRDefault="00137F77" w14:paraId="0F024346" w14:textId="77777777">
          <w:pPr>
            <w:pStyle w:val="Frslagstext"/>
            <w:numPr>
              <w:ilvl w:val="0"/>
              <w:numId w:val="0"/>
            </w:numPr>
          </w:pPr>
          <w:r>
            <w:t>Riksdagen ställer sig bakom det som anförs i motionen om att överväga att ta fram en plan för hur vi ytterligare kan stärka Sveriges fordonskluster och hur vi kan göra Västsverige till ett ännu bättre kluster för utveckling av framtidens elektrifierade 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667BB00E4A42D19C2E227F4522EE7E"/>
        </w:placeholder>
        <w:text/>
      </w:sdtPr>
      <w:sdtEndPr/>
      <w:sdtContent>
        <w:p w:rsidRPr="009B062B" w:rsidR="006D79C9" w:rsidP="00333E95" w:rsidRDefault="006D79C9" w14:paraId="1498290F" w14:textId="77777777">
          <w:pPr>
            <w:pStyle w:val="Rubrik1"/>
          </w:pPr>
          <w:r>
            <w:t>Motivering</w:t>
          </w:r>
        </w:p>
      </w:sdtContent>
    </w:sdt>
    <w:bookmarkEnd w:displacedByCustomXml="prev" w:id="3"/>
    <w:bookmarkEnd w:displacedByCustomXml="prev" w:id="4"/>
    <w:p w:rsidR="00BB6339" w:rsidP="008E0FE2" w:rsidRDefault="00F531F7" w14:paraId="3F251DD5" w14:textId="22C30D87">
      <w:pPr>
        <w:pStyle w:val="Normalutanindragellerluft"/>
      </w:pPr>
      <w:r w:rsidRPr="00F531F7">
        <w:t>Västsverige ligger idag i framkant när det gäller elektrifiering av fordon. I Västsverige finns flera av landets största fordonstillverkare. Det planeras för flera batterifabriker i Västsverige och det finns redan idag ett stort fordonskluster i Västsverige. Även elflyget finns och jobbar i Västsverige och nya flygmotorer utvecklas i området. Denna stora fordonskunskap är viktig och sätter Västsverige på världskartan. Företagens fordons</w:t>
      </w:r>
      <w:r w:rsidR="003A4968">
        <w:softHyphen/>
      </w:r>
      <w:r w:rsidRPr="00F531F7">
        <w:t>kluster i Västsverige understöds av universitet och högskolor</w:t>
      </w:r>
      <w:r w:rsidR="00137F77">
        <w:t>,</w:t>
      </w:r>
      <w:r w:rsidRPr="00F531F7">
        <w:t xml:space="preserve"> vilket är mycket viktigt. Många av landets underleverantörer till fordonsindustrin finns också i Västsverige. Men för att ytterligare maximera nyttan av att vi har en sån stor fordonskunskap i Väst</w:t>
      </w:r>
      <w:r w:rsidR="003A4968">
        <w:softHyphen/>
      </w:r>
      <w:r w:rsidRPr="00F531F7">
        <w:t xml:space="preserve">sverige och ett så stort fordonskluster så borde regeringen hjälpa till med att ytterligare förstärka landets fordonskluster och elfordonskluster i Västsverige. </w:t>
      </w:r>
    </w:p>
    <w:sdt>
      <w:sdtPr>
        <w:alias w:val="CC_Underskrifter"/>
        <w:tag w:val="CC_Underskrifter"/>
        <w:id w:val="583496634"/>
        <w:lock w:val="sdtContentLocked"/>
        <w:placeholder>
          <w:docPart w:val="AFAD5A85068449B9855E66D22847011D"/>
        </w:placeholder>
      </w:sdtPr>
      <w:sdtEndPr>
        <w:rPr>
          <w:i/>
          <w:noProof/>
        </w:rPr>
      </w:sdtEndPr>
      <w:sdtContent>
        <w:p w:rsidR="00944417" w:rsidP="00944417" w:rsidRDefault="00944417" w14:paraId="0EDE7B0B" w14:textId="77777777"/>
        <w:p w:rsidR="00CC11BF" w:rsidP="00944417" w:rsidRDefault="003A4968" w14:paraId="0DF64801" w14:textId="5875339A"/>
      </w:sdtContent>
    </w:sdt>
    <w:tbl>
      <w:tblPr>
        <w:tblW w:w="5000" w:type="pct"/>
        <w:tblLook w:val="04A0" w:firstRow="1" w:lastRow="0" w:firstColumn="1" w:lastColumn="0" w:noHBand="0" w:noVBand="1"/>
        <w:tblCaption w:val="underskrifter"/>
      </w:tblPr>
      <w:tblGrid>
        <w:gridCol w:w="4252"/>
        <w:gridCol w:w="4252"/>
      </w:tblGrid>
      <w:tr w:rsidR="005E52E6" w14:paraId="1715E4C2" w14:textId="77777777">
        <w:trPr>
          <w:cantSplit/>
        </w:trPr>
        <w:tc>
          <w:tcPr>
            <w:tcW w:w="50" w:type="pct"/>
            <w:vAlign w:val="bottom"/>
          </w:tcPr>
          <w:p w:rsidR="005E52E6" w:rsidRDefault="00137F77" w14:paraId="64DB93BE" w14:textId="77777777">
            <w:pPr>
              <w:pStyle w:val="Underskrifter"/>
              <w:spacing w:after="0"/>
            </w:pPr>
            <w:r>
              <w:t>Sten Bergheden (M)</w:t>
            </w:r>
          </w:p>
        </w:tc>
        <w:tc>
          <w:tcPr>
            <w:tcW w:w="50" w:type="pct"/>
            <w:vAlign w:val="bottom"/>
          </w:tcPr>
          <w:p w:rsidR="005E52E6" w:rsidRDefault="005E52E6" w14:paraId="56BFCC85" w14:textId="77777777">
            <w:pPr>
              <w:pStyle w:val="Underskrifter"/>
              <w:spacing w:after="0"/>
            </w:pPr>
          </w:p>
        </w:tc>
      </w:tr>
    </w:tbl>
    <w:p w:rsidRPr="008E0FE2" w:rsidR="004801AC" w:rsidP="00DF3554" w:rsidRDefault="004801AC" w14:paraId="3C34F6C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26893" w14:textId="77777777" w:rsidR="00B83E51" w:rsidRDefault="00B83E51" w:rsidP="000C1CAD">
      <w:pPr>
        <w:spacing w:line="240" w:lineRule="auto"/>
      </w:pPr>
      <w:r>
        <w:separator/>
      </w:r>
    </w:p>
  </w:endnote>
  <w:endnote w:type="continuationSeparator" w:id="0">
    <w:p w14:paraId="2EA5B4ED" w14:textId="77777777" w:rsidR="00B83E51" w:rsidRDefault="00B83E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BF8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3A5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C2D49" w14:textId="7A5884FA" w:rsidR="00262EA3" w:rsidRPr="00944417" w:rsidRDefault="00262EA3" w:rsidP="009444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A8ED7" w14:textId="77777777" w:rsidR="00B83E51" w:rsidRDefault="00B83E51" w:rsidP="000C1CAD">
      <w:pPr>
        <w:spacing w:line="240" w:lineRule="auto"/>
      </w:pPr>
      <w:r>
        <w:separator/>
      </w:r>
    </w:p>
  </w:footnote>
  <w:footnote w:type="continuationSeparator" w:id="0">
    <w:p w14:paraId="56218ADC" w14:textId="77777777" w:rsidR="00B83E51" w:rsidRDefault="00B83E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8AC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063F91" wp14:editId="7AC177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8710DA" w14:textId="17E72095" w:rsidR="00262EA3" w:rsidRDefault="003A4968" w:rsidP="008103B5">
                          <w:pPr>
                            <w:jc w:val="right"/>
                          </w:pPr>
                          <w:sdt>
                            <w:sdtPr>
                              <w:alias w:val="CC_Noformat_Partikod"/>
                              <w:tag w:val="CC_Noformat_Partikod"/>
                              <w:id w:val="-53464382"/>
                              <w:text/>
                            </w:sdtPr>
                            <w:sdtEndPr/>
                            <w:sdtContent>
                              <w:r w:rsidR="00F531F7">
                                <w:t>M</w:t>
                              </w:r>
                            </w:sdtContent>
                          </w:sdt>
                          <w:sdt>
                            <w:sdtPr>
                              <w:alias w:val="CC_Noformat_Partinummer"/>
                              <w:tag w:val="CC_Noformat_Partinummer"/>
                              <w:id w:val="-1709555926"/>
                              <w:text/>
                            </w:sdtPr>
                            <w:sdtEndPr/>
                            <w:sdtContent>
                              <w:r w:rsidR="00F531F7">
                                <w:t>1802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063F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8710DA" w14:textId="17E72095" w:rsidR="00262EA3" w:rsidRDefault="003A4968" w:rsidP="008103B5">
                    <w:pPr>
                      <w:jc w:val="right"/>
                    </w:pPr>
                    <w:sdt>
                      <w:sdtPr>
                        <w:alias w:val="CC_Noformat_Partikod"/>
                        <w:tag w:val="CC_Noformat_Partikod"/>
                        <w:id w:val="-53464382"/>
                        <w:text/>
                      </w:sdtPr>
                      <w:sdtEndPr/>
                      <w:sdtContent>
                        <w:r w:rsidR="00F531F7">
                          <w:t>M</w:t>
                        </w:r>
                      </w:sdtContent>
                    </w:sdt>
                    <w:sdt>
                      <w:sdtPr>
                        <w:alias w:val="CC_Noformat_Partinummer"/>
                        <w:tag w:val="CC_Noformat_Partinummer"/>
                        <w:id w:val="-1709555926"/>
                        <w:text/>
                      </w:sdtPr>
                      <w:sdtEndPr/>
                      <w:sdtContent>
                        <w:r w:rsidR="00F531F7">
                          <w:t>1802</w:t>
                        </w:r>
                      </w:sdtContent>
                    </w:sdt>
                  </w:p>
                </w:txbxContent>
              </v:textbox>
              <w10:wrap anchorx="page"/>
            </v:shape>
          </w:pict>
        </mc:Fallback>
      </mc:AlternateContent>
    </w:r>
  </w:p>
  <w:p w14:paraId="138F99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3EEC2" w14:textId="77777777" w:rsidR="00262EA3" w:rsidRDefault="00262EA3" w:rsidP="008563AC">
    <w:pPr>
      <w:jc w:val="right"/>
    </w:pPr>
  </w:p>
  <w:p w14:paraId="192B3A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074B1" w14:textId="77777777" w:rsidR="00262EA3" w:rsidRDefault="003A49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0D14E2" wp14:editId="6FE703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B98FE7" w14:textId="73445CDB" w:rsidR="00262EA3" w:rsidRDefault="003A4968" w:rsidP="00A314CF">
    <w:pPr>
      <w:pStyle w:val="FSHNormal"/>
      <w:spacing w:before="40"/>
    </w:pPr>
    <w:sdt>
      <w:sdtPr>
        <w:alias w:val="CC_Noformat_Motionstyp"/>
        <w:tag w:val="CC_Noformat_Motionstyp"/>
        <w:id w:val="1162973129"/>
        <w:lock w:val="sdtContentLocked"/>
        <w15:appearance w15:val="hidden"/>
        <w:text/>
      </w:sdtPr>
      <w:sdtEndPr/>
      <w:sdtContent>
        <w:r w:rsidR="00944417">
          <w:t>Enskild motion</w:t>
        </w:r>
      </w:sdtContent>
    </w:sdt>
    <w:r w:rsidR="00821B36">
      <w:t xml:space="preserve"> </w:t>
    </w:r>
    <w:sdt>
      <w:sdtPr>
        <w:alias w:val="CC_Noformat_Partikod"/>
        <w:tag w:val="CC_Noformat_Partikod"/>
        <w:id w:val="1471015553"/>
        <w:lock w:val="contentLocked"/>
        <w:text/>
      </w:sdtPr>
      <w:sdtEndPr/>
      <w:sdtContent>
        <w:r w:rsidR="00F531F7">
          <w:t>M</w:t>
        </w:r>
      </w:sdtContent>
    </w:sdt>
    <w:sdt>
      <w:sdtPr>
        <w:alias w:val="CC_Noformat_Partinummer"/>
        <w:tag w:val="CC_Noformat_Partinummer"/>
        <w:id w:val="-2014525982"/>
        <w:lock w:val="contentLocked"/>
        <w:text/>
      </w:sdtPr>
      <w:sdtEndPr/>
      <w:sdtContent>
        <w:r w:rsidR="00F531F7">
          <w:t>1802</w:t>
        </w:r>
      </w:sdtContent>
    </w:sdt>
  </w:p>
  <w:p w14:paraId="58D27672" w14:textId="77777777" w:rsidR="00262EA3" w:rsidRPr="008227B3" w:rsidRDefault="003A49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16D1FA" w14:textId="124011DC" w:rsidR="00262EA3" w:rsidRPr="008227B3" w:rsidRDefault="003A49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441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4417">
          <w:t>:3128</w:t>
        </w:r>
      </w:sdtContent>
    </w:sdt>
  </w:p>
  <w:p w14:paraId="0F822024" w14:textId="2023638F" w:rsidR="00262EA3" w:rsidRDefault="003A4968" w:rsidP="00E03A3D">
    <w:pPr>
      <w:pStyle w:val="Motionr"/>
    </w:pPr>
    <w:sdt>
      <w:sdtPr>
        <w:alias w:val="CC_Noformat_Avtext"/>
        <w:tag w:val="CC_Noformat_Avtext"/>
        <w:id w:val="-2020768203"/>
        <w:lock w:val="sdtContentLocked"/>
        <w15:appearance w15:val="hidden"/>
        <w:text/>
      </w:sdtPr>
      <w:sdtEndPr/>
      <w:sdtContent>
        <w:r w:rsidR="00944417">
          <w:t>av Sten Bergheden (M)</w:t>
        </w:r>
      </w:sdtContent>
    </w:sdt>
  </w:p>
  <w:sdt>
    <w:sdtPr>
      <w:alias w:val="CC_Noformat_Rubtext"/>
      <w:tag w:val="CC_Noformat_Rubtext"/>
      <w:id w:val="-218060500"/>
      <w:lock w:val="sdtLocked"/>
      <w:text/>
    </w:sdtPr>
    <w:sdtEndPr/>
    <w:sdtContent>
      <w:p w14:paraId="0E17C106" w14:textId="5B7423AA" w:rsidR="00262EA3" w:rsidRDefault="00F531F7" w:rsidP="00283E0F">
        <w:pPr>
          <w:pStyle w:val="FSHRub2"/>
        </w:pPr>
        <w:r>
          <w:t>Västsverige ett kluster för elektrifieringen</w:t>
        </w:r>
      </w:p>
    </w:sdtContent>
  </w:sdt>
  <w:sdt>
    <w:sdtPr>
      <w:alias w:val="CC_Boilerplate_3"/>
      <w:tag w:val="CC_Boilerplate_3"/>
      <w:id w:val="1606463544"/>
      <w:lock w:val="sdtContentLocked"/>
      <w15:appearance w15:val="hidden"/>
      <w:text w:multiLine="1"/>
    </w:sdtPr>
    <w:sdtEndPr/>
    <w:sdtContent>
      <w:p w14:paraId="4054C2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31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4A9"/>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37F77"/>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988"/>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968"/>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2E6"/>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933"/>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417"/>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C0B"/>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3E51"/>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077"/>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790"/>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1F7"/>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7E84F5"/>
  <w15:chartTrackingRefBased/>
  <w15:docId w15:val="{DE07EA75-BA72-4438-9F08-B6E25CC8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FDDF9742D047CF8E7873779E4C8680"/>
        <w:category>
          <w:name w:val="Allmänt"/>
          <w:gallery w:val="placeholder"/>
        </w:category>
        <w:types>
          <w:type w:val="bbPlcHdr"/>
        </w:types>
        <w:behaviors>
          <w:behavior w:val="content"/>
        </w:behaviors>
        <w:guid w:val="{3C28538F-F204-46D2-95BF-6C795198CB27}"/>
      </w:docPartPr>
      <w:docPartBody>
        <w:p w:rsidR="009C3403" w:rsidRDefault="004E6A07">
          <w:pPr>
            <w:pStyle w:val="56FDDF9742D047CF8E7873779E4C8680"/>
          </w:pPr>
          <w:r w:rsidRPr="005A0A93">
            <w:rPr>
              <w:rStyle w:val="Platshllartext"/>
            </w:rPr>
            <w:t>Förslag till riksdagsbeslut</w:t>
          </w:r>
        </w:p>
      </w:docPartBody>
    </w:docPart>
    <w:docPart>
      <w:docPartPr>
        <w:name w:val="BF667BB00E4A42D19C2E227F4522EE7E"/>
        <w:category>
          <w:name w:val="Allmänt"/>
          <w:gallery w:val="placeholder"/>
        </w:category>
        <w:types>
          <w:type w:val="bbPlcHdr"/>
        </w:types>
        <w:behaviors>
          <w:behavior w:val="content"/>
        </w:behaviors>
        <w:guid w:val="{525FE1F3-6CA6-4798-B588-055A1141B7A2}"/>
      </w:docPartPr>
      <w:docPartBody>
        <w:p w:rsidR="009C3403" w:rsidRDefault="004E6A07">
          <w:pPr>
            <w:pStyle w:val="BF667BB00E4A42D19C2E227F4522EE7E"/>
          </w:pPr>
          <w:r w:rsidRPr="005A0A93">
            <w:rPr>
              <w:rStyle w:val="Platshllartext"/>
            </w:rPr>
            <w:t>Motivering</w:t>
          </w:r>
        </w:p>
      </w:docPartBody>
    </w:docPart>
    <w:docPart>
      <w:docPartPr>
        <w:name w:val="AFAD5A85068449B9855E66D22847011D"/>
        <w:category>
          <w:name w:val="Allmänt"/>
          <w:gallery w:val="placeholder"/>
        </w:category>
        <w:types>
          <w:type w:val="bbPlcHdr"/>
        </w:types>
        <w:behaviors>
          <w:behavior w:val="content"/>
        </w:behaviors>
        <w:guid w:val="{3AB6FFA5-03E2-4F59-84C9-EC1F57E1A30F}"/>
      </w:docPartPr>
      <w:docPartBody>
        <w:p w:rsidR="003D37EB" w:rsidRDefault="003D37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A07"/>
    <w:rsid w:val="003D37EB"/>
    <w:rsid w:val="004E6A07"/>
    <w:rsid w:val="00973C0B"/>
    <w:rsid w:val="009C34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FDDF9742D047CF8E7873779E4C8680">
    <w:name w:val="56FDDF9742D047CF8E7873779E4C8680"/>
  </w:style>
  <w:style w:type="paragraph" w:customStyle="1" w:styleId="BF667BB00E4A42D19C2E227F4522EE7E">
    <w:name w:val="BF667BB00E4A42D19C2E227F4522EE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B71F4D-1014-405E-A617-891BE1E191C4}"/>
</file>

<file path=customXml/itemProps2.xml><?xml version="1.0" encoding="utf-8"?>
<ds:datastoreItem xmlns:ds="http://schemas.openxmlformats.org/officeDocument/2006/customXml" ds:itemID="{9023929E-69E4-456D-B2B6-5A7B4CA71E54}"/>
</file>

<file path=customXml/itemProps3.xml><?xml version="1.0" encoding="utf-8"?>
<ds:datastoreItem xmlns:ds="http://schemas.openxmlformats.org/officeDocument/2006/customXml" ds:itemID="{63500027-A8DF-42E3-ABD0-92D320369699}"/>
</file>

<file path=docProps/app.xml><?xml version="1.0" encoding="utf-8"?>
<Properties xmlns="http://schemas.openxmlformats.org/officeDocument/2006/extended-properties" xmlns:vt="http://schemas.openxmlformats.org/officeDocument/2006/docPropsVTypes">
  <Template>Normal</Template>
  <TotalTime>16</TotalTime>
  <Pages>1</Pages>
  <Words>174</Words>
  <Characters>1060</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1229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