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46961062"/>
        <w:docPartObj>
          <w:docPartGallery w:val="Table of Contents"/>
          <w:docPartUnique/>
        </w:docPartObj>
      </w:sdtPr>
      <w:sdtEndPr>
        <w:rPr>
          <w:b/>
          <w:bCs/>
        </w:rPr>
      </w:sdtEndPr>
      <w:sdtContent>
        <w:p xmlns:w14="http://schemas.microsoft.com/office/word/2010/wordml" w:rsidR="00E9403C" w:rsidRDefault="00E9403C" w14:paraId="69883BB9" w14:textId="2C07323F">
          <w:pPr>
            <w:pStyle w:val="Innehllsfrteckningsrubrik"/>
          </w:pPr>
          <w:r>
            <w:t>Innehållsförteckning</w:t>
          </w:r>
        </w:p>
        <w:p xmlns:w14="http://schemas.microsoft.com/office/word/2010/wordml" w:rsidR="00E9403C" w:rsidRDefault="00E9403C" w14:paraId="7A66DC5A" w14:textId="4ECA87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08994">
            <w:r w:rsidRPr="0095356B">
              <w:rPr>
                <w:rStyle w:val="Hyperlnk"/>
                <w:noProof/>
              </w:rPr>
              <w:t>Förslag till riksdagsbeslut</w:t>
            </w:r>
            <w:r>
              <w:rPr>
                <w:noProof/>
                <w:webHidden/>
              </w:rPr>
              <w:tab/>
            </w:r>
            <w:r>
              <w:rPr>
                <w:noProof/>
                <w:webHidden/>
              </w:rPr>
              <w:fldChar w:fldCharType="begin"/>
            </w:r>
            <w:r>
              <w:rPr>
                <w:noProof/>
                <w:webHidden/>
              </w:rPr>
              <w:instrText xml:space="preserve"> PAGEREF _Toc208208994 \h </w:instrText>
            </w:r>
            <w:r>
              <w:rPr>
                <w:noProof/>
                <w:webHidden/>
              </w:rPr>
            </w:r>
            <w:r>
              <w:rPr>
                <w:noProof/>
                <w:webHidden/>
              </w:rPr>
              <w:fldChar w:fldCharType="separate"/>
            </w:r>
            <w:r w:rsidR="00C41B20">
              <w:rPr>
                <w:noProof/>
                <w:webHidden/>
              </w:rPr>
              <w:t>2</w:t>
            </w:r>
            <w:r>
              <w:rPr>
                <w:noProof/>
                <w:webHidden/>
              </w:rPr>
              <w:fldChar w:fldCharType="end"/>
            </w:r>
          </w:hyperlink>
        </w:p>
        <w:p xmlns:w14="http://schemas.microsoft.com/office/word/2010/wordml" w:rsidR="00E9403C" w:rsidRDefault="000B42A3" w14:paraId="57206A65" w14:textId="44CE4CC1">
          <w:pPr>
            <w:pStyle w:val="Innehll1"/>
            <w:tabs>
              <w:tab w:val="right" w:leader="dot" w:pos="8494"/>
            </w:tabs>
            <w:rPr>
              <w:rFonts w:eastAsiaTheme="minorEastAsia"/>
              <w:noProof/>
              <w:kern w:val="0"/>
              <w:sz w:val="22"/>
              <w:szCs w:val="22"/>
              <w:lang w:eastAsia="sv-SE"/>
              <w14:numSpacing w14:val="default"/>
            </w:rPr>
          </w:pPr>
          <w:hyperlink w:history="1" w:anchor="_Toc208208995">
            <w:r w:rsidRPr="0095356B" w:rsidR="00E9403C">
              <w:rPr>
                <w:rStyle w:val="Hyperlnk"/>
                <w:noProof/>
              </w:rPr>
              <w:t>1 Inledning</w:t>
            </w:r>
            <w:r w:rsidR="00E9403C">
              <w:rPr>
                <w:noProof/>
                <w:webHidden/>
              </w:rPr>
              <w:tab/>
            </w:r>
            <w:r w:rsidR="00E9403C">
              <w:rPr>
                <w:noProof/>
                <w:webHidden/>
              </w:rPr>
              <w:fldChar w:fldCharType="begin"/>
            </w:r>
            <w:r w:rsidR="00E9403C">
              <w:rPr>
                <w:noProof/>
                <w:webHidden/>
              </w:rPr>
              <w:instrText xml:space="preserve"> PAGEREF _Toc208208995 \h </w:instrText>
            </w:r>
            <w:r w:rsidR="00E9403C">
              <w:rPr>
                <w:noProof/>
                <w:webHidden/>
              </w:rPr>
            </w:r>
            <w:r w:rsidR="00E9403C">
              <w:rPr>
                <w:noProof/>
                <w:webHidden/>
              </w:rPr>
              <w:fldChar w:fldCharType="separate"/>
            </w:r>
            <w:r w:rsidR="00C41B20">
              <w:rPr>
                <w:noProof/>
                <w:webHidden/>
              </w:rPr>
              <w:t>8</w:t>
            </w:r>
            <w:r w:rsidR="00E9403C">
              <w:rPr>
                <w:noProof/>
                <w:webHidden/>
              </w:rPr>
              <w:fldChar w:fldCharType="end"/>
            </w:r>
          </w:hyperlink>
        </w:p>
        <w:p xmlns:w14="http://schemas.microsoft.com/office/word/2010/wordml" w:rsidR="00E9403C" w:rsidRDefault="000B42A3" w14:paraId="119E8EB8" w14:textId="36AE686C">
          <w:pPr>
            <w:pStyle w:val="Innehll1"/>
            <w:tabs>
              <w:tab w:val="right" w:leader="dot" w:pos="8494"/>
            </w:tabs>
            <w:rPr>
              <w:rFonts w:eastAsiaTheme="minorEastAsia"/>
              <w:noProof/>
              <w:kern w:val="0"/>
              <w:sz w:val="22"/>
              <w:szCs w:val="22"/>
              <w:lang w:eastAsia="sv-SE"/>
              <w14:numSpacing w14:val="default"/>
            </w:rPr>
          </w:pPr>
          <w:hyperlink w:history="1" w:anchor="_Toc208208996">
            <w:r w:rsidRPr="0095356B" w:rsidR="00E9403C">
              <w:rPr>
                <w:rStyle w:val="Hyperlnk"/>
                <w:noProof/>
              </w:rPr>
              <w:t>2 Säkerställ tillräckligt antal vårdplatser</w:t>
            </w:r>
            <w:r w:rsidR="00E9403C">
              <w:rPr>
                <w:noProof/>
                <w:webHidden/>
              </w:rPr>
              <w:tab/>
            </w:r>
            <w:r w:rsidR="00E9403C">
              <w:rPr>
                <w:noProof/>
                <w:webHidden/>
              </w:rPr>
              <w:fldChar w:fldCharType="begin"/>
            </w:r>
            <w:r w:rsidR="00E9403C">
              <w:rPr>
                <w:noProof/>
                <w:webHidden/>
              </w:rPr>
              <w:instrText xml:space="preserve"> PAGEREF _Toc208208996 \h </w:instrText>
            </w:r>
            <w:r w:rsidR="00E9403C">
              <w:rPr>
                <w:noProof/>
                <w:webHidden/>
              </w:rPr>
            </w:r>
            <w:r w:rsidR="00E9403C">
              <w:rPr>
                <w:noProof/>
                <w:webHidden/>
              </w:rPr>
              <w:fldChar w:fldCharType="separate"/>
            </w:r>
            <w:r w:rsidR="00C41B20">
              <w:rPr>
                <w:noProof/>
                <w:webHidden/>
              </w:rPr>
              <w:t>9</w:t>
            </w:r>
            <w:r w:rsidR="00E9403C">
              <w:rPr>
                <w:noProof/>
                <w:webHidden/>
              </w:rPr>
              <w:fldChar w:fldCharType="end"/>
            </w:r>
          </w:hyperlink>
        </w:p>
        <w:p xmlns:w14="http://schemas.microsoft.com/office/word/2010/wordml" w:rsidR="00E9403C" w:rsidRDefault="000B42A3" w14:paraId="0AD5DD26" w14:textId="0D843942">
          <w:pPr>
            <w:pStyle w:val="Innehll1"/>
            <w:tabs>
              <w:tab w:val="right" w:leader="dot" w:pos="8494"/>
            </w:tabs>
            <w:rPr>
              <w:rFonts w:eastAsiaTheme="minorEastAsia"/>
              <w:noProof/>
              <w:kern w:val="0"/>
              <w:sz w:val="22"/>
              <w:szCs w:val="22"/>
              <w:lang w:eastAsia="sv-SE"/>
              <w14:numSpacing w14:val="default"/>
            </w:rPr>
          </w:pPr>
          <w:hyperlink w:history="1" w:anchor="_Toc208208997">
            <w:r w:rsidRPr="0095356B" w:rsidR="00E9403C">
              <w:rPr>
                <w:rStyle w:val="Hyperlnk"/>
                <w:noProof/>
              </w:rPr>
              <w:t>3 Vårdansvarskommittén</w:t>
            </w:r>
            <w:r w:rsidR="00E9403C">
              <w:rPr>
                <w:noProof/>
                <w:webHidden/>
              </w:rPr>
              <w:tab/>
            </w:r>
            <w:r w:rsidR="00E9403C">
              <w:rPr>
                <w:noProof/>
                <w:webHidden/>
              </w:rPr>
              <w:fldChar w:fldCharType="begin"/>
            </w:r>
            <w:r w:rsidR="00E9403C">
              <w:rPr>
                <w:noProof/>
                <w:webHidden/>
              </w:rPr>
              <w:instrText xml:space="preserve"> PAGEREF _Toc208208997 \h </w:instrText>
            </w:r>
            <w:r w:rsidR="00E9403C">
              <w:rPr>
                <w:noProof/>
                <w:webHidden/>
              </w:rPr>
            </w:r>
            <w:r w:rsidR="00E9403C">
              <w:rPr>
                <w:noProof/>
                <w:webHidden/>
              </w:rPr>
              <w:fldChar w:fldCharType="separate"/>
            </w:r>
            <w:r w:rsidR="00C41B20">
              <w:rPr>
                <w:noProof/>
                <w:webHidden/>
              </w:rPr>
              <w:t>10</w:t>
            </w:r>
            <w:r w:rsidR="00E9403C">
              <w:rPr>
                <w:noProof/>
                <w:webHidden/>
              </w:rPr>
              <w:fldChar w:fldCharType="end"/>
            </w:r>
          </w:hyperlink>
        </w:p>
        <w:p xmlns:w14="http://schemas.microsoft.com/office/word/2010/wordml" w:rsidR="00E9403C" w:rsidRDefault="000B42A3" w14:paraId="4991A60A" w14:textId="10D91657">
          <w:pPr>
            <w:pStyle w:val="Innehll1"/>
            <w:tabs>
              <w:tab w:val="right" w:leader="dot" w:pos="8494"/>
            </w:tabs>
            <w:rPr>
              <w:rFonts w:eastAsiaTheme="minorEastAsia"/>
              <w:noProof/>
              <w:kern w:val="0"/>
              <w:sz w:val="22"/>
              <w:szCs w:val="22"/>
              <w:lang w:eastAsia="sv-SE"/>
              <w14:numSpacing w14:val="default"/>
            </w:rPr>
          </w:pPr>
          <w:hyperlink w:history="1" w:anchor="_Toc208208998">
            <w:r w:rsidRPr="0095356B" w:rsidR="00E9403C">
              <w:rPr>
                <w:rStyle w:val="Hyperlnk"/>
                <w:noProof/>
              </w:rPr>
              <w:t>4 Primärvården</w:t>
            </w:r>
            <w:r w:rsidR="00E9403C">
              <w:rPr>
                <w:noProof/>
                <w:webHidden/>
              </w:rPr>
              <w:tab/>
            </w:r>
            <w:r w:rsidR="00E9403C">
              <w:rPr>
                <w:noProof/>
                <w:webHidden/>
              </w:rPr>
              <w:fldChar w:fldCharType="begin"/>
            </w:r>
            <w:r w:rsidR="00E9403C">
              <w:rPr>
                <w:noProof/>
                <w:webHidden/>
              </w:rPr>
              <w:instrText xml:space="preserve"> PAGEREF _Toc208208998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739BA00D" w14:textId="2E2811D0">
          <w:pPr>
            <w:pStyle w:val="Innehll2"/>
            <w:tabs>
              <w:tab w:val="right" w:leader="dot" w:pos="8494"/>
            </w:tabs>
            <w:rPr>
              <w:rFonts w:eastAsiaTheme="minorEastAsia"/>
              <w:noProof/>
              <w:kern w:val="0"/>
              <w:sz w:val="22"/>
              <w:szCs w:val="22"/>
              <w:lang w:eastAsia="sv-SE"/>
              <w14:numSpacing w14:val="default"/>
            </w:rPr>
          </w:pPr>
          <w:hyperlink w:history="1" w:anchor="_Toc208208999">
            <w:r w:rsidRPr="0095356B" w:rsidR="00E9403C">
              <w:rPr>
                <w:rStyle w:val="Hyperlnk"/>
                <w:noProof/>
              </w:rPr>
              <w:t>4.1 Ett nationellt basuppdrag</w:t>
            </w:r>
            <w:r w:rsidR="00E9403C">
              <w:rPr>
                <w:noProof/>
                <w:webHidden/>
              </w:rPr>
              <w:tab/>
            </w:r>
            <w:r w:rsidR="00E9403C">
              <w:rPr>
                <w:noProof/>
                <w:webHidden/>
              </w:rPr>
              <w:fldChar w:fldCharType="begin"/>
            </w:r>
            <w:r w:rsidR="00E9403C">
              <w:rPr>
                <w:noProof/>
                <w:webHidden/>
              </w:rPr>
              <w:instrText xml:space="preserve"> PAGEREF _Toc208208999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34580B6F" w14:textId="014548D7">
          <w:pPr>
            <w:pStyle w:val="Innehll2"/>
            <w:tabs>
              <w:tab w:val="right" w:leader="dot" w:pos="8494"/>
            </w:tabs>
            <w:rPr>
              <w:rFonts w:eastAsiaTheme="minorEastAsia"/>
              <w:noProof/>
              <w:kern w:val="0"/>
              <w:sz w:val="22"/>
              <w:szCs w:val="22"/>
              <w:lang w:eastAsia="sv-SE"/>
              <w14:numSpacing w14:val="default"/>
            </w:rPr>
          </w:pPr>
          <w:hyperlink w:history="1" w:anchor="_Toc208209000">
            <w:r w:rsidRPr="0095356B" w:rsidR="00E9403C">
              <w:rPr>
                <w:rStyle w:val="Hyperlnk"/>
                <w:noProof/>
              </w:rPr>
              <w:t>4.2 Uppsökande och förebyggande arbete</w:t>
            </w:r>
            <w:r w:rsidR="00E9403C">
              <w:rPr>
                <w:noProof/>
                <w:webHidden/>
              </w:rPr>
              <w:tab/>
            </w:r>
            <w:r w:rsidR="00E9403C">
              <w:rPr>
                <w:noProof/>
                <w:webHidden/>
              </w:rPr>
              <w:fldChar w:fldCharType="begin"/>
            </w:r>
            <w:r w:rsidR="00E9403C">
              <w:rPr>
                <w:noProof/>
                <w:webHidden/>
              </w:rPr>
              <w:instrText xml:space="preserve"> PAGEREF _Toc208209000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30BB6CC7" w14:textId="0123A0FB">
          <w:pPr>
            <w:pStyle w:val="Innehll2"/>
            <w:tabs>
              <w:tab w:val="right" w:leader="dot" w:pos="8494"/>
            </w:tabs>
            <w:rPr>
              <w:rFonts w:eastAsiaTheme="minorEastAsia"/>
              <w:noProof/>
              <w:kern w:val="0"/>
              <w:sz w:val="22"/>
              <w:szCs w:val="22"/>
              <w:lang w:eastAsia="sv-SE"/>
              <w14:numSpacing w14:val="default"/>
            </w:rPr>
          </w:pPr>
          <w:hyperlink w:history="1" w:anchor="_Toc208209001">
            <w:r w:rsidRPr="0095356B" w:rsidR="00E9403C">
              <w:rPr>
                <w:rStyle w:val="Hyperlnk"/>
                <w:noProof/>
              </w:rPr>
              <w:t>4.3 Vaccinationsprogrammens utveckling</w:t>
            </w:r>
            <w:r w:rsidR="00E9403C">
              <w:rPr>
                <w:noProof/>
                <w:webHidden/>
              </w:rPr>
              <w:tab/>
            </w:r>
            <w:r w:rsidR="00E9403C">
              <w:rPr>
                <w:noProof/>
                <w:webHidden/>
              </w:rPr>
              <w:fldChar w:fldCharType="begin"/>
            </w:r>
            <w:r w:rsidR="00E9403C">
              <w:rPr>
                <w:noProof/>
                <w:webHidden/>
              </w:rPr>
              <w:instrText xml:space="preserve"> PAGEREF _Toc208209001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2148E4C3" w14:textId="06A7F219">
          <w:pPr>
            <w:pStyle w:val="Innehll2"/>
            <w:tabs>
              <w:tab w:val="right" w:leader="dot" w:pos="8494"/>
            </w:tabs>
            <w:rPr>
              <w:rFonts w:eastAsiaTheme="minorEastAsia"/>
              <w:noProof/>
              <w:kern w:val="0"/>
              <w:sz w:val="22"/>
              <w:szCs w:val="22"/>
              <w:lang w:eastAsia="sv-SE"/>
              <w14:numSpacing w14:val="default"/>
            </w:rPr>
          </w:pPr>
          <w:hyperlink w:history="1" w:anchor="_Toc208209002">
            <w:r w:rsidRPr="0095356B" w:rsidR="00E9403C">
              <w:rPr>
                <w:rStyle w:val="Hyperlnk"/>
                <w:noProof/>
              </w:rPr>
              <w:t>4.4 Primärvårdens uppdrag för psykisk hälsa</w:t>
            </w:r>
            <w:r w:rsidR="00E9403C">
              <w:rPr>
                <w:noProof/>
                <w:webHidden/>
              </w:rPr>
              <w:tab/>
            </w:r>
            <w:r w:rsidR="00E9403C">
              <w:rPr>
                <w:noProof/>
                <w:webHidden/>
              </w:rPr>
              <w:fldChar w:fldCharType="begin"/>
            </w:r>
            <w:r w:rsidR="00E9403C">
              <w:rPr>
                <w:noProof/>
                <w:webHidden/>
              </w:rPr>
              <w:instrText xml:space="preserve"> PAGEREF _Toc208209002 \h </w:instrText>
            </w:r>
            <w:r w:rsidR="00E9403C">
              <w:rPr>
                <w:noProof/>
                <w:webHidden/>
              </w:rPr>
            </w:r>
            <w:r w:rsidR="00E9403C">
              <w:rPr>
                <w:noProof/>
                <w:webHidden/>
              </w:rPr>
              <w:fldChar w:fldCharType="separate"/>
            </w:r>
            <w:r w:rsidR="00C41B20">
              <w:rPr>
                <w:noProof/>
                <w:webHidden/>
              </w:rPr>
              <w:t>13</w:t>
            </w:r>
            <w:r w:rsidR="00E9403C">
              <w:rPr>
                <w:noProof/>
                <w:webHidden/>
              </w:rPr>
              <w:fldChar w:fldCharType="end"/>
            </w:r>
          </w:hyperlink>
        </w:p>
        <w:p xmlns:w14="http://schemas.microsoft.com/office/word/2010/wordml" w:rsidR="00E9403C" w:rsidRDefault="000B42A3" w14:paraId="047CD7D9" w14:textId="258077C8">
          <w:pPr>
            <w:pStyle w:val="Innehll2"/>
            <w:tabs>
              <w:tab w:val="right" w:leader="dot" w:pos="8494"/>
            </w:tabs>
            <w:rPr>
              <w:rFonts w:eastAsiaTheme="minorEastAsia"/>
              <w:noProof/>
              <w:kern w:val="0"/>
              <w:sz w:val="22"/>
              <w:szCs w:val="22"/>
              <w:lang w:eastAsia="sv-SE"/>
              <w14:numSpacing w14:val="default"/>
            </w:rPr>
          </w:pPr>
          <w:hyperlink w:history="1" w:anchor="_Toc208209003">
            <w:r w:rsidRPr="0095356B" w:rsidR="00E9403C">
              <w:rPr>
                <w:rStyle w:val="Hyperlnk"/>
                <w:noProof/>
              </w:rPr>
              <w:t>4.5 Förstärk primärvården i områden med större utmaningar</w:t>
            </w:r>
            <w:r w:rsidR="00E9403C">
              <w:rPr>
                <w:noProof/>
                <w:webHidden/>
              </w:rPr>
              <w:tab/>
            </w:r>
            <w:r w:rsidR="00E9403C">
              <w:rPr>
                <w:noProof/>
                <w:webHidden/>
              </w:rPr>
              <w:fldChar w:fldCharType="begin"/>
            </w:r>
            <w:r w:rsidR="00E9403C">
              <w:rPr>
                <w:noProof/>
                <w:webHidden/>
              </w:rPr>
              <w:instrText xml:space="preserve"> PAGEREF _Toc208209003 \h </w:instrText>
            </w:r>
            <w:r w:rsidR="00E9403C">
              <w:rPr>
                <w:noProof/>
                <w:webHidden/>
              </w:rPr>
            </w:r>
            <w:r w:rsidR="00E9403C">
              <w:rPr>
                <w:noProof/>
                <w:webHidden/>
              </w:rPr>
              <w:fldChar w:fldCharType="separate"/>
            </w:r>
            <w:r w:rsidR="00C41B20">
              <w:rPr>
                <w:noProof/>
                <w:webHidden/>
              </w:rPr>
              <w:t>14</w:t>
            </w:r>
            <w:r w:rsidR="00E9403C">
              <w:rPr>
                <w:noProof/>
                <w:webHidden/>
              </w:rPr>
              <w:fldChar w:fldCharType="end"/>
            </w:r>
          </w:hyperlink>
        </w:p>
        <w:p xmlns:w14="http://schemas.microsoft.com/office/word/2010/wordml" w:rsidR="00E9403C" w:rsidRDefault="000B42A3" w14:paraId="44714C7D" w14:textId="62514F55">
          <w:pPr>
            <w:pStyle w:val="Innehll2"/>
            <w:tabs>
              <w:tab w:val="right" w:leader="dot" w:pos="8494"/>
            </w:tabs>
            <w:rPr>
              <w:rFonts w:eastAsiaTheme="minorEastAsia"/>
              <w:noProof/>
              <w:kern w:val="0"/>
              <w:sz w:val="22"/>
              <w:szCs w:val="22"/>
              <w:lang w:eastAsia="sv-SE"/>
              <w14:numSpacing w14:val="default"/>
            </w:rPr>
          </w:pPr>
          <w:hyperlink w:history="1" w:anchor="_Toc208209004">
            <w:r w:rsidRPr="0095356B" w:rsidR="00E9403C">
              <w:rPr>
                <w:rStyle w:val="Hyperlnk"/>
                <w:noProof/>
              </w:rPr>
              <w:t>4.6 Patienter per läkare och fast läkarkontakt</w:t>
            </w:r>
            <w:r w:rsidR="00E9403C">
              <w:rPr>
                <w:noProof/>
                <w:webHidden/>
              </w:rPr>
              <w:tab/>
            </w:r>
            <w:r w:rsidR="00E9403C">
              <w:rPr>
                <w:noProof/>
                <w:webHidden/>
              </w:rPr>
              <w:fldChar w:fldCharType="begin"/>
            </w:r>
            <w:r w:rsidR="00E9403C">
              <w:rPr>
                <w:noProof/>
                <w:webHidden/>
              </w:rPr>
              <w:instrText xml:space="preserve"> PAGEREF _Toc208209004 \h </w:instrText>
            </w:r>
            <w:r w:rsidR="00E9403C">
              <w:rPr>
                <w:noProof/>
                <w:webHidden/>
              </w:rPr>
            </w:r>
            <w:r w:rsidR="00E9403C">
              <w:rPr>
                <w:noProof/>
                <w:webHidden/>
              </w:rPr>
              <w:fldChar w:fldCharType="separate"/>
            </w:r>
            <w:r w:rsidR="00C41B20">
              <w:rPr>
                <w:noProof/>
                <w:webHidden/>
              </w:rPr>
              <w:t>16</w:t>
            </w:r>
            <w:r w:rsidR="00E9403C">
              <w:rPr>
                <w:noProof/>
                <w:webHidden/>
              </w:rPr>
              <w:fldChar w:fldCharType="end"/>
            </w:r>
          </w:hyperlink>
        </w:p>
        <w:p xmlns:w14="http://schemas.microsoft.com/office/word/2010/wordml" w:rsidR="00E9403C" w:rsidRDefault="000B42A3" w14:paraId="49903B24" w14:textId="6B63182F">
          <w:pPr>
            <w:pStyle w:val="Innehll1"/>
            <w:tabs>
              <w:tab w:val="right" w:leader="dot" w:pos="8494"/>
            </w:tabs>
            <w:rPr>
              <w:rFonts w:eastAsiaTheme="minorEastAsia"/>
              <w:noProof/>
              <w:kern w:val="0"/>
              <w:sz w:val="22"/>
              <w:szCs w:val="22"/>
              <w:lang w:eastAsia="sv-SE"/>
              <w14:numSpacing w14:val="default"/>
            </w:rPr>
          </w:pPr>
          <w:hyperlink w:history="1" w:anchor="_Toc208209005">
            <w:r w:rsidRPr="0095356B" w:rsidR="00E9403C">
              <w:rPr>
                <w:rStyle w:val="Hyperlnk"/>
                <w:noProof/>
              </w:rPr>
              <w:t>5 Högspecialiserad vård (NHV)</w:t>
            </w:r>
            <w:r w:rsidR="00E9403C">
              <w:rPr>
                <w:noProof/>
                <w:webHidden/>
              </w:rPr>
              <w:tab/>
            </w:r>
            <w:r w:rsidR="00E9403C">
              <w:rPr>
                <w:noProof/>
                <w:webHidden/>
              </w:rPr>
              <w:fldChar w:fldCharType="begin"/>
            </w:r>
            <w:r w:rsidR="00E9403C">
              <w:rPr>
                <w:noProof/>
                <w:webHidden/>
              </w:rPr>
              <w:instrText xml:space="preserve"> PAGEREF _Toc208209005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3D39A4DA" w14:textId="4A316770">
          <w:pPr>
            <w:pStyle w:val="Innehll1"/>
            <w:tabs>
              <w:tab w:val="right" w:leader="dot" w:pos="8494"/>
            </w:tabs>
            <w:rPr>
              <w:rFonts w:eastAsiaTheme="minorEastAsia"/>
              <w:noProof/>
              <w:kern w:val="0"/>
              <w:sz w:val="22"/>
              <w:szCs w:val="22"/>
              <w:lang w:eastAsia="sv-SE"/>
              <w14:numSpacing w14:val="default"/>
            </w:rPr>
          </w:pPr>
          <w:hyperlink w:history="1" w:anchor="_Toc208209006">
            <w:r w:rsidRPr="0095356B" w:rsidR="00E9403C">
              <w:rPr>
                <w:rStyle w:val="Hyperlnk"/>
                <w:noProof/>
              </w:rPr>
              <w:t>6 Rätt till jämlik vård</w:t>
            </w:r>
            <w:r w:rsidR="00E9403C">
              <w:rPr>
                <w:noProof/>
                <w:webHidden/>
              </w:rPr>
              <w:tab/>
            </w:r>
            <w:r w:rsidR="00E9403C">
              <w:rPr>
                <w:noProof/>
                <w:webHidden/>
              </w:rPr>
              <w:fldChar w:fldCharType="begin"/>
            </w:r>
            <w:r w:rsidR="00E9403C">
              <w:rPr>
                <w:noProof/>
                <w:webHidden/>
              </w:rPr>
              <w:instrText xml:space="preserve"> PAGEREF _Toc208209006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677611B0" w14:textId="70B9C3B3">
          <w:pPr>
            <w:pStyle w:val="Innehll2"/>
            <w:tabs>
              <w:tab w:val="right" w:leader="dot" w:pos="8494"/>
            </w:tabs>
            <w:rPr>
              <w:rFonts w:eastAsiaTheme="minorEastAsia"/>
              <w:noProof/>
              <w:kern w:val="0"/>
              <w:sz w:val="22"/>
              <w:szCs w:val="22"/>
              <w:lang w:eastAsia="sv-SE"/>
              <w14:numSpacing w14:val="default"/>
            </w:rPr>
          </w:pPr>
          <w:hyperlink w:history="1" w:anchor="_Toc208209007">
            <w:r w:rsidRPr="0095356B" w:rsidR="00E9403C">
              <w:rPr>
                <w:rStyle w:val="Hyperlnk"/>
                <w:noProof/>
              </w:rPr>
              <w:t>6.1 Ersätt effektivitetsdelegationen med en jämlikhetsdelegation</w:t>
            </w:r>
            <w:r w:rsidR="00E9403C">
              <w:rPr>
                <w:noProof/>
                <w:webHidden/>
              </w:rPr>
              <w:tab/>
            </w:r>
            <w:r w:rsidR="00E9403C">
              <w:rPr>
                <w:noProof/>
                <w:webHidden/>
              </w:rPr>
              <w:fldChar w:fldCharType="begin"/>
            </w:r>
            <w:r w:rsidR="00E9403C">
              <w:rPr>
                <w:noProof/>
                <w:webHidden/>
              </w:rPr>
              <w:instrText xml:space="preserve"> PAGEREF _Toc208209007 \h </w:instrText>
            </w:r>
            <w:r w:rsidR="00E9403C">
              <w:rPr>
                <w:noProof/>
                <w:webHidden/>
              </w:rPr>
            </w:r>
            <w:r w:rsidR="00E9403C">
              <w:rPr>
                <w:noProof/>
                <w:webHidden/>
              </w:rPr>
              <w:fldChar w:fldCharType="separate"/>
            </w:r>
            <w:r w:rsidR="00C41B20">
              <w:rPr>
                <w:noProof/>
                <w:webHidden/>
              </w:rPr>
              <w:t>18</w:t>
            </w:r>
            <w:r w:rsidR="00E9403C">
              <w:rPr>
                <w:noProof/>
                <w:webHidden/>
              </w:rPr>
              <w:fldChar w:fldCharType="end"/>
            </w:r>
          </w:hyperlink>
        </w:p>
        <w:p xmlns:w14="http://schemas.microsoft.com/office/word/2010/wordml" w:rsidR="00E9403C" w:rsidRDefault="000B42A3" w14:paraId="37918C9E" w14:textId="042C5C92">
          <w:pPr>
            <w:pStyle w:val="Innehll2"/>
            <w:tabs>
              <w:tab w:val="right" w:leader="dot" w:pos="8494"/>
            </w:tabs>
            <w:rPr>
              <w:rFonts w:eastAsiaTheme="minorEastAsia"/>
              <w:noProof/>
              <w:kern w:val="0"/>
              <w:sz w:val="22"/>
              <w:szCs w:val="22"/>
              <w:lang w:eastAsia="sv-SE"/>
              <w14:numSpacing w14:val="default"/>
            </w:rPr>
          </w:pPr>
          <w:hyperlink w:history="1" w:anchor="_Toc208209008">
            <w:r w:rsidRPr="0095356B" w:rsidR="00E9403C">
              <w:rPr>
                <w:rStyle w:val="Hyperlnk"/>
                <w:noProof/>
              </w:rPr>
              <w:t>6.2 Vård i glesbygd</w:t>
            </w:r>
            <w:r w:rsidR="00E9403C">
              <w:rPr>
                <w:noProof/>
                <w:webHidden/>
              </w:rPr>
              <w:tab/>
            </w:r>
            <w:r w:rsidR="00E9403C">
              <w:rPr>
                <w:noProof/>
                <w:webHidden/>
              </w:rPr>
              <w:fldChar w:fldCharType="begin"/>
            </w:r>
            <w:r w:rsidR="00E9403C">
              <w:rPr>
                <w:noProof/>
                <w:webHidden/>
              </w:rPr>
              <w:instrText xml:space="preserve"> PAGEREF _Toc208209008 \h </w:instrText>
            </w:r>
            <w:r w:rsidR="00E9403C">
              <w:rPr>
                <w:noProof/>
                <w:webHidden/>
              </w:rPr>
            </w:r>
            <w:r w:rsidR="00E9403C">
              <w:rPr>
                <w:noProof/>
                <w:webHidden/>
              </w:rPr>
              <w:fldChar w:fldCharType="separate"/>
            </w:r>
            <w:r w:rsidR="00C41B20">
              <w:rPr>
                <w:noProof/>
                <w:webHidden/>
              </w:rPr>
              <w:t>19</w:t>
            </w:r>
            <w:r w:rsidR="00E9403C">
              <w:rPr>
                <w:noProof/>
                <w:webHidden/>
              </w:rPr>
              <w:fldChar w:fldCharType="end"/>
            </w:r>
          </w:hyperlink>
        </w:p>
        <w:p xmlns:w14="http://schemas.microsoft.com/office/word/2010/wordml" w:rsidR="00E9403C" w:rsidRDefault="000B42A3" w14:paraId="65CC50A7" w14:textId="407A5B61">
          <w:pPr>
            <w:pStyle w:val="Innehll2"/>
            <w:tabs>
              <w:tab w:val="right" w:leader="dot" w:pos="8494"/>
            </w:tabs>
            <w:rPr>
              <w:rFonts w:eastAsiaTheme="minorEastAsia"/>
              <w:noProof/>
              <w:kern w:val="0"/>
              <w:sz w:val="22"/>
              <w:szCs w:val="22"/>
              <w:lang w:eastAsia="sv-SE"/>
              <w14:numSpacing w14:val="default"/>
            </w:rPr>
          </w:pPr>
          <w:hyperlink w:history="1" w:anchor="_Toc208209009">
            <w:r w:rsidRPr="0095356B" w:rsidR="00E9403C">
              <w:rPr>
                <w:rStyle w:val="Hyperlnk"/>
                <w:noProof/>
              </w:rPr>
              <w:t>6.3 Stoppa privata sjukvårdsförsäkringar i den offentligt finansierade vården</w:t>
            </w:r>
            <w:r w:rsidR="00E9403C">
              <w:rPr>
                <w:noProof/>
                <w:webHidden/>
              </w:rPr>
              <w:tab/>
            </w:r>
            <w:r w:rsidR="00E9403C">
              <w:rPr>
                <w:noProof/>
                <w:webHidden/>
              </w:rPr>
              <w:fldChar w:fldCharType="begin"/>
            </w:r>
            <w:r w:rsidR="00E9403C">
              <w:rPr>
                <w:noProof/>
                <w:webHidden/>
              </w:rPr>
              <w:instrText xml:space="preserve"> PAGEREF _Toc208209009 \h </w:instrText>
            </w:r>
            <w:r w:rsidR="00E9403C">
              <w:rPr>
                <w:noProof/>
                <w:webHidden/>
              </w:rPr>
            </w:r>
            <w:r w:rsidR="00E9403C">
              <w:rPr>
                <w:noProof/>
                <w:webHidden/>
              </w:rPr>
              <w:fldChar w:fldCharType="separate"/>
            </w:r>
            <w:r w:rsidR="00C41B20">
              <w:rPr>
                <w:noProof/>
                <w:webHidden/>
              </w:rPr>
              <w:t>20</w:t>
            </w:r>
            <w:r w:rsidR="00E9403C">
              <w:rPr>
                <w:noProof/>
                <w:webHidden/>
              </w:rPr>
              <w:fldChar w:fldCharType="end"/>
            </w:r>
          </w:hyperlink>
        </w:p>
        <w:p xmlns:w14="http://schemas.microsoft.com/office/word/2010/wordml" w:rsidR="00E9403C" w:rsidRDefault="000B42A3" w14:paraId="6A3F0CE7" w14:textId="5F1A9941">
          <w:pPr>
            <w:pStyle w:val="Innehll1"/>
            <w:tabs>
              <w:tab w:val="right" w:leader="dot" w:pos="8494"/>
            </w:tabs>
            <w:rPr>
              <w:rFonts w:eastAsiaTheme="minorEastAsia"/>
              <w:noProof/>
              <w:kern w:val="0"/>
              <w:sz w:val="22"/>
              <w:szCs w:val="22"/>
              <w:lang w:eastAsia="sv-SE"/>
              <w14:numSpacing w14:val="default"/>
            </w:rPr>
          </w:pPr>
          <w:hyperlink w:history="1" w:anchor="_Toc208209010">
            <w:r w:rsidRPr="0095356B" w:rsidR="00E9403C">
              <w:rPr>
                <w:rStyle w:val="Hyperlnk"/>
                <w:noProof/>
              </w:rPr>
              <w:t>7 Återupprättad behovsprincip</w:t>
            </w:r>
            <w:r w:rsidR="00E9403C">
              <w:rPr>
                <w:noProof/>
                <w:webHidden/>
              </w:rPr>
              <w:tab/>
            </w:r>
            <w:r w:rsidR="00E9403C">
              <w:rPr>
                <w:noProof/>
                <w:webHidden/>
              </w:rPr>
              <w:fldChar w:fldCharType="begin"/>
            </w:r>
            <w:r w:rsidR="00E9403C">
              <w:rPr>
                <w:noProof/>
                <w:webHidden/>
              </w:rPr>
              <w:instrText xml:space="preserve"> PAGEREF _Toc208209010 \h </w:instrText>
            </w:r>
            <w:r w:rsidR="00E9403C">
              <w:rPr>
                <w:noProof/>
                <w:webHidden/>
              </w:rPr>
            </w:r>
            <w:r w:rsidR="00E9403C">
              <w:rPr>
                <w:noProof/>
                <w:webHidden/>
              </w:rPr>
              <w:fldChar w:fldCharType="separate"/>
            </w:r>
            <w:r w:rsidR="00C41B20">
              <w:rPr>
                <w:noProof/>
                <w:webHidden/>
              </w:rPr>
              <w:t>21</w:t>
            </w:r>
            <w:r w:rsidR="00E9403C">
              <w:rPr>
                <w:noProof/>
                <w:webHidden/>
              </w:rPr>
              <w:fldChar w:fldCharType="end"/>
            </w:r>
          </w:hyperlink>
        </w:p>
        <w:p xmlns:w14="http://schemas.microsoft.com/office/word/2010/wordml" w:rsidR="00E9403C" w:rsidRDefault="000B42A3" w14:paraId="0FDEEBE3" w14:textId="45FB28A0">
          <w:pPr>
            <w:pStyle w:val="Innehll1"/>
            <w:tabs>
              <w:tab w:val="right" w:leader="dot" w:pos="8494"/>
            </w:tabs>
            <w:rPr>
              <w:rFonts w:eastAsiaTheme="minorEastAsia"/>
              <w:noProof/>
              <w:kern w:val="0"/>
              <w:sz w:val="22"/>
              <w:szCs w:val="22"/>
              <w:lang w:eastAsia="sv-SE"/>
              <w14:numSpacing w14:val="default"/>
            </w:rPr>
          </w:pPr>
          <w:hyperlink w:history="1" w:anchor="_Toc208209011">
            <w:r w:rsidRPr="0095356B" w:rsidR="00E9403C">
              <w:rPr>
                <w:rStyle w:val="Hyperlnk"/>
                <w:noProof/>
              </w:rPr>
              <w:t>8 Privata utförare inom vården</w:t>
            </w:r>
            <w:r w:rsidR="00E9403C">
              <w:rPr>
                <w:noProof/>
                <w:webHidden/>
              </w:rPr>
              <w:tab/>
            </w:r>
            <w:r w:rsidR="00E9403C">
              <w:rPr>
                <w:noProof/>
                <w:webHidden/>
              </w:rPr>
              <w:fldChar w:fldCharType="begin"/>
            </w:r>
            <w:r w:rsidR="00E9403C">
              <w:rPr>
                <w:noProof/>
                <w:webHidden/>
              </w:rPr>
              <w:instrText xml:space="preserve"> PAGEREF _Toc208209011 \h </w:instrText>
            </w:r>
            <w:r w:rsidR="00E9403C">
              <w:rPr>
                <w:noProof/>
                <w:webHidden/>
              </w:rPr>
            </w:r>
            <w:r w:rsidR="00E9403C">
              <w:rPr>
                <w:noProof/>
                <w:webHidden/>
              </w:rPr>
              <w:fldChar w:fldCharType="separate"/>
            </w:r>
            <w:r w:rsidR="00C41B20">
              <w:rPr>
                <w:noProof/>
                <w:webHidden/>
              </w:rPr>
              <w:t>23</w:t>
            </w:r>
            <w:r w:rsidR="00E9403C">
              <w:rPr>
                <w:noProof/>
                <w:webHidden/>
              </w:rPr>
              <w:fldChar w:fldCharType="end"/>
            </w:r>
          </w:hyperlink>
        </w:p>
        <w:p xmlns:w14="http://schemas.microsoft.com/office/word/2010/wordml" w:rsidR="00E9403C" w:rsidRDefault="000B42A3" w14:paraId="760C2181" w14:textId="2825A74E">
          <w:pPr>
            <w:pStyle w:val="Innehll2"/>
            <w:tabs>
              <w:tab w:val="right" w:leader="dot" w:pos="8494"/>
            </w:tabs>
            <w:rPr>
              <w:rFonts w:eastAsiaTheme="minorEastAsia"/>
              <w:noProof/>
              <w:kern w:val="0"/>
              <w:sz w:val="22"/>
              <w:szCs w:val="22"/>
              <w:lang w:eastAsia="sv-SE"/>
              <w14:numSpacing w14:val="default"/>
            </w:rPr>
          </w:pPr>
          <w:hyperlink w:history="1" w:anchor="_Toc208209012">
            <w:r w:rsidRPr="0095356B" w:rsidR="00E9403C">
              <w:rPr>
                <w:rStyle w:val="Hyperlnk"/>
                <w:noProof/>
              </w:rPr>
              <w:t>8.1 Nätläkare</w:t>
            </w:r>
            <w:r w:rsidR="00E9403C">
              <w:rPr>
                <w:noProof/>
                <w:webHidden/>
              </w:rPr>
              <w:tab/>
            </w:r>
            <w:r w:rsidR="00E9403C">
              <w:rPr>
                <w:noProof/>
                <w:webHidden/>
              </w:rPr>
              <w:fldChar w:fldCharType="begin"/>
            </w:r>
            <w:r w:rsidR="00E9403C">
              <w:rPr>
                <w:noProof/>
                <w:webHidden/>
              </w:rPr>
              <w:instrText xml:space="preserve"> PAGEREF _Toc208209012 \h </w:instrText>
            </w:r>
            <w:r w:rsidR="00E9403C">
              <w:rPr>
                <w:noProof/>
                <w:webHidden/>
              </w:rPr>
            </w:r>
            <w:r w:rsidR="00E9403C">
              <w:rPr>
                <w:noProof/>
                <w:webHidden/>
              </w:rPr>
              <w:fldChar w:fldCharType="separate"/>
            </w:r>
            <w:r w:rsidR="00C41B20">
              <w:rPr>
                <w:noProof/>
                <w:webHidden/>
              </w:rPr>
              <w:t>24</w:t>
            </w:r>
            <w:r w:rsidR="00E9403C">
              <w:rPr>
                <w:noProof/>
                <w:webHidden/>
              </w:rPr>
              <w:fldChar w:fldCharType="end"/>
            </w:r>
          </w:hyperlink>
        </w:p>
        <w:p xmlns:w14="http://schemas.microsoft.com/office/word/2010/wordml" w:rsidR="00E9403C" w:rsidRDefault="000B42A3" w14:paraId="4A6E3AFD" w14:textId="01497D0D">
          <w:pPr>
            <w:pStyle w:val="Innehll1"/>
            <w:tabs>
              <w:tab w:val="right" w:leader="dot" w:pos="8494"/>
            </w:tabs>
            <w:rPr>
              <w:rFonts w:eastAsiaTheme="minorEastAsia"/>
              <w:noProof/>
              <w:kern w:val="0"/>
              <w:sz w:val="22"/>
              <w:szCs w:val="22"/>
              <w:lang w:eastAsia="sv-SE"/>
              <w14:numSpacing w14:val="default"/>
            </w:rPr>
          </w:pPr>
          <w:hyperlink w:history="1" w:anchor="_Toc208209013">
            <w:r w:rsidRPr="0095356B" w:rsidR="00E9403C">
              <w:rPr>
                <w:rStyle w:val="Hyperlnk"/>
                <w:noProof/>
              </w:rPr>
              <w:t>9 Vägen till svensk legitimation inom vårdyrken</w:t>
            </w:r>
            <w:r w:rsidR="00E9403C">
              <w:rPr>
                <w:noProof/>
                <w:webHidden/>
              </w:rPr>
              <w:tab/>
            </w:r>
            <w:r w:rsidR="00E9403C">
              <w:rPr>
                <w:noProof/>
                <w:webHidden/>
              </w:rPr>
              <w:fldChar w:fldCharType="begin"/>
            </w:r>
            <w:r w:rsidR="00E9403C">
              <w:rPr>
                <w:noProof/>
                <w:webHidden/>
              </w:rPr>
              <w:instrText xml:space="preserve"> PAGEREF _Toc208209013 \h </w:instrText>
            </w:r>
            <w:r w:rsidR="00E9403C">
              <w:rPr>
                <w:noProof/>
                <w:webHidden/>
              </w:rPr>
            </w:r>
            <w:r w:rsidR="00E9403C">
              <w:rPr>
                <w:noProof/>
                <w:webHidden/>
              </w:rPr>
              <w:fldChar w:fldCharType="separate"/>
            </w:r>
            <w:r w:rsidR="00C41B20">
              <w:rPr>
                <w:noProof/>
                <w:webHidden/>
              </w:rPr>
              <w:t>25</w:t>
            </w:r>
            <w:r w:rsidR="00E9403C">
              <w:rPr>
                <w:noProof/>
                <w:webHidden/>
              </w:rPr>
              <w:fldChar w:fldCharType="end"/>
            </w:r>
          </w:hyperlink>
        </w:p>
        <w:p xmlns:w14="http://schemas.microsoft.com/office/word/2010/wordml" w:rsidR="00E9403C" w:rsidRDefault="000B42A3" w14:paraId="01D9CFC2" w14:textId="22E74AA0">
          <w:pPr>
            <w:pStyle w:val="Innehll1"/>
            <w:tabs>
              <w:tab w:val="right" w:leader="dot" w:pos="8494"/>
            </w:tabs>
            <w:rPr>
              <w:rFonts w:eastAsiaTheme="minorEastAsia"/>
              <w:noProof/>
              <w:kern w:val="0"/>
              <w:sz w:val="22"/>
              <w:szCs w:val="22"/>
              <w:lang w:eastAsia="sv-SE"/>
              <w14:numSpacing w14:val="default"/>
            </w:rPr>
          </w:pPr>
          <w:hyperlink w:history="1" w:anchor="_Toc208209014">
            <w:r w:rsidRPr="0095356B" w:rsidR="00E9403C">
              <w:rPr>
                <w:rStyle w:val="Hyperlnk"/>
                <w:noProof/>
              </w:rPr>
              <w:t>10 En värdig och trygg förlossningsvård</w:t>
            </w:r>
            <w:r w:rsidR="00E9403C">
              <w:rPr>
                <w:noProof/>
                <w:webHidden/>
              </w:rPr>
              <w:tab/>
            </w:r>
            <w:r w:rsidR="00E9403C">
              <w:rPr>
                <w:noProof/>
                <w:webHidden/>
              </w:rPr>
              <w:fldChar w:fldCharType="begin"/>
            </w:r>
            <w:r w:rsidR="00E9403C">
              <w:rPr>
                <w:noProof/>
                <w:webHidden/>
              </w:rPr>
              <w:instrText xml:space="preserve"> PAGEREF _Toc208209014 \h </w:instrText>
            </w:r>
            <w:r w:rsidR="00E9403C">
              <w:rPr>
                <w:noProof/>
                <w:webHidden/>
              </w:rPr>
            </w:r>
            <w:r w:rsidR="00E9403C">
              <w:rPr>
                <w:noProof/>
                <w:webHidden/>
              </w:rPr>
              <w:fldChar w:fldCharType="separate"/>
            </w:r>
            <w:r w:rsidR="00C41B20">
              <w:rPr>
                <w:noProof/>
                <w:webHidden/>
              </w:rPr>
              <w:t>26</w:t>
            </w:r>
            <w:r w:rsidR="00E9403C">
              <w:rPr>
                <w:noProof/>
                <w:webHidden/>
              </w:rPr>
              <w:fldChar w:fldCharType="end"/>
            </w:r>
          </w:hyperlink>
        </w:p>
        <w:p xmlns:w14="http://schemas.microsoft.com/office/word/2010/wordml" w:rsidR="00E9403C" w:rsidRDefault="000B42A3" w14:paraId="1C0402C5" w14:textId="4B177952">
          <w:pPr>
            <w:pStyle w:val="Innehll1"/>
            <w:tabs>
              <w:tab w:val="right" w:leader="dot" w:pos="8494"/>
            </w:tabs>
            <w:rPr>
              <w:rFonts w:eastAsiaTheme="minorEastAsia"/>
              <w:noProof/>
              <w:kern w:val="0"/>
              <w:sz w:val="22"/>
              <w:szCs w:val="22"/>
              <w:lang w:eastAsia="sv-SE"/>
              <w14:numSpacing w14:val="default"/>
            </w:rPr>
          </w:pPr>
          <w:hyperlink w:history="1" w:anchor="_Toc208209015">
            <w:r w:rsidRPr="0095356B" w:rsidR="00E9403C">
              <w:rPr>
                <w:rStyle w:val="Hyperlnk"/>
                <w:noProof/>
              </w:rPr>
              <w:t>11 Tandvård</w:t>
            </w:r>
            <w:r w:rsidR="00E9403C">
              <w:rPr>
                <w:noProof/>
                <w:webHidden/>
              </w:rPr>
              <w:tab/>
            </w:r>
            <w:r w:rsidR="00E9403C">
              <w:rPr>
                <w:noProof/>
                <w:webHidden/>
              </w:rPr>
              <w:fldChar w:fldCharType="begin"/>
            </w:r>
            <w:r w:rsidR="00E9403C">
              <w:rPr>
                <w:noProof/>
                <w:webHidden/>
              </w:rPr>
              <w:instrText xml:space="preserve"> PAGEREF _Toc208209015 \h </w:instrText>
            </w:r>
            <w:r w:rsidR="00E9403C">
              <w:rPr>
                <w:noProof/>
                <w:webHidden/>
              </w:rPr>
            </w:r>
            <w:r w:rsidR="00E9403C">
              <w:rPr>
                <w:noProof/>
                <w:webHidden/>
              </w:rPr>
              <w:fldChar w:fldCharType="separate"/>
            </w:r>
            <w:r w:rsidR="00C41B20">
              <w:rPr>
                <w:noProof/>
                <w:webHidden/>
              </w:rPr>
              <w:t>28</w:t>
            </w:r>
            <w:r w:rsidR="00E9403C">
              <w:rPr>
                <w:noProof/>
                <w:webHidden/>
              </w:rPr>
              <w:fldChar w:fldCharType="end"/>
            </w:r>
          </w:hyperlink>
        </w:p>
        <w:p xmlns:w14="http://schemas.microsoft.com/office/word/2010/wordml" w:rsidR="00E9403C" w:rsidRDefault="000B42A3" w14:paraId="60EB095F" w14:textId="3F302AAE">
          <w:pPr>
            <w:pStyle w:val="Innehll1"/>
            <w:tabs>
              <w:tab w:val="right" w:leader="dot" w:pos="8494"/>
            </w:tabs>
            <w:rPr>
              <w:rFonts w:eastAsiaTheme="minorEastAsia"/>
              <w:noProof/>
              <w:kern w:val="0"/>
              <w:sz w:val="22"/>
              <w:szCs w:val="22"/>
              <w:lang w:eastAsia="sv-SE"/>
              <w14:numSpacing w14:val="default"/>
            </w:rPr>
          </w:pPr>
          <w:hyperlink w:history="1" w:anchor="_Toc208209016">
            <w:r w:rsidRPr="0095356B" w:rsidR="00E9403C">
              <w:rPr>
                <w:rStyle w:val="Hyperlnk"/>
                <w:noProof/>
              </w:rPr>
              <w:t>12 Psykisk ohälsa</w:t>
            </w:r>
            <w:r w:rsidR="00E9403C">
              <w:rPr>
                <w:noProof/>
                <w:webHidden/>
              </w:rPr>
              <w:tab/>
            </w:r>
            <w:r w:rsidR="00E9403C">
              <w:rPr>
                <w:noProof/>
                <w:webHidden/>
              </w:rPr>
              <w:fldChar w:fldCharType="begin"/>
            </w:r>
            <w:r w:rsidR="00E9403C">
              <w:rPr>
                <w:noProof/>
                <w:webHidden/>
              </w:rPr>
              <w:instrText xml:space="preserve"> PAGEREF _Toc208209016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33D36F22" w14:textId="3DDB3DEF">
          <w:pPr>
            <w:pStyle w:val="Innehll2"/>
            <w:tabs>
              <w:tab w:val="right" w:leader="dot" w:pos="8494"/>
            </w:tabs>
            <w:rPr>
              <w:rFonts w:eastAsiaTheme="minorEastAsia"/>
              <w:noProof/>
              <w:kern w:val="0"/>
              <w:sz w:val="22"/>
              <w:szCs w:val="22"/>
              <w:lang w:eastAsia="sv-SE"/>
              <w14:numSpacing w14:val="default"/>
            </w:rPr>
          </w:pPr>
          <w:hyperlink w:history="1" w:anchor="_Toc208209017">
            <w:r w:rsidRPr="0095356B" w:rsidR="00E9403C">
              <w:rPr>
                <w:rStyle w:val="Hyperlnk"/>
                <w:noProof/>
              </w:rPr>
              <w:t>12.1 Psykisk ohälsa bland barn och unga</w:t>
            </w:r>
            <w:r w:rsidR="00E9403C">
              <w:rPr>
                <w:noProof/>
                <w:webHidden/>
              </w:rPr>
              <w:tab/>
            </w:r>
            <w:r w:rsidR="00E9403C">
              <w:rPr>
                <w:noProof/>
                <w:webHidden/>
              </w:rPr>
              <w:fldChar w:fldCharType="begin"/>
            </w:r>
            <w:r w:rsidR="00E9403C">
              <w:rPr>
                <w:noProof/>
                <w:webHidden/>
              </w:rPr>
              <w:instrText xml:space="preserve"> PAGEREF _Toc208209017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515B3B39" w14:textId="253BF26E">
          <w:pPr>
            <w:pStyle w:val="Innehll2"/>
            <w:tabs>
              <w:tab w:val="right" w:leader="dot" w:pos="8494"/>
            </w:tabs>
            <w:rPr>
              <w:rFonts w:eastAsiaTheme="minorEastAsia"/>
              <w:noProof/>
              <w:kern w:val="0"/>
              <w:sz w:val="22"/>
              <w:szCs w:val="22"/>
              <w:lang w:eastAsia="sv-SE"/>
              <w14:numSpacing w14:val="default"/>
            </w:rPr>
          </w:pPr>
          <w:hyperlink w:history="1" w:anchor="_Toc208209018">
            <w:r w:rsidRPr="0095356B" w:rsidR="00E9403C">
              <w:rPr>
                <w:rStyle w:val="Hyperlnk"/>
                <w:noProof/>
              </w:rPr>
              <w:t>12.2 Psykofarmaka</w:t>
            </w:r>
            <w:r w:rsidR="00E9403C">
              <w:rPr>
                <w:noProof/>
                <w:webHidden/>
              </w:rPr>
              <w:tab/>
            </w:r>
            <w:r w:rsidR="00E9403C">
              <w:rPr>
                <w:noProof/>
                <w:webHidden/>
              </w:rPr>
              <w:fldChar w:fldCharType="begin"/>
            </w:r>
            <w:r w:rsidR="00E9403C">
              <w:rPr>
                <w:noProof/>
                <w:webHidden/>
              </w:rPr>
              <w:instrText xml:space="preserve"> PAGEREF _Toc208209018 \h </w:instrText>
            </w:r>
            <w:r w:rsidR="00E9403C">
              <w:rPr>
                <w:noProof/>
                <w:webHidden/>
              </w:rPr>
            </w:r>
            <w:r w:rsidR="00E9403C">
              <w:rPr>
                <w:noProof/>
                <w:webHidden/>
              </w:rPr>
              <w:fldChar w:fldCharType="separate"/>
            </w:r>
            <w:r w:rsidR="00C41B20">
              <w:rPr>
                <w:noProof/>
                <w:webHidden/>
              </w:rPr>
              <w:t>31</w:t>
            </w:r>
            <w:r w:rsidR="00E9403C">
              <w:rPr>
                <w:noProof/>
                <w:webHidden/>
              </w:rPr>
              <w:fldChar w:fldCharType="end"/>
            </w:r>
          </w:hyperlink>
        </w:p>
        <w:p xmlns:w14="http://schemas.microsoft.com/office/word/2010/wordml" w:rsidR="00E9403C" w:rsidRDefault="000B42A3" w14:paraId="33FBEBAD" w14:textId="5B1B2DEB">
          <w:pPr>
            <w:pStyle w:val="Innehll2"/>
            <w:tabs>
              <w:tab w:val="right" w:leader="dot" w:pos="8494"/>
            </w:tabs>
            <w:rPr>
              <w:rFonts w:eastAsiaTheme="minorEastAsia"/>
              <w:noProof/>
              <w:kern w:val="0"/>
              <w:sz w:val="22"/>
              <w:szCs w:val="22"/>
              <w:lang w:eastAsia="sv-SE"/>
              <w14:numSpacing w14:val="default"/>
            </w:rPr>
          </w:pPr>
          <w:hyperlink w:history="1" w:anchor="_Toc208209019">
            <w:r w:rsidRPr="0095356B" w:rsidR="00E9403C">
              <w:rPr>
                <w:rStyle w:val="Hyperlnk"/>
                <w:noProof/>
              </w:rPr>
              <w:t>12.3 Förbättrad vård vid psykisk ohälsa</w:t>
            </w:r>
            <w:r w:rsidR="00E9403C">
              <w:rPr>
                <w:noProof/>
                <w:webHidden/>
              </w:rPr>
              <w:tab/>
            </w:r>
            <w:r w:rsidR="00E9403C">
              <w:rPr>
                <w:noProof/>
                <w:webHidden/>
              </w:rPr>
              <w:fldChar w:fldCharType="begin"/>
            </w:r>
            <w:r w:rsidR="00E9403C">
              <w:rPr>
                <w:noProof/>
                <w:webHidden/>
              </w:rPr>
              <w:instrText xml:space="preserve"> PAGEREF _Toc208209019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628D09E3" w14:textId="4D43C163">
          <w:pPr>
            <w:pStyle w:val="Innehll1"/>
            <w:tabs>
              <w:tab w:val="right" w:leader="dot" w:pos="8494"/>
            </w:tabs>
            <w:rPr>
              <w:rFonts w:eastAsiaTheme="minorEastAsia"/>
              <w:noProof/>
              <w:kern w:val="0"/>
              <w:sz w:val="22"/>
              <w:szCs w:val="22"/>
              <w:lang w:eastAsia="sv-SE"/>
              <w14:numSpacing w14:val="default"/>
            </w:rPr>
          </w:pPr>
          <w:hyperlink w:history="1" w:anchor="_Toc208209020">
            <w:r w:rsidRPr="0095356B" w:rsidR="00E9403C">
              <w:rPr>
                <w:rStyle w:val="Hyperlnk"/>
                <w:noProof/>
              </w:rPr>
              <w:t>13 Välfärdskriminalitet inom hälso- och sjukvården</w:t>
            </w:r>
            <w:r w:rsidR="00E9403C">
              <w:rPr>
                <w:noProof/>
                <w:webHidden/>
              </w:rPr>
              <w:tab/>
            </w:r>
            <w:r w:rsidR="00E9403C">
              <w:rPr>
                <w:noProof/>
                <w:webHidden/>
              </w:rPr>
              <w:fldChar w:fldCharType="begin"/>
            </w:r>
            <w:r w:rsidR="00E9403C">
              <w:rPr>
                <w:noProof/>
                <w:webHidden/>
              </w:rPr>
              <w:instrText xml:space="preserve"> PAGEREF _Toc208209020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57C13297" w14:textId="3FF2005A">
          <w:pPr>
            <w:pStyle w:val="Innehll1"/>
            <w:tabs>
              <w:tab w:val="right" w:leader="dot" w:pos="8494"/>
            </w:tabs>
            <w:rPr>
              <w:rFonts w:eastAsiaTheme="minorEastAsia"/>
              <w:noProof/>
              <w:kern w:val="0"/>
              <w:sz w:val="22"/>
              <w:szCs w:val="22"/>
              <w:lang w:eastAsia="sv-SE"/>
              <w14:numSpacing w14:val="default"/>
            </w:rPr>
          </w:pPr>
          <w:hyperlink w:history="1" w:anchor="_Toc208209021">
            <w:r w:rsidRPr="0095356B" w:rsidR="00E9403C">
              <w:rPr>
                <w:rStyle w:val="Hyperlnk"/>
                <w:noProof/>
              </w:rPr>
              <w:t>14 Nationella journalsystem</w:t>
            </w:r>
            <w:r w:rsidR="00E9403C">
              <w:rPr>
                <w:noProof/>
                <w:webHidden/>
              </w:rPr>
              <w:tab/>
            </w:r>
            <w:r w:rsidR="00E9403C">
              <w:rPr>
                <w:noProof/>
                <w:webHidden/>
              </w:rPr>
              <w:fldChar w:fldCharType="begin"/>
            </w:r>
            <w:r w:rsidR="00E9403C">
              <w:rPr>
                <w:noProof/>
                <w:webHidden/>
              </w:rPr>
              <w:instrText xml:space="preserve"> PAGEREF _Toc208209021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29BE9EA1" w14:textId="3AD79EAF">
          <w:pPr>
            <w:pStyle w:val="Innehll1"/>
            <w:tabs>
              <w:tab w:val="right" w:leader="dot" w:pos="8494"/>
            </w:tabs>
            <w:rPr>
              <w:rFonts w:eastAsiaTheme="minorEastAsia"/>
              <w:noProof/>
              <w:kern w:val="0"/>
              <w:sz w:val="22"/>
              <w:szCs w:val="22"/>
              <w:lang w:eastAsia="sv-SE"/>
              <w14:numSpacing w14:val="default"/>
            </w:rPr>
          </w:pPr>
          <w:hyperlink w:history="1" w:anchor="_Toc208209022">
            <w:r w:rsidRPr="0095356B" w:rsidR="00E9403C">
              <w:rPr>
                <w:rStyle w:val="Hyperlnk"/>
                <w:noProof/>
              </w:rPr>
              <w:t>15 Vårdnadshavares delaktighet när barnet fyllt 13 år</w:t>
            </w:r>
            <w:r w:rsidR="00E9403C">
              <w:rPr>
                <w:noProof/>
                <w:webHidden/>
              </w:rPr>
              <w:tab/>
            </w:r>
            <w:r w:rsidR="00E9403C">
              <w:rPr>
                <w:noProof/>
                <w:webHidden/>
              </w:rPr>
              <w:fldChar w:fldCharType="begin"/>
            </w:r>
            <w:r w:rsidR="00E9403C">
              <w:rPr>
                <w:noProof/>
                <w:webHidden/>
              </w:rPr>
              <w:instrText xml:space="preserve"> PAGEREF _Toc208209022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10D83CD1" w14:textId="0A1768ED">
          <w:pPr>
            <w:pStyle w:val="Innehll1"/>
            <w:tabs>
              <w:tab w:val="right" w:leader="dot" w:pos="8494"/>
            </w:tabs>
            <w:rPr>
              <w:rFonts w:eastAsiaTheme="minorEastAsia"/>
              <w:noProof/>
              <w:kern w:val="0"/>
              <w:sz w:val="22"/>
              <w:szCs w:val="22"/>
              <w:lang w:eastAsia="sv-SE"/>
              <w14:numSpacing w14:val="default"/>
            </w:rPr>
          </w:pPr>
          <w:hyperlink w:history="1" w:anchor="_Toc208209023">
            <w:r w:rsidRPr="0095356B" w:rsidR="00E9403C">
              <w:rPr>
                <w:rStyle w:val="Hyperlnk"/>
                <w:noProof/>
              </w:rPr>
              <w:t>16 AI inom hälso- och sjukvården</w:t>
            </w:r>
            <w:r w:rsidR="00E9403C">
              <w:rPr>
                <w:noProof/>
                <w:webHidden/>
              </w:rPr>
              <w:tab/>
            </w:r>
            <w:r w:rsidR="00E9403C">
              <w:rPr>
                <w:noProof/>
                <w:webHidden/>
              </w:rPr>
              <w:fldChar w:fldCharType="begin"/>
            </w:r>
            <w:r w:rsidR="00E9403C">
              <w:rPr>
                <w:noProof/>
                <w:webHidden/>
              </w:rPr>
              <w:instrText xml:space="preserve"> PAGEREF _Toc208209023 \h </w:instrText>
            </w:r>
            <w:r w:rsidR="00E9403C">
              <w:rPr>
                <w:noProof/>
                <w:webHidden/>
              </w:rPr>
            </w:r>
            <w:r w:rsidR="00E9403C">
              <w:rPr>
                <w:noProof/>
                <w:webHidden/>
              </w:rPr>
              <w:fldChar w:fldCharType="separate"/>
            </w:r>
            <w:r w:rsidR="00C41B20">
              <w:rPr>
                <w:noProof/>
                <w:webHidden/>
              </w:rPr>
              <w:t>36</w:t>
            </w:r>
            <w:r w:rsidR="00E9403C">
              <w:rPr>
                <w:noProof/>
                <w:webHidden/>
              </w:rPr>
              <w:fldChar w:fldCharType="end"/>
            </w:r>
          </w:hyperlink>
        </w:p>
        <w:p xmlns:w14="http://schemas.microsoft.com/office/word/2010/wordml" w:rsidR="00E9403C" w:rsidRDefault="000B42A3" w14:paraId="52A1C57D" w14:textId="6EAC0B13">
          <w:pPr>
            <w:pStyle w:val="Innehll1"/>
            <w:tabs>
              <w:tab w:val="right" w:leader="dot" w:pos="8494"/>
            </w:tabs>
            <w:rPr>
              <w:rFonts w:eastAsiaTheme="minorEastAsia"/>
              <w:noProof/>
              <w:kern w:val="0"/>
              <w:sz w:val="22"/>
              <w:szCs w:val="22"/>
              <w:lang w:eastAsia="sv-SE"/>
              <w14:numSpacing w14:val="default"/>
            </w:rPr>
          </w:pPr>
          <w:hyperlink w:history="1" w:anchor="_Toc208209024">
            <w:r w:rsidRPr="0095356B" w:rsidR="00E9403C">
              <w:rPr>
                <w:rStyle w:val="Hyperlnk"/>
                <w:noProof/>
              </w:rPr>
              <w:t>17 Cancervården</w:t>
            </w:r>
            <w:r w:rsidR="00E9403C">
              <w:rPr>
                <w:noProof/>
                <w:webHidden/>
              </w:rPr>
              <w:tab/>
            </w:r>
            <w:r w:rsidR="00E9403C">
              <w:rPr>
                <w:noProof/>
                <w:webHidden/>
              </w:rPr>
              <w:fldChar w:fldCharType="begin"/>
            </w:r>
            <w:r w:rsidR="00E9403C">
              <w:rPr>
                <w:noProof/>
                <w:webHidden/>
              </w:rPr>
              <w:instrText xml:space="preserve"> PAGEREF _Toc208209024 \h </w:instrText>
            </w:r>
            <w:r w:rsidR="00E9403C">
              <w:rPr>
                <w:noProof/>
                <w:webHidden/>
              </w:rPr>
            </w:r>
            <w:r w:rsidR="00E9403C">
              <w:rPr>
                <w:noProof/>
                <w:webHidden/>
              </w:rPr>
              <w:fldChar w:fldCharType="separate"/>
            </w:r>
            <w:r w:rsidR="00C41B20">
              <w:rPr>
                <w:noProof/>
                <w:webHidden/>
              </w:rPr>
              <w:t>37</w:t>
            </w:r>
            <w:r w:rsidR="00E9403C">
              <w:rPr>
                <w:noProof/>
                <w:webHidden/>
              </w:rPr>
              <w:fldChar w:fldCharType="end"/>
            </w:r>
          </w:hyperlink>
        </w:p>
        <w:p xmlns:w14="http://schemas.microsoft.com/office/word/2010/wordml" w:rsidR="00E9403C" w:rsidRDefault="000B42A3" w14:paraId="232222A8" w14:textId="6511BA06">
          <w:pPr>
            <w:pStyle w:val="Innehll2"/>
            <w:tabs>
              <w:tab w:val="right" w:leader="dot" w:pos="8494"/>
            </w:tabs>
            <w:rPr>
              <w:rFonts w:eastAsiaTheme="minorEastAsia"/>
              <w:noProof/>
              <w:kern w:val="0"/>
              <w:sz w:val="22"/>
              <w:szCs w:val="22"/>
              <w:lang w:eastAsia="sv-SE"/>
              <w14:numSpacing w14:val="default"/>
            </w:rPr>
          </w:pPr>
          <w:hyperlink w:history="1" w:anchor="_Toc208209025">
            <w:r w:rsidRPr="0095356B" w:rsidR="00E9403C">
              <w:rPr>
                <w:rStyle w:val="Hyperlnk"/>
                <w:noProof/>
              </w:rPr>
              <w:t>17.1 Cancervården är fortfarande ojämlik</w:t>
            </w:r>
            <w:r w:rsidR="00E9403C">
              <w:rPr>
                <w:noProof/>
                <w:webHidden/>
              </w:rPr>
              <w:tab/>
            </w:r>
            <w:r w:rsidR="00E9403C">
              <w:rPr>
                <w:noProof/>
                <w:webHidden/>
              </w:rPr>
              <w:fldChar w:fldCharType="begin"/>
            </w:r>
            <w:r w:rsidR="00E9403C">
              <w:rPr>
                <w:noProof/>
                <w:webHidden/>
              </w:rPr>
              <w:instrText xml:space="preserve"> PAGEREF _Toc208209025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6F983D20" w14:textId="33729CD7">
          <w:pPr>
            <w:pStyle w:val="Innehll2"/>
            <w:tabs>
              <w:tab w:val="right" w:leader="dot" w:pos="8494"/>
            </w:tabs>
            <w:rPr>
              <w:rFonts w:eastAsiaTheme="minorEastAsia"/>
              <w:noProof/>
              <w:kern w:val="0"/>
              <w:sz w:val="22"/>
              <w:szCs w:val="22"/>
              <w:lang w:eastAsia="sv-SE"/>
              <w14:numSpacing w14:val="default"/>
            </w:rPr>
          </w:pPr>
          <w:hyperlink w:history="1" w:anchor="_Toc208209026">
            <w:r w:rsidRPr="0095356B" w:rsidR="00E9403C">
              <w:rPr>
                <w:rStyle w:val="Hyperlnk"/>
                <w:noProof/>
              </w:rPr>
              <w:t>17.2 Gynekologisk cancer</w:t>
            </w:r>
            <w:r w:rsidR="00E9403C">
              <w:rPr>
                <w:noProof/>
                <w:webHidden/>
              </w:rPr>
              <w:tab/>
            </w:r>
            <w:r w:rsidR="00E9403C">
              <w:rPr>
                <w:noProof/>
                <w:webHidden/>
              </w:rPr>
              <w:fldChar w:fldCharType="begin"/>
            </w:r>
            <w:r w:rsidR="00E9403C">
              <w:rPr>
                <w:noProof/>
                <w:webHidden/>
              </w:rPr>
              <w:instrText xml:space="preserve"> PAGEREF _Toc208209026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3E6DFA5F" w14:textId="0E8CDDA1">
          <w:pPr>
            <w:pStyle w:val="Innehll2"/>
            <w:tabs>
              <w:tab w:val="right" w:leader="dot" w:pos="8494"/>
            </w:tabs>
            <w:rPr>
              <w:rFonts w:eastAsiaTheme="minorEastAsia"/>
              <w:noProof/>
              <w:kern w:val="0"/>
              <w:sz w:val="22"/>
              <w:szCs w:val="22"/>
              <w:lang w:eastAsia="sv-SE"/>
              <w14:numSpacing w14:val="default"/>
            </w:rPr>
          </w:pPr>
          <w:hyperlink w:history="1" w:anchor="_Toc208209027">
            <w:r w:rsidRPr="0095356B" w:rsidR="00E9403C">
              <w:rPr>
                <w:rStyle w:val="Hyperlnk"/>
                <w:noProof/>
              </w:rPr>
              <w:t>17.3 Avgiftsfri mammografi utan övre åldersgräns</w:t>
            </w:r>
            <w:r w:rsidR="00E9403C">
              <w:rPr>
                <w:noProof/>
                <w:webHidden/>
              </w:rPr>
              <w:tab/>
            </w:r>
            <w:r w:rsidR="00E9403C">
              <w:rPr>
                <w:noProof/>
                <w:webHidden/>
              </w:rPr>
              <w:fldChar w:fldCharType="begin"/>
            </w:r>
            <w:r w:rsidR="00E9403C">
              <w:rPr>
                <w:noProof/>
                <w:webHidden/>
              </w:rPr>
              <w:instrText xml:space="preserve"> PAGEREF _Toc208209027 \h </w:instrText>
            </w:r>
            <w:r w:rsidR="00E9403C">
              <w:rPr>
                <w:noProof/>
                <w:webHidden/>
              </w:rPr>
            </w:r>
            <w:r w:rsidR="00E9403C">
              <w:rPr>
                <w:noProof/>
                <w:webHidden/>
              </w:rPr>
              <w:fldChar w:fldCharType="separate"/>
            </w:r>
            <w:r w:rsidR="00C41B20">
              <w:rPr>
                <w:noProof/>
                <w:webHidden/>
              </w:rPr>
              <w:t>39</w:t>
            </w:r>
            <w:r w:rsidR="00E9403C">
              <w:rPr>
                <w:noProof/>
                <w:webHidden/>
              </w:rPr>
              <w:fldChar w:fldCharType="end"/>
            </w:r>
          </w:hyperlink>
        </w:p>
        <w:p xmlns:w14="http://schemas.microsoft.com/office/word/2010/wordml" w:rsidR="00E9403C" w:rsidRDefault="000B42A3" w14:paraId="1C2AF132" w14:textId="3C53D0AA">
          <w:pPr>
            <w:pStyle w:val="Innehll2"/>
            <w:tabs>
              <w:tab w:val="right" w:leader="dot" w:pos="8494"/>
            </w:tabs>
            <w:rPr>
              <w:rFonts w:eastAsiaTheme="minorEastAsia"/>
              <w:noProof/>
              <w:kern w:val="0"/>
              <w:sz w:val="22"/>
              <w:szCs w:val="22"/>
              <w:lang w:eastAsia="sv-SE"/>
              <w14:numSpacing w14:val="default"/>
            </w:rPr>
          </w:pPr>
          <w:hyperlink w:history="1" w:anchor="_Toc208209028">
            <w:r w:rsidRPr="0095356B" w:rsidR="00E9403C">
              <w:rPr>
                <w:rStyle w:val="Hyperlnk"/>
                <w:noProof/>
              </w:rPr>
              <w:t>17.4 Ökad screening av prostatacancer</w:t>
            </w:r>
            <w:r w:rsidR="00E9403C">
              <w:rPr>
                <w:noProof/>
                <w:webHidden/>
              </w:rPr>
              <w:tab/>
            </w:r>
            <w:r w:rsidR="00E9403C">
              <w:rPr>
                <w:noProof/>
                <w:webHidden/>
              </w:rPr>
              <w:fldChar w:fldCharType="begin"/>
            </w:r>
            <w:r w:rsidR="00E9403C">
              <w:rPr>
                <w:noProof/>
                <w:webHidden/>
              </w:rPr>
              <w:instrText xml:space="preserve"> PAGEREF _Toc208209028 \h </w:instrText>
            </w:r>
            <w:r w:rsidR="00E9403C">
              <w:rPr>
                <w:noProof/>
                <w:webHidden/>
              </w:rPr>
            </w:r>
            <w:r w:rsidR="00E9403C">
              <w:rPr>
                <w:noProof/>
                <w:webHidden/>
              </w:rPr>
              <w:fldChar w:fldCharType="separate"/>
            </w:r>
            <w:r w:rsidR="00C41B20">
              <w:rPr>
                <w:noProof/>
                <w:webHidden/>
              </w:rPr>
              <w:t>40</w:t>
            </w:r>
            <w:r w:rsidR="00E9403C">
              <w:rPr>
                <w:noProof/>
                <w:webHidden/>
              </w:rPr>
              <w:fldChar w:fldCharType="end"/>
            </w:r>
          </w:hyperlink>
        </w:p>
        <w:p xmlns:w14="http://schemas.microsoft.com/office/word/2010/wordml" w:rsidR="00E9403C" w:rsidRDefault="000B42A3" w14:paraId="3673C71C" w14:textId="14D1CC80">
          <w:pPr>
            <w:pStyle w:val="Innehll1"/>
            <w:tabs>
              <w:tab w:val="right" w:leader="dot" w:pos="8494"/>
            </w:tabs>
            <w:rPr>
              <w:rFonts w:eastAsiaTheme="minorEastAsia"/>
              <w:noProof/>
              <w:kern w:val="0"/>
              <w:sz w:val="22"/>
              <w:szCs w:val="22"/>
              <w:lang w:eastAsia="sv-SE"/>
              <w14:numSpacing w14:val="default"/>
            </w:rPr>
          </w:pPr>
          <w:hyperlink w:history="1" w:anchor="_Toc208209029">
            <w:r w:rsidRPr="0095356B" w:rsidR="00E9403C">
              <w:rPr>
                <w:rStyle w:val="Hyperlnk"/>
                <w:noProof/>
              </w:rPr>
              <w:t>18 Öka kunskapen om sepsis</w:t>
            </w:r>
            <w:r w:rsidR="00E9403C">
              <w:rPr>
                <w:noProof/>
                <w:webHidden/>
              </w:rPr>
              <w:tab/>
            </w:r>
            <w:r w:rsidR="00E9403C">
              <w:rPr>
                <w:noProof/>
                <w:webHidden/>
              </w:rPr>
              <w:fldChar w:fldCharType="begin"/>
            </w:r>
            <w:r w:rsidR="00E9403C">
              <w:rPr>
                <w:noProof/>
                <w:webHidden/>
              </w:rPr>
              <w:instrText xml:space="preserve"> PAGEREF _Toc208209029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12AA3CA4" w14:textId="24341275">
          <w:pPr>
            <w:pStyle w:val="Innehll1"/>
            <w:tabs>
              <w:tab w:val="right" w:leader="dot" w:pos="8494"/>
            </w:tabs>
            <w:rPr>
              <w:rFonts w:eastAsiaTheme="minorEastAsia"/>
              <w:noProof/>
              <w:kern w:val="0"/>
              <w:sz w:val="22"/>
              <w:szCs w:val="22"/>
              <w:lang w:eastAsia="sv-SE"/>
              <w14:numSpacing w14:val="default"/>
            </w:rPr>
          </w:pPr>
          <w:hyperlink w:history="1" w:anchor="_Toc208209030">
            <w:r w:rsidRPr="0095356B" w:rsidR="00E9403C">
              <w:rPr>
                <w:rStyle w:val="Hyperlnk"/>
                <w:noProof/>
              </w:rPr>
              <w:t>19 Dyra behandlingar och läkemedel</w:t>
            </w:r>
            <w:r w:rsidR="00E9403C">
              <w:rPr>
                <w:noProof/>
                <w:webHidden/>
              </w:rPr>
              <w:tab/>
            </w:r>
            <w:r w:rsidR="00E9403C">
              <w:rPr>
                <w:noProof/>
                <w:webHidden/>
              </w:rPr>
              <w:fldChar w:fldCharType="begin"/>
            </w:r>
            <w:r w:rsidR="00E9403C">
              <w:rPr>
                <w:noProof/>
                <w:webHidden/>
              </w:rPr>
              <w:instrText xml:space="preserve"> PAGEREF _Toc208209030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27E50D49" w14:textId="3F4CB226">
          <w:pPr>
            <w:pStyle w:val="Innehll2"/>
            <w:tabs>
              <w:tab w:val="right" w:leader="dot" w:pos="8494"/>
            </w:tabs>
            <w:rPr>
              <w:rFonts w:eastAsiaTheme="minorEastAsia"/>
              <w:noProof/>
              <w:kern w:val="0"/>
              <w:sz w:val="22"/>
              <w:szCs w:val="22"/>
              <w:lang w:eastAsia="sv-SE"/>
              <w14:numSpacing w14:val="default"/>
            </w:rPr>
          </w:pPr>
          <w:hyperlink w:history="1" w:anchor="_Toc208209031">
            <w:r w:rsidRPr="0095356B" w:rsidR="00E9403C">
              <w:rPr>
                <w:rStyle w:val="Hyperlnk"/>
                <w:noProof/>
              </w:rPr>
              <w:t>19.1 Återställ högkostnadsskyddet för läkemedel</w:t>
            </w:r>
            <w:r w:rsidR="00E9403C">
              <w:rPr>
                <w:noProof/>
                <w:webHidden/>
              </w:rPr>
              <w:tab/>
            </w:r>
            <w:r w:rsidR="00E9403C">
              <w:rPr>
                <w:noProof/>
                <w:webHidden/>
              </w:rPr>
              <w:fldChar w:fldCharType="begin"/>
            </w:r>
            <w:r w:rsidR="00E9403C">
              <w:rPr>
                <w:noProof/>
                <w:webHidden/>
              </w:rPr>
              <w:instrText xml:space="preserve"> PAGEREF _Toc208209031 \h </w:instrText>
            </w:r>
            <w:r w:rsidR="00E9403C">
              <w:rPr>
                <w:noProof/>
                <w:webHidden/>
              </w:rPr>
            </w:r>
            <w:r w:rsidR="00E9403C">
              <w:rPr>
                <w:noProof/>
                <w:webHidden/>
              </w:rPr>
              <w:fldChar w:fldCharType="separate"/>
            </w:r>
            <w:r w:rsidR="00C41B20">
              <w:rPr>
                <w:noProof/>
                <w:webHidden/>
              </w:rPr>
              <w:t>42</w:t>
            </w:r>
            <w:r w:rsidR="00E9403C">
              <w:rPr>
                <w:noProof/>
                <w:webHidden/>
              </w:rPr>
              <w:fldChar w:fldCharType="end"/>
            </w:r>
          </w:hyperlink>
        </w:p>
        <w:p xmlns:w14="http://schemas.microsoft.com/office/word/2010/wordml" w:rsidR="00E9403C" w:rsidRDefault="000B42A3" w14:paraId="193B7BB8" w14:textId="4FDB66FF">
          <w:pPr>
            <w:pStyle w:val="Innehll2"/>
            <w:tabs>
              <w:tab w:val="right" w:leader="dot" w:pos="8494"/>
            </w:tabs>
            <w:rPr>
              <w:rFonts w:eastAsiaTheme="minorEastAsia"/>
              <w:noProof/>
              <w:kern w:val="0"/>
              <w:sz w:val="22"/>
              <w:szCs w:val="22"/>
              <w:lang w:eastAsia="sv-SE"/>
              <w14:numSpacing w14:val="default"/>
            </w:rPr>
          </w:pPr>
          <w:hyperlink w:history="1" w:anchor="_Toc208209032">
            <w:r w:rsidRPr="0095356B" w:rsidR="00E9403C">
              <w:rPr>
                <w:rStyle w:val="Hyperlnk"/>
                <w:noProof/>
              </w:rPr>
              <w:t>19.2 Farmaceut på distans</w:t>
            </w:r>
            <w:r w:rsidR="00E9403C">
              <w:rPr>
                <w:noProof/>
                <w:webHidden/>
              </w:rPr>
              <w:tab/>
            </w:r>
            <w:r w:rsidR="00E9403C">
              <w:rPr>
                <w:noProof/>
                <w:webHidden/>
              </w:rPr>
              <w:fldChar w:fldCharType="begin"/>
            </w:r>
            <w:r w:rsidR="00E9403C">
              <w:rPr>
                <w:noProof/>
                <w:webHidden/>
              </w:rPr>
              <w:instrText xml:space="preserve"> PAGEREF _Toc208209032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00E9403C" w:rsidRDefault="000B42A3" w14:paraId="1A05FF4A" w14:textId="58130633">
          <w:pPr>
            <w:pStyle w:val="Innehll1"/>
            <w:tabs>
              <w:tab w:val="right" w:leader="dot" w:pos="8494"/>
            </w:tabs>
            <w:rPr>
              <w:rFonts w:eastAsiaTheme="minorEastAsia"/>
              <w:noProof/>
              <w:kern w:val="0"/>
              <w:sz w:val="22"/>
              <w:szCs w:val="22"/>
              <w:lang w:eastAsia="sv-SE"/>
              <w14:numSpacing w14:val="default"/>
            </w:rPr>
          </w:pPr>
          <w:hyperlink w:history="1" w:anchor="_Toc208209033">
            <w:r w:rsidRPr="0095356B" w:rsidR="00E9403C">
              <w:rPr>
                <w:rStyle w:val="Hyperlnk"/>
                <w:noProof/>
              </w:rPr>
              <w:t>20 Stöd till sjukvården i Gaza</w:t>
            </w:r>
            <w:r w:rsidR="00E9403C">
              <w:rPr>
                <w:noProof/>
                <w:webHidden/>
              </w:rPr>
              <w:tab/>
            </w:r>
            <w:r w:rsidR="00E9403C">
              <w:rPr>
                <w:noProof/>
                <w:webHidden/>
              </w:rPr>
              <w:fldChar w:fldCharType="begin"/>
            </w:r>
            <w:r w:rsidR="00E9403C">
              <w:rPr>
                <w:noProof/>
                <w:webHidden/>
              </w:rPr>
              <w:instrText xml:space="preserve"> PAGEREF _Toc208209033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Pr="00FC43F6" w:rsidR="00FC43F6" w:rsidP="004E0BCE" w:rsidRDefault="00E9403C" w14:paraId="4C568615" w14:textId="731F6B42">
          <w:pPr>
            <w:pStyle w:val="Normalutanindragellerluft"/>
          </w:pPr>
          <w:r>
            <w:rPr>
              <w:b/>
              <w:bCs/>
            </w:rPr>
            <w:fldChar w:fldCharType="end"/>
          </w:r>
        </w:p>
      </w:sdtContent>
    </w:sdt>
    <w:bookmarkStart w:name="_Toc208208994" w:id="1"/>
    <w:p xmlns:w14="http://schemas.microsoft.com/office/word/2010/wordml" w:rsidRPr="009B062B" w:rsidR="00AF30DD" w:rsidP="000B42A3" w:rsidRDefault="000B42A3" w14:paraId="2E62A59A" w14:textId="77777777">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1"/>
      <w:bookmarkEnd w:id="0"/>
    </w:p>
    <w:sdt>
      <w:sdtPr>
        <w:tag w:val="2dc7f89f-26fd-448f-866c-12e91ab18244"/>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tag w:val="bb4edd0c-2e42-4bea-9aec-0d81c96e8971"/>
        <w:alias w:val="Yrkande 2"/>
        <w:lock w:val="sdtLocked"/>
        <w15:appearance xmlns:w15="http://schemas.microsoft.com/office/word/2012/wordml" w15:val="boundingBox"/>
      </w:sdtPr>
      <w:sdtContent>
        <w:p>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tag w:val="8d32d8f1-a51e-404d-8482-22abb902a7d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tag w:val="9f865f1a-16d1-4cff-af16-4dd7d96ab95a"/>
        <w:alias w:val="Yrkande 4"/>
        <w:lock w:val="sdtLocked"/>
        <w15:appearance xmlns:w15="http://schemas.microsoft.com/office/word/2012/wordml" w15:val="boundingBox"/>
      </w:sdtPr>
      <w:sdtContent>
        <w:p>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tag w:val="80e51aed-69e0-466f-9c57-7c69e6271ef9"/>
        <w:alias w:val="Yrkande 5"/>
        <w:lock w:val="sdtLocked"/>
        <w15:appearance xmlns:w15="http://schemas.microsoft.com/office/word/2012/wordml" w15:val="boundingBox"/>
      </w:sdtPr>
      <w:sdtContent>
        <w:p>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tag w:val="f01b88a8-2c8c-4b54-a5cb-ea297fd5596e"/>
        <w:alias w:val="Yrkande 6"/>
        <w:lock w:val="sdtLocked"/>
        <w15:appearance xmlns:w15="http://schemas.microsoft.com/office/word/2012/wordml" w15:val="boundingBox"/>
      </w:sdtPr>
      <w:sdtContent>
        <w:p>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tag w:val="f65155aa-dae1-427a-b0e6-5c807d42ddf2"/>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tag w:val="6b33f4b2-baaf-4356-943f-3e970cac0ea0"/>
        <w:alias w:val="Yrkande 8"/>
        <w:lock w:val="sdtLocked"/>
        <w15:appearance xmlns:w15="http://schemas.microsoft.com/office/word/2012/wordml" w15:val="boundingBox"/>
      </w:sdtPr>
      <w:sdtContent>
        <w:p>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tag w:val="58747e18-a005-4b89-9a0c-2b253c41a4f1"/>
        <w:alias w:val="Yrkande 9"/>
        <w:lock w:val="sdtLocked"/>
        <w15:appearance xmlns:w15="http://schemas.microsoft.com/office/word/2012/wordml" w15:val="boundingBox"/>
      </w:sdtPr>
      <w:sdtContent>
        <w:p>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tag w:val="0d15965e-9ab7-4e46-ab3f-ed74374ee483"/>
        <w:alias w:val="Yrkande 10"/>
        <w:lock w:val="sdtLocked"/>
        <w15:appearance xmlns:w15="http://schemas.microsoft.com/office/word/2012/wordml" w15:val="boundingBox"/>
      </w:sdtPr>
      <w:sdtContent>
        <w:p>
          <w:pPr>
            <w:pStyle w:val="Frslagstext"/>
          </w:pPr>
          <w:r>
            <w:t>Riksdagen ställer sig bakom det som anförs i motionen om att regeringen bör intensifiera arbetet med att nå de fastslagna målen om fast läkarkontakt och tillkännager detta för regeringen.</w:t>
          </w:r>
        </w:p>
      </w:sdtContent>
    </w:sdt>
    <w:sdt>
      <w:sdtPr>
        <w:tag w:val="614b1ca0-ce7f-44c4-bffc-1b59b14b37ff"/>
        <w:alias w:val="Yrkande 1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tag w:val="8abdd617-a086-4494-afe7-4e5148029568"/>
        <w:alias w:val="Yrkande 12"/>
        <w:lock w:val="sdtLocked"/>
        <w15:appearance xmlns:w15="http://schemas.microsoft.com/office/word/2012/wordml" w15:val="boundingBox"/>
      </w:sdtPr>
      <w:sdtContent>
        <w:p>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tag w:val="7744064d-0d82-4ca3-844d-1cb0e4214f97"/>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tag w:val="59ab89fb-dbb3-4a73-9830-c85adee73969"/>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vården på Gotland och tillkännager detta för regeringen.</w:t>
          </w:r>
        </w:p>
      </w:sdtContent>
    </w:sdt>
    <w:sdt>
      <w:sdtPr>
        <w:tag w:val="eee41396-89a0-4daf-9e48-d61f4c02d4e7"/>
        <w:alias w:val="Yrkande 15"/>
        <w:lock w:val="sdtLocked"/>
        <w15:appearance xmlns:w15="http://schemas.microsoft.com/office/word/2012/wordml" w15:val="boundingBox"/>
      </w:sdtPr>
      <w:sdtContent>
        <w:p>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tag w:val="b3bef68c-1de5-45b7-bf81-206d4cf622bc"/>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att stärka hälso- och sjukvårdslagens (HSL) ställning så att patienter med störst behov prioriteras, och detta tillkännager riksdagen för regeringen.</w:t>
          </w:r>
        </w:p>
      </w:sdtContent>
    </w:sdt>
    <w:sdt>
      <w:sdtPr>
        <w:tag w:val="1f683a4b-cfdd-426e-b5c7-7af8defdeba4"/>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tag w:val="f57241fe-ac4d-4d00-bc17-4df31abd9e84"/>
        <w:alias w:val="Yrkande 18"/>
        <w:lock w:val="sdtLocked"/>
        <w15:appearance xmlns:w15="http://schemas.microsoft.com/office/word/2012/wordml" w15:val="boundingBox"/>
      </w:sdtPr>
      <w:sdtContent>
        <w:p>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tag w:val="5ce4f9a8-38ae-4b30-9bb4-604bdeba8eec"/>
        <w:alias w:val="Yrkande 19"/>
        <w:lock w:val="sdtLocked"/>
        <w15:appearance xmlns:w15="http://schemas.microsoft.com/office/word/2012/wordml" w15:val="boundingBox"/>
      </w:sdtPr>
      <w:sdtContent>
        <w:p>
          <w:pPr>
            <w:pStyle w:val="Frslagstext"/>
          </w:pPr>
          <w:r>
            <w:t>Riksdagen ställer sig bakom det som anförs i motionen om att regeringen bör stödja regionerna att utveckla vården via videosamtal och tillkännager detta för regeringen.</w:t>
          </w:r>
        </w:p>
      </w:sdtContent>
    </w:sdt>
    <w:sdt>
      <w:sdtPr>
        <w:tag w:val="d441f5c2-11b5-4260-a168-834fcc4c1814"/>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tag w:val="68dc4c7e-2d86-46ba-b471-b2895c5f5f36"/>
        <w:alias w:val="Yrkande 2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tag w:val="bea868fd-24e1-4228-8169-abb48a528460"/>
        <w:alias w:val="Yrkande 22"/>
        <w:lock w:val="sdtLocked"/>
        <w15:appearance xmlns:w15="http://schemas.microsoft.com/office/word/2012/wordml" w15:val="boundingBox"/>
      </w:sdtPr>
      <w:sdtContent>
        <w:p>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tag w:val="e516511d-96d9-465a-9145-87c28abe46fb"/>
        <w:alias w:val="Yrkande 23"/>
        <w:lock w:val="sdtLocked"/>
        <w15:appearance xmlns:w15="http://schemas.microsoft.com/office/word/2012/wordml" w15:val="boundingBox"/>
      </w:sdtPr>
      <w:sdtContent>
        <w:p>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tag w:val="ceec2432-13b8-45c7-8db9-761fce257be2"/>
        <w:alias w:val="Yrkande 24"/>
        <w:lock w:val="sdtLocked"/>
        <w15:appearance xmlns:w15="http://schemas.microsoft.com/office/word/2012/wordml" w15:val="boundingBox"/>
      </w:sdtPr>
      <w:sdtContent>
        <w:p>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tag w:val="d086c674-342a-4b4f-9952-c5834b1a49f8"/>
        <w:alias w:val="Yrkande 25"/>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tag w:val="1b528b88-02ba-41c5-833f-2ed695ea00c6"/>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arbetet med psykisk hälsa i skolan och tillkännager detta för regeringen.</w:t>
          </w:r>
        </w:p>
      </w:sdtContent>
    </w:sdt>
    <w:sdt>
      <w:sdtPr>
        <w:tag w:val="4d3d77af-4995-4dd8-a765-cdebf8c549f9"/>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tag w:val="02167091-9d53-48c1-a523-c519dd1ea1f6"/>
        <w:alias w:val="Yrkande 28"/>
        <w:lock w:val="sdtLocked"/>
        <w15:appearance xmlns:w15="http://schemas.microsoft.com/office/word/2012/wordml" w15:val="boundingBox"/>
      </w:sdtPr>
      <w:sdtContent>
        <w:p>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tag w:val="81ec20d4-87c3-40e6-aa82-db359e112bea"/>
        <w:alias w:val="Yrkande 29"/>
        <w:lock w:val="sdtLocked"/>
        <w15:appearance xmlns:w15="http://schemas.microsoft.com/office/word/2012/wordml" w15:val="boundingBox"/>
      </w:sdtPr>
      <w:sdtContent>
        <w:p>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tag w:val="102f9c06-96c2-4c8f-ab32-f7bebf3632c4"/>
        <w:alias w:val="Yrkande 30"/>
        <w:lock w:val="sdtLocked"/>
        <w15:appearance xmlns:w15="http://schemas.microsoft.com/office/word/2012/wordml" w15:val="boundingBox"/>
      </w:sdtPr>
      <w:sdtContent>
        <w:p>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tag w:val="1ca846b6-b176-4b60-aa74-3442246b4d7c"/>
        <w:alias w:val="Yrkande 31"/>
        <w:lock w:val="sdtLocked"/>
        <w15:appearance xmlns:w15="http://schemas.microsoft.com/office/word/2012/wordml" w15:val="boundingBox"/>
      </w:sdtPr>
      <w:sdtContent>
        <w:p>
          <w:pPr>
            <w:pStyle w:val="Frslagstext"/>
          </w:pPr>
          <w:r>
            <w:t>Riksdagen ställer sig bakom det som anförs i motionen om att regeringen bör utreda hur nedtrappning av medicinering mot psykiska tillstånd kan förbättras och tillkännager detta för regeringen.</w:t>
          </w:r>
        </w:p>
      </w:sdtContent>
    </w:sdt>
    <w:sdt>
      <w:sdtPr>
        <w:tag w:val="871d5d4a-2454-417f-80fb-69d06f9dc5b0"/>
        <w:alias w:val="Yrkande 3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tag w:val="103e76bf-1280-4e12-8c47-8f03810d2793"/>
        <w:alias w:val="Yrkande 3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tag w:val="b0ca0746-0fb5-486e-bddd-49bfdafb7c56"/>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avskaffa den fria etableringsrätten och tillkännager detta för regeringen.</w:t>
          </w:r>
        </w:p>
      </w:sdtContent>
    </w:sdt>
    <w:sdt>
      <w:sdtPr>
        <w:tag w:val="79b105a7-b3c8-47ce-895a-f6bc751094aa"/>
        <w:alias w:val="Yrkande 35"/>
        <w:lock w:val="sdtLocked"/>
        <w15:appearance xmlns:w15="http://schemas.microsoft.com/office/word/2012/wordml" w15:val="boundingBox"/>
      </w:sdtPr>
      <w:sdtContent>
        <w:p>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tag w:val="fd2b2df9-2e04-4949-8dbf-b994b6f4dceb"/>
        <w:alias w:val="Yrkande 36"/>
        <w:lock w:val="sdtLocked"/>
        <w15:appearance xmlns:w15="http://schemas.microsoft.com/office/word/2012/wordml" w15:val="boundingBox"/>
      </w:sdtPr>
      <w:sdtContent>
        <w:p>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tag w:val="e20472d0-b585-424d-8e65-1db66ef4a16f"/>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förslag om att ta fram ett samlat nationellt journalsystem och tillkännager detta för regeringen.</w:t>
          </w:r>
        </w:p>
      </w:sdtContent>
    </w:sdt>
    <w:sdt>
      <w:sdtPr>
        <w:tag w:val="97073a3f-d5a6-42c4-a4bf-985951f0c311"/>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tag w:val="1e34e4eb-7c37-4ab1-b753-d2b0f6291d76"/>
        <w:alias w:val="Yrkande 39"/>
        <w:lock w:val="sdtLocked"/>
        <w15:appearance xmlns:w15="http://schemas.microsoft.com/office/word/2012/wordml" w15:val="boundingBox"/>
      </w:sdtPr>
      <w:sdtContent>
        <w:p>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tag w:val="f91ec137-0d85-410c-b1ae-59783243fc4b"/>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tag w:val="a3f75f61-345f-40f4-8dfa-894ea99953aa"/>
        <w:alias w:val="Yrkande 4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i samverkan mellan de sex regionala cancercentren ta fram förslag på insatser för ökad jämlikhet inom cancervården och tillkännager detta för regeringen.</w:t>
          </w:r>
        </w:p>
      </w:sdtContent>
    </w:sdt>
    <w:sdt>
      <w:sdtPr>
        <w:tag w:val="c7b23055-4130-405d-91ac-5faed75968de"/>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tag w:val="5f527cf3-71df-4d6f-bcab-5e5cf67ad5cf"/>
        <w:alias w:val="Yrkande 4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tag w:val="8d0bc626-6eea-4020-9315-123857e4b92e"/>
        <w:alias w:val="Yrkande 44"/>
        <w:lock w:val="sdtLocked"/>
        <w15:appearance xmlns:w15="http://schemas.microsoft.com/office/word/2012/wordml" w15:val="boundingBox"/>
      </w:sdtPr>
      <w:sdtContent>
        <w:p>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tag w:val="8fccd1b6-ee7e-445d-be85-19cb8ab738fa"/>
        <w:alias w:val="Yrkande 45"/>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tag w:val="a47df262-002b-4446-8609-ce2d15d22742"/>
        <w:alias w:val="Yrkande 4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tag w:val="45bc5261-3862-40a3-aad5-08e8678d43b0"/>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tag w:val="e6b00d68-e57f-41ce-9f0c-5da1336dc7a8"/>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tag w:val="1651e0ac-55c6-4081-bb7a-4c06778b11db"/>
        <w:alias w:val="Yrkande 49"/>
        <w:lock w:val="sdtLocked"/>
        <w15:appearance xmlns:w15="http://schemas.microsoft.com/office/word/2012/wordml" w15:val="boundingBox"/>
      </w:sdtPr>
      <w:sdtContent>
        <w:p>
          <w:pPr>
            <w:pStyle w:val="Frslagstext"/>
          </w:pPr>
          <w:r>
            <w:t>Riksdagen ställer sig bakom det som anförs i motionen om att regeringen bör utreda hur en modell med farmaceuter på distans kan testas i Sverige och tillkännager detta för regeringen.</w:t>
          </w:r>
        </w:p>
      </w:sdtContent>
    </w:sdt>
    <w:sdt>
      <w:sdtPr>
        <w:tag w:val="e9cd3616-1aec-47cb-bdc7-fa2a83e926a8"/>
        <w:alias w:val="Yrkande 50"/>
        <w:lock w:val="sdtLocked"/>
        <w15:appearance xmlns:w15="http://schemas.microsoft.com/office/word/2012/wordml" w15:val="boundingBox"/>
      </w:sdtPr>
      <w:sdtContent>
        <w:p>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tag w:val="553993e7-f0c7-42a3-8b5c-0eaa31ce8c64"/>
        <w:alias w:val="Yrkande 51"/>
        <w:lock w:val="sdtLocked"/>
        <w15:appearance xmlns:w15="http://schemas.microsoft.com/office/word/2012/wordml" w15:val="boundingBox"/>
      </w:sdtPr>
      <w:sdtContent>
        <w:p>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3"/>
    <w:bookmarkEnd w:displacedByCustomXml="next" w:id="3"/>
    <w:bookmarkStart w:name="_Toc208208995" w:displacedByCustomXml="next" w:id="4"/>
    <w:bookmarkStart w:name="_Toc106800476" w:displacedByCustomXml="next" w:id="5"/>
    <w:sdt>
      <w:sdtPr>
        <w:alias w:val="CC_Motivering_Rubrik"/>
        <w:tag w:val="CC_Motivering_Rubrik"/>
        <w:id w:val="1433397530"/>
        <w:lock w:val="sdtLocked"/>
        <w:placeholder>
          <w:docPart w:val="6976FA994A6A4F67AD563A6DE56C367E"/>
        </w:placeholder>
        <w:text/>
      </w:sdtPr>
      <w:sdtEndPr/>
      <w:sdtContent>
        <w:p xmlns:w14="http://schemas.microsoft.com/office/word/2010/wordml" w:rsidRPr="000B42A3" w:rsidR="006D79C9" w:rsidP="00C00852" w:rsidRDefault="003A696F" w14:paraId="2506E993" w14:textId="5A3CFAD1">
          <w:pPr>
            <w:pStyle w:val="Rubrik1numrerat"/>
          </w:pPr>
          <w:r w:rsidRPr="00C00852">
            <w:t>Inledning</w:t>
          </w:r>
        </w:p>
      </w:sdtContent>
    </w:sdt>
    <w:bookmarkEnd w:displacedByCustomXml="prev" w:id="4"/>
    <w:bookmarkEnd w:displacedByCustomXml="prev" w:id="5"/>
    <w:p xmlns:w14="http://schemas.microsoft.com/office/word/2010/wordml"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xmlns:w14="http://schemas.microsoft.com/office/word/2010/wordml" w:rsidRPr="000B42A3" w:rsidR="007420F1" w:rsidP="007420F1" w:rsidRDefault="005F089F" w14:paraId="756DFF65" w14:textId="17027EF7">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arbetsmiljö som gör det möjligt för vårdpersonalen att ge en vård i världsklass</w:t>
      </w:r>
      <w:r w:rsidRPr="000B42A3">
        <w:t xml:space="preserve">. I Vänsterpartiets budgetmotion </w:t>
      </w:r>
      <w:r w:rsidRPr="000B42A3" w:rsidR="008D0C61">
        <w:t>(2025/</w:t>
      </w:r>
      <w:proofErr w:type="gramStart"/>
      <w:r w:rsidRPr="000B42A3" w:rsidR="008D0C61">
        <w:t>26:V</w:t>
      </w:r>
      <w:proofErr w:type="gramEnd"/>
      <w:r w:rsidRPr="000B42A3" w:rsidR="008D0C61">
        <w:t xml:space="preserve">700) </w:t>
      </w:r>
      <w:r w:rsidRPr="000B42A3">
        <w:t xml:space="preserve">presenteras därför förslag på kraftigt ökade generella statsbidrag för bl.a. ökad personaltäthet, högre löner och förbättrad arbetsmiljö i hela välfärden. </w:t>
      </w:r>
    </w:p>
    <w:p xmlns:w14="http://schemas.microsoft.com/office/word/2010/wordml" w:rsidRPr="000B42A3" w:rsidR="005F089F" w:rsidP="007420F1" w:rsidRDefault="005F089F" w14:paraId="28928DB8" w14:textId="6EDF37BC">
      <w:r w:rsidRPr="000B42A3">
        <w:t xml:space="preserve">Likt välfärden i stort ska hälso- och sjukvården styras efter en behovsprincip, där störst behov kommer först. Nätläkarbolagen och andra privata utförare prioriterar de friskaste patienterna, som kräver minst insats men ger hög ersättning, eftersom de är mest lönsamma. Det innebär att den offentliga vården i större utsträckning får ansvara för personer med stora och mycket stora vårdbehov, vilket är resurskrävande och påverkar den offentliga vården. Dessa aktörers utbredning inom vården har gjort vinstmöjligheterna styrande </w:t>
      </w:r>
      <w:r w:rsidRPr="000B42A3" w:rsidR="007420F1">
        <w:t>för</w:t>
      </w:r>
      <w:r w:rsidRPr="000B42A3">
        <w:t xml:space="preserve"> hur vårdresurserna fördelas i stället för att låta behoven </w:t>
      </w:r>
      <w:r w:rsidRPr="000B42A3">
        <w:lastRenderedPageBreak/>
        <w:t>styra. Vänsterpartiet anser att den svenska hälso- och sjukvården behöver återgå till att styras med utgångspunkt från vårdbehov. De nyliberala dogmerna måste bytas ut. Hälso- och sjukvårdslagens portalparagraf om vård efter behov behöver åter bli verklighet.</w:t>
      </w:r>
    </w:p>
    <w:p xmlns:w14="http://schemas.microsoft.com/office/word/2010/wordml" w:rsidRPr="000B42A3" w:rsidR="005F089F" w:rsidP="00C00852" w:rsidRDefault="005F089F" w14:paraId="19538C82" w14:textId="77777777">
      <w:pPr>
        <w:pStyle w:val="Rubrik1numrerat"/>
      </w:pPr>
      <w:bookmarkStart w:name="_Toc208208996" w:id="6"/>
      <w:r w:rsidRPr="000B42A3">
        <w:t>Säkerställ tillräckligt antal vårdplatser</w:t>
      </w:r>
      <w:bookmarkEnd w:id="6"/>
    </w:p>
    <w:p xmlns:w14="http://schemas.microsoft.com/office/word/2010/wordml" w:rsidRPr="000B42A3" w:rsidR="005F089F" w:rsidP="007420F1" w:rsidRDefault="005F089F" w14:paraId="354227B3" w14:textId="2AE4AC4B">
      <w:pPr>
        <w:pStyle w:val="Normalutanindragellerluft"/>
      </w:pPr>
      <w:r w:rsidRPr="000B42A3">
        <w:t xml:space="preserve">Socialstyrelsen har på uppdrag av regeringen tagit fram förslag på hur platsbristen </w:t>
      </w:r>
      <w:r w:rsidRPr="000B42A3" w:rsidR="00064C92">
        <w:t xml:space="preserve">inom hälso- och sjukvården </w:t>
      </w:r>
      <w:r w:rsidRPr="000B42A3">
        <w:t xml:space="preserve">kan minska och därigenom också kartlagt platsbristen. I rapporten Plats för vård </w:t>
      </w:r>
      <w:r w:rsidRPr="000B42A3" w:rsidR="008D0C61">
        <w:t>–</w:t>
      </w:r>
      <w:r w:rsidRPr="000B42A3">
        <w:t xml:space="preserve"> Förslag till en nationell plan för att minska bristen på vårdplatser i hälso- och sjukvården, beskrivs situationen avseende tillgång till och behov av vårdplatser.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xmlns:w14="http://schemas.microsoft.com/office/word/2010/wordml" w:rsidRPr="000B42A3" w:rsidR="00340A4E" w:rsidP="00FB7028" w:rsidRDefault="00340A4E" w14:paraId="192261A2" w14:textId="70E84A54">
      <w:r w:rsidRPr="000B42A3">
        <w:t>I uppföljning av platsbristen 2024 konstaterar Socialstyrelsen att utvecklingen går åt fel håll i och med att antalet vårdplatser minskat med 40 stycken.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 xml:space="preserve">Sverige saknar också 44 intensivvårdsplatser per dag. Det är en brist som motsvarar 10 procent av det totala antalet platser. </w:t>
      </w:r>
      <w:r w:rsidRPr="000B42A3">
        <w:t xml:space="preserve">Vårdplatsbrist leder till längre väntetider, ökad risk för </w:t>
      </w:r>
      <w:proofErr w:type="spellStart"/>
      <w:r w:rsidRPr="000B42A3">
        <w:t>vårdskador</w:t>
      </w:r>
      <w:proofErr w:type="spellEnd"/>
      <w:r w:rsidRPr="000B42A3">
        <w:t xml:space="preserve"> och en dålig arbetsmiljö för personalen. Socialstyrelsen slår nu fast att utvecklingen för att minska vårdplatsbristen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xmlns:w14="http://schemas.microsoft.com/office/word/2010/wordml" w:rsidRPr="000B42A3" w:rsidR="005F089F" w:rsidP="007420F1" w:rsidRDefault="005F089F" w14:paraId="45F9DB03" w14:textId="77777777">
      <w:r w:rsidRPr="000B42A3">
        <w:t xml:space="preserve">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w:t>
      </w:r>
      <w:r w:rsidRPr="000B42A3">
        <w:lastRenderedPageBreak/>
        <w:t>uppfylla dessa behov. Vänsterpartiet understryker också vikten av att Socialstyrelsen fortsätter att följa frågan.</w:t>
      </w:r>
    </w:p>
    <w:p xmlns:w14="http://schemas.microsoft.com/office/word/2010/wordml"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xmlns:w14="http://schemas.microsoft.com/office/word/2010/wordml" w:rsidRPr="000B42A3" w:rsidR="006B3007" w:rsidP="006B3007" w:rsidRDefault="006B3007" w14:paraId="4FA36944" w14:textId="58FED97A">
      <w:pPr>
        <w:pStyle w:val="Rubrik1numrerat"/>
      </w:pPr>
      <w:bookmarkStart w:name="_Toc208208997" w:id="7"/>
      <w:r w:rsidRPr="000B42A3">
        <w:t>Vårdansvarskommittén</w:t>
      </w:r>
      <w:bookmarkEnd w:id="7"/>
    </w:p>
    <w:p xmlns:w14="http://schemas.microsoft.com/office/word/2010/wordml" w:rsidRPr="000B42A3" w:rsidR="006B3007" w:rsidP="009E049F" w:rsidRDefault="006B3007" w14:paraId="72FE3DB7" w14:textId="5937B661">
      <w:pPr>
        <w:pStyle w:val="Normalutanindragellerluft"/>
        <w:rPr>
          <w:lang w:eastAsia="sv-SE"/>
        </w:rPr>
      </w:pPr>
      <w:r w:rsidRPr="000B42A3">
        <w:rPr>
          <w:lang w:eastAsia="sv-SE"/>
        </w:rPr>
        <w:t xml:space="preserve">Vårdansvarskommittén </w:t>
      </w:r>
      <w:r w:rsidRPr="000B42A3" w:rsidR="009E049F">
        <w:rPr>
          <w:lang w:eastAsia="sv-SE"/>
        </w:rPr>
        <w:t xml:space="preserve">tillsattes i juni 2023 (Dir.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ommitténs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Uppfyllanden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 xml:space="preserve">efterlevnaden av </w:t>
      </w:r>
      <w:proofErr w:type="spellStart"/>
      <w:r w:rsidRPr="000B42A3">
        <w:rPr>
          <w:lang w:eastAsia="sv-SE"/>
        </w:rPr>
        <w:t>patientlagen</w:t>
      </w:r>
      <w:proofErr w:type="spellEnd"/>
      <w:r w:rsidRPr="000B42A3">
        <w:rPr>
          <w:lang w:eastAsia="sv-SE"/>
        </w:rPr>
        <w:t>.</w:t>
      </w:r>
      <w:r w:rsidR="000B42A3">
        <w:rPr>
          <w:lang w:eastAsia="sv-SE"/>
        </w:rPr>
        <w:t xml:space="preserve"> </w:t>
      </w:r>
    </w:p>
    <w:p xmlns:w14="http://schemas.microsoft.com/office/word/2010/wordml" w:rsidRPr="000B42A3" w:rsidR="006B3007" w:rsidP="00E723FA" w:rsidRDefault="00E723FA" w14:paraId="4DB14802" w14:textId="1C6A2291">
      <w:pPr>
        <w:rPr>
          <w:lang w:eastAsia="sv-SE"/>
        </w:rPr>
      </w:pPr>
      <w:r w:rsidRPr="000B42A3">
        <w:rPr>
          <w:lang w:eastAsia="sv-SE"/>
        </w:rPr>
        <w:t>Kommittén avråder från ett delvis statligt huvudmannaskap med innebörden att dela tillhandahållaransvaret för hälso- och sjukvården mellan kommunerna, regionerna och staten. Istället anser k</w:t>
      </w:r>
      <w:r w:rsidRPr="000B42A3" w:rsidR="006B3007">
        <w:rPr>
          <w:lang w:eastAsia="sv-SE"/>
        </w:rPr>
        <w:t xml:space="preserve">ommittén att statens ansvar för och styrning av hälso- och sjukvården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xmlns:w14="http://schemas.microsoft.com/office/word/2010/wordml" w:rsidRPr="000B42A3" w:rsidR="00E723FA" w:rsidP="00E723FA" w:rsidRDefault="00E723FA" w14:paraId="6F379C85" w14:textId="6456CF11">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ansvar och därmed också stärka sin styrning </w:t>
      </w:r>
      <w:r w:rsidRPr="000B42A3" w:rsidR="0019238C">
        <w:rPr>
          <w:lang w:eastAsia="sv-SE"/>
        </w:rPr>
        <w:t>inkluderar</w:t>
      </w:r>
      <w:r w:rsidRPr="000B42A3" w:rsidR="006B3007">
        <w:rPr>
          <w:lang w:eastAsia="sv-SE"/>
        </w:rPr>
        <w:t xml:space="preserve"> kompetensförsörjning, läkemedel, vaccinationer, screening, rättspsykiatrisk vård och luftburen ambulanssjukvård och luftburna sjuktransporter.</w:t>
      </w:r>
    </w:p>
    <w:p xmlns:w14="http://schemas.microsoft.com/office/word/2010/wordml"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xmlns:w14="http://schemas.microsoft.com/office/word/2010/wordml" w:rsidRPr="000B42A3" w:rsidR="00D246D0" w:rsidP="00E723FA" w:rsidRDefault="00D246D0" w14:paraId="59D35CE6" w14:textId="61FF8E16">
      <w:pPr>
        <w:rPr>
          <w:lang w:eastAsia="sv-SE"/>
        </w:rPr>
      </w:pPr>
      <w:r w:rsidRPr="000B42A3">
        <w:rPr>
          <w:lang w:eastAsia="sv-SE"/>
        </w:rPr>
        <w:lastRenderedPageBreak/>
        <w:t xml:space="preserve">Regeringen bör skyndsamt återkomma med förslag utifrån betänkandet Ansvaret för hälso- och sjukvården (SOU 2025:62). Detta bör riksdagen ställa sig bakom och ge regeringen till känna. </w:t>
      </w:r>
    </w:p>
    <w:p xmlns:w14="http://schemas.microsoft.com/office/word/2010/wordml" w:rsidRPr="000B42A3" w:rsidR="005F089F" w:rsidP="00C00852" w:rsidRDefault="005F089F" w14:paraId="378D4F96" w14:textId="3C6B0D02">
      <w:pPr>
        <w:pStyle w:val="Rubrik1numrerat"/>
      </w:pPr>
      <w:bookmarkStart w:name="_Toc208208998" w:id="8"/>
      <w:r w:rsidRPr="000B42A3">
        <w:t>Primärvård</w:t>
      </w:r>
      <w:r w:rsidRPr="000B42A3" w:rsidR="00FB7028">
        <w:t>en</w:t>
      </w:r>
      <w:bookmarkEnd w:id="8"/>
      <w:r w:rsidRPr="000B42A3">
        <w:t xml:space="preserve"> </w:t>
      </w:r>
    </w:p>
    <w:p xmlns:w14="http://schemas.microsoft.com/office/word/2010/wordml"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xmlns:w14="http://schemas.microsoft.com/office/word/2010/wordml" w:rsidRPr="000B42A3" w:rsidR="00692BC1" w:rsidP="00C978AF" w:rsidRDefault="005F089F" w14:paraId="4A32000A" w14:textId="00F2245B">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w:t>
      </w:r>
    </w:p>
    <w:p xmlns:w14="http://schemas.microsoft.com/office/word/2010/wordml" w:rsidRPr="000B42A3" w:rsidR="005F089F" w:rsidP="00C00852" w:rsidRDefault="005F089F" w14:paraId="17DACF9A" w14:textId="77777777">
      <w:pPr>
        <w:pStyle w:val="Rubrik2numrerat"/>
      </w:pPr>
      <w:bookmarkStart w:name="_Toc208208999" w:id="9"/>
      <w:r w:rsidRPr="000B42A3">
        <w:t>Ett nationellt basuppdrag</w:t>
      </w:r>
      <w:bookmarkEnd w:id="9"/>
      <w:r w:rsidRPr="000B42A3">
        <w:t xml:space="preserve"> </w:t>
      </w:r>
    </w:p>
    <w:p xmlns:w14="http://schemas.microsoft.com/office/word/2010/wordml" w:rsidRPr="000B42A3" w:rsidR="005F089F" w:rsidP="005F089F" w:rsidRDefault="005F089F" w14:paraId="405B036A" w14:textId="1945B0B6">
      <w:pPr>
        <w:pStyle w:val="Normalutanindragellerluft"/>
      </w:pPr>
      <w:r w:rsidRPr="000B42A3">
        <w:t xml:space="preserve">Det behöver finnas en nationell struktur rörande vilken specialistkompetens och vilket vårdutbud en vårdcentral ska tillhandahålla och erbjuda samt placeringen av vårdcentraler.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"vanligt förekommande" vårdbehov och att den ska vara "lättillgänglig". </w:t>
      </w:r>
    </w:p>
    <w:p xmlns:w14="http://schemas.microsoft.com/office/word/2010/wordml" w:rsidRPr="000B42A3" w:rsidR="005F089F" w:rsidP="007420F1" w:rsidRDefault="005F089F" w14:paraId="7E9EC362" w14:textId="2198F775">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göra förutsättningarna mer lika över landet men också inom regionerna, t.ex. för personalförsörjningen. </w:t>
      </w:r>
    </w:p>
    <w:p xmlns:w14="http://schemas.microsoft.com/office/word/2010/wordml" w:rsidRPr="000B42A3" w:rsidR="005F089F" w:rsidP="007420F1" w:rsidRDefault="005F089F" w14:paraId="2BBA8A8D" w14:textId="4344C07A">
      <w:r w:rsidRPr="000B42A3">
        <w:lastRenderedPageBreak/>
        <w:t xml:space="preserve">Socialstyrelsen behöver också kunna få data från primärvården i hela landet, som kan utgöra underlag för utveckling på ett nationellt plan och därmed bidra till att göra primärvården mer jämlik. Ett tydligare och förbättrat nationellt uppdrag för primärvården behövs. </w:t>
      </w:r>
    </w:p>
    <w:p xmlns:w14="http://schemas.microsoft.com/office/word/2010/wordml"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xmlns:w14="http://schemas.microsoft.com/office/word/2010/wordml" w:rsidRPr="000B42A3" w:rsidR="005F089F" w:rsidP="00C00852" w:rsidRDefault="005F089F" w14:paraId="04440906" w14:textId="77777777">
      <w:pPr>
        <w:pStyle w:val="Rubrik2numrerat"/>
      </w:pPr>
      <w:bookmarkStart w:name="_Toc208209000" w:id="10"/>
      <w:r w:rsidRPr="000B42A3">
        <w:t>Uppsökande och förebyggande arbete</w:t>
      </w:r>
      <w:bookmarkEnd w:id="10"/>
      <w:r w:rsidRPr="000B42A3">
        <w:t xml:space="preserve"> </w:t>
      </w:r>
    </w:p>
    <w:p xmlns:w14="http://schemas.microsoft.com/office/word/2010/wordml" w:rsidRPr="000B42A3" w:rsidR="00657F09" w:rsidP="00657F09" w:rsidRDefault="005F089F" w14:paraId="28EFA25A" w14:textId="2D035237">
      <w:pPr>
        <w:pStyle w:val="Normalutanindragellerluft"/>
      </w:pPr>
      <w:r w:rsidRPr="000B42A3">
        <w:t xml:space="preserve">Lagstiftaren anger en tydlig skyldighet för socialtjänsten att bedriva uppsökande och informerande verksamhet för att informera och erbjuda enskilda och grupper hjälp och stödinsatser. För hälso- och sjukvården finns inte motsvarande skyldighet. Corona-pandemin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xmlns:w14="http://schemas.microsoft.com/office/word/2010/wordml" w:rsidRPr="000B42A3" w:rsidR="005F089F" w:rsidP="00657F09" w:rsidRDefault="005F089F" w14:paraId="3F4F9F88" w14:textId="2D828B95">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förebyggande arbete, särskilt gällande personer med låg utbildning som står långt ifrån arbetsmarknaden samt äldre och multisjuka personer. Detta bör riksdagen ställa sig bakom och ge regeringen till känna. </w:t>
      </w:r>
    </w:p>
    <w:p xmlns:w14="http://schemas.microsoft.com/office/word/2010/wordml" w:rsidRPr="000B42A3" w:rsidR="005F089F" w:rsidP="00C00852" w:rsidRDefault="005F089F" w14:paraId="6CA7F267" w14:textId="77777777">
      <w:pPr>
        <w:pStyle w:val="Rubrik2numrerat"/>
      </w:pPr>
      <w:bookmarkStart w:name="_Toc208209001" w:id="11"/>
      <w:r w:rsidRPr="000B42A3">
        <w:t>Vaccinationsprogrammens utveckling</w:t>
      </w:r>
      <w:bookmarkEnd w:id="11"/>
      <w:r w:rsidRPr="000B42A3">
        <w:t xml:space="preserve"> </w:t>
      </w:r>
    </w:p>
    <w:p xmlns:w14="http://schemas.microsoft.com/office/word/2010/wordml"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xmlns:w14="http://schemas.microsoft.com/office/word/2010/wordml"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w:t>
      </w:r>
      <w:r w:rsidRPr="000B42A3">
        <w:lastRenderedPageBreak/>
        <w:t xml:space="preserve">viktig eftersom TBE-smitta och förmodad TBE-smitta utgör en belastning för hälso- och sjukvården som går att undvika. </w:t>
      </w:r>
    </w:p>
    <w:p xmlns:w14="http://schemas.microsoft.com/office/word/2010/wordml" w:rsidRPr="000B42A3" w:rsidR="005F089F" w:rsidP="007420F1" w:rsidRDefault="005F089F" w14:paraId="2CE9EACC" w14:textId="741D2318">
      <w:r w:rsidRPr="000B42A3">
        <w:t>I syfte att öka vaccinationsgraden mot TBE, i väntan på att ett särskilt vaccinations-program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Pr="000B42A3" w:rsidR="00657F09">
        <w:t>6</w:t>
      </w:r>
      <w:r w:rsidRPr="000B42A3">
        <w:t>/</w:t>
      </w:r>
      <w:proofErr w:type="gramStart"/>
      <w:r w:rsidRPr="000B42A3">
        <w:t>2</w:t>
      </w:r>
      <w:r w:rsidRPr="000B42A3" w:rsidR="00657F09">
        <w:t>7</w:t>
      </w:r>
      <w:r w:rsidRPr="000B42A3">
        <w:t>:</w:t>
      </w:r>
      <w:r w:rsidRPr="000B42A3" w:rsidR="00657F09">
        <w:t>V</w:t>
      </w:r>
      <w:proofErr w:type="gramEnd"/>
      <w:r w:rsidRPr="000B42A3" w:rsidR="00657F09">
        <w:t>700</w:t>
      </w:r>
      <w:r w:rsidRPr="000B42A3">
        <w:t xml:space="preserve">) specificeras detta ytterligare. </w:t>
      </w:r>
    </w:p>
    <w:p xmlns:w14="http://schemas.microsoft.com/office/word/2010/wordml"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xmlns:w14="http://schemas.microsoft.com/office/word/2010/wordml" w:rsidRPr="000B42A3" w:rsidR="005F089F" w:rsidP="007420F1" w:rsidRDefault="005F089F" w14:paraId="75BF6A6E" w14:textId="77777777">
      <w:r w:rsidRPr="000B42A3">
        <w:t xml:space="preserve">Att erbjuda personer över 65 år vaccin mot pneumokocker skulle skydda dem från svår sjukdom eller </w:t>
      </w:r>
      <w:proofErr w:type="spellStart"/>
      <w:r w:rsidRPr="000B42A3">
        <w:t>förtida</w:t>
      </w:r>
      <w:proofErr w:type="spellEnd"/>
      <w:r w:rsidRPr="000B42A3">
        <w:t xml:space="preserve">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inkluderas. Samtidigt rekommenderar Folkhälsomyndigheten årlig vaccination mot pneumokocker för personer som är 65 år och äldre. </w:t>
      </w:r>
    </w:p>
    <w:p xmlns:w14="http://schemas.microsoft.com/office/word/2010/wordml" w:rsidRPr="000B42A3" w:rsidR="005F089F" w:rsidP="007420F1" w:rsidRDefault="005F089F" w14:paraId="4B62FF2D" w14:textId="5B25E681">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w:t>
      </w:r>
      <w:proofErr w:type="gramStart"/>
      <w:r w:rsidRPr="000B42A3">
        <w:t>2</w:t>
      </w:r>
      <w:r w:rsidRPr="000B42A3" w:rsidR="00657F09">
        <w:t>6</w:t>
      </w:r>
      <w:r w:rsidRPr="000B42A3">
        <w:t>:</w:t>
      </w:r>
      <w:r w:rsidRPr="000B42A3" w:rsidR="00657F09">
        <w:t>V</w:t>
      </w:r>
      <w:proofErr w:type="gramEnd"/>
      <w:r w:rsidRPr="000B42A3" w:rsidR="00657F09">
        <w:t>700</w:t>
      </w:r>
      <w:r w:rsidRPr="000B42A3">
        <w:t>) föreslår vi därför att ett nytt anslag införs som uppgår till 110 miljoner kronor för 202</w:t>
      </w:r>
      <w:r w:rsidRPr="000B42A3" w:rsidR="00657F09">
        <w:t>6</w:t>
      </w:r>
      <w:r w:rsidRPr="000B42A3">
        <w:t xml:space="preserve">. </w:t>
      </w:r>
    </w:p>
    <w:p xmlns:w14="http://schemas.microsoft.com/office/word/2010/wordml" w:rsidRPr="000B42A3" w:rsidR="005F089F" w:rsidP="007420F1" w:rsidRDefault="005F089F" w14:paraId="2FE4314C" w14:textId="1CB243F3">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 år med kostnadsfria vacciner mot pneumokocker. Detta bör riksdagen ställa sig bakom och ge regeringen till känna. </w:t>
      </w:r>
    </w:p>
    <w:p xmlns:w14="http://schemas.microsoft.com/office/word/2010/wordml" w:rsidRPr="000B42A3" w:rsidR="005F089F" w:rsidP="00C00852" w:rsidRDefault="005F089F" w14:paraId="6044032E" w14:textId="77777777">
      <w:pPr>
        <w:pStyle w:val="Rubrik2numrerat"/>
      </w:pPr>
      <w:bookmarkStart w:name="_Toc208209002" w:id="12"/>
      <w:r w:rsidRPr="000B42A3">
        <w:t>Primärvårdens uppdrag för psykisk hälsa</w:t>
      </w:r>
      <w:bookmarkEnd w:id="12"/>
      <w:r w:rsidRPr="000B42A3">
        <w:t xml:space="preserve"> </w:t>
      </w:r>
    </w:p>
    <w:p xmlns:w14="http://schemas.microsoft.com/office/word/2010/wordml"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xmlns:w14="http://schemas.microsoft.com/office/word/2010/wordml" w:rsidRPr="000B42A3" w:rsidR="005F089F" w:rsidP="007420F1" w:rsidRDefault="005F089F" w14:paraId="691688C5" w14:textId="5808CB9D">
      <w:r w:rsidRPr="000B42A3">
        <w:lastRenderedPageBreak/>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xmlns:w14="http://schemas.microsoft.com/office/word/2010/wordml"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xmlns:w14="http://schemas.microsoft.com/office/word/2010/wordml" w:rsidRPr="000B42A3" w:rsidR="005F089F" w:rsidP="007420F1" w:rsidRDefault="005F089F" w14:paraId="650380CA" w14:textId="5CC5DDDC">
      <w:r w:rsidRPr="000B42A3">
        <w:t xml:space="preserve">För att primärvården ska kunna vara "första linjens" vård av psykisk ohälsa krävs krafttag från samtliga aktörer, inte minst regeringen. Vården behöver vara individanpassad och </w:t>
      </w:r>
      <w:proofErr w:type="spellStart"/>
      <w:r w:rsidRPr="000B42A3">
        <w:t>ajour</w:t>
      </w:r>
      <w:proofErr w:type="spellEnd"/>
      <w:r w:rsidRPr="000B42A3">
        <w:t xml:space="preserve"> med modern forskning och medicinsk praxis. Sammantaget kräver detta en resursförstärkning av primärvården och en medveten strategi för att förbättra kvaliteten och tillgängligheten inom primärvårdens ansvarsområden rörande psykisk hälsa. </w:t>
      </w:r>
    </w:p>
    <w:p xmlns:w14="http://schemas.microsoft.com/office/word/2010/wordml"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xmlns:w14="http://schemas.microsoft.com/office/word/2010/wordml"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xmlns:w14="http://schemas.microsoft.com/office/word/2010/wordml"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xmlns:w14="http://schemas.microsoft.com/office/word/2010/wordml" w:rsidRPr="000B42A3" w:rsidR="005F089F" w:rsidP="00C00852" w:rsidRDefault="005F089F" w14:paraId="356E4C5C" w14:textId="77777777">
      <w:pPr>
        <w:pStyle w:val="Rubrik2numrerat"/>
      </w:pPr>
      <w:bookmarkStart w:name="_Toc208209003" w:id="13"/>
      <w:r w:rsidRPr="000B42A3">
        <w:t>Förstärk primärvården i områden med större utmaningar</w:t>
      </w:r>
      <w:bookmarkEnd w:id="13"/>
    </w:p>
    <w:p xmlns:w14="http://schemas.microsoft.com/office/word/2010/wordml" w:rsidRPr="000B42A3" w:rsidR="005F089F" w:rsidP="005F089F" w:rsidRDefault="005F089F" w14:paraId="63743CDD" w14:textId="2DDD3643">
      <w:pPr>
        <w:pStyle w:val="Normalutanindragellerluft"/>
      </w:pPr>
      <w:r w:rsidRPr="000B42A3">
        <w:t xml:space="preserve">Hälso- och sjukvårdens mål är en god hälsa och en vård på lika villkor för hela befolkningen. Det innebär att regionerna ska erbjuda en god hälso- och sjukvård åt den som är bosatt inom respektive region samt organisera hälso- och sjukvårdsverksamheten </w:t>
      </w:r>
      <w:r w:rsidRPr="000B42A3">
        <w:lastRenderedPageBreak/>
        <w:t>så att vården kan ges nära befolkningen. Om det är motiverat av kvalitets- eller effektivitetsskäl, får vården koncentreras geografiskt.</w:t>
      </w:r>
    </w:p>
    <w:p xmlns:w14="http://schemas.microsoft.com/office/word/2010/wordml"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xmlns:w14="http://schemas.microsoft.com/office/word/2010/wordml" w:rsidRPr="000B42A3" w:rsidR="005F089F" w:rsidP="007420F1" w:rsidRDefault="005F089F" w14:paraId="7D4FC326" w14:textId="1D51D6C9">
      <w:r w:rsidRPr="000B42A3">
        <w:t>Socialstyrelsen konstaterar att de största utmaningarna finns på landsbygden respektive i socioekonomiskt utsatta områden. Myndigheten har samlat flera exempel på hur rekryteringsproblemen i dessa områden har mötts. På landsbygden har man bl.a. använt sig av stanna</w:t>
      </w:r>
      <w:r w:rsidRPr="000B42A3" w:rsidR="009C7D16">
        <w:t>-</w:t>
      </w:r>
      <w:proofErr w:type="spellStart"/>
      <w:r w:rsidRPr="000B42A3">
        <w:t>kvarpremier</w:t>
      </w:r>
      <w:proofErr w:type="spellEnd"/>
      <w:r w:rsidRPr="000B42A3">
        <w:t xml:space="preserve"> som innebär en extra ersättning om medarbetare väljer att stanna kvar i primärvården i ett visst antal år, samt olika typer av inflyttningsservice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xmlns:w14="http://schemas.microsoft.com/office/word/2010/wordml"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xmlns:w14="http://schemas.microsoft.com/office/word/2010/wordml"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xmlns:w14="http://schemas.microsoft.com/office/word/2010/wordml" w:rsidRPr="000B42A3" w:rsidR="005F089F" w:rsidP="007420F1" w:rsidRDefault="005F089F" w14:paraId="1577DD8A" w14:textId="77777777">
      <w:r w:rsidRPr="000B42A3">
        <w:t xml:space="preserve">Ett grundläggande problem är resurser, och att områden där utmaningarna avseende hälsa och vård är större, generellt sett har sämre resurser. Vänsterpartiet anser att detta måste förändras. </w:t>
      </w:r>
    </w:p>
    <w:p xmlns:w14="http://schemas.microsoft.com/office/word/2010/wordml" w:rsidRPr="000B42A3" w:rsidR="005F089F" w:rsidP="007420F1" w:rsidRDefault="005F089F" w14:paraId="327AA6DD" w14:textId="23467C59">
      <w:r w:rsidRPr="000B42A3">
        <w:lastRenderedPageBreak/>
        <w:t xml:space="preserve">Regeringen bör säkerställa att de ekonomiska villkoren för en god vård och jämlik hälsa speglar de behov som finns i olika delar av landet. Detta bör riksdagen ställa sig bakom och ge regeringen till känna. </w:t>
      </w:r>
    </w:p>
    <w:p xmlns:w14="http://schemas.microsoft.com/office/word/2010/wordml" w:rsidRPr="000B42A3" w:rsidR="005F089F" w:rsidP="00C00852" w:rsidRDefault="00A51172" w14:paraId="26603AD0" w14:textId="1504208C">
      <w:pPr>
        <w:pStyle w:val="Rubrik2numrerat"/>
      </w:pPr>
      <w:bookmarkStart w:name="_Toc208209004" w:id="14"/>
      <w:r w:rsidRPr="000B42A3">
        <w:t>Patienter per läkare och</w:t>
      </w:r>
      <w:r w:rsidRPr="000B42A3" w:rsidR="005F089F">
        <w:t xml:space="preserve"> fast läkarkontakt</w:t>
      </w:r>
      <w:bookmarkEnd w:id="14"/>
    </w:p>
    <w:p xmlns:w14="http://schemas.microsoft.com/office/word/2010/wordml" w:rsidRPr="000B42A3" w:rsidR="005F089F" w:rsidP="005F089F" w:rsidRDefault="005F089F" w14:paraId="54BCFED3" w14:textId="23CA438D">
      <w:pPr>
        <w:pStyle w:val="Normalutanindragellerluft"/>
      </w:pPr>
      <w:r w:rsidRPr="000B42A3">
        <w:t xml:space="preserve">2022 fastställde Socialstyrelsen 1 100 invånare per läkare som ett nationellt riktvärde för regionerna att sträva mot. Riktvärdet är kopplat till den reform av primärvården som innebär att den ska byggas ut av regionerna med hjälp av statliga medel. </w:t>
      </w:r>
    </w:p>
    <w:p xmlns:w14="http://schemas.microsoft.com/office/word/2010/wordml" w:rsidRPr="000B42A3" w:rsidR="00A51172" w:rsidP="007420F1" w:rsidRDefault="005F089F" w14:paraId="67433748" w14:textId="3C182476">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xml:space="preserve">. Av dessa har bara tre (Stockholm, Gotland och Uppsala) handlingsplaner för att nå målet. Arbetet går dock framåt i jämförelse med förra året då endast tre regioner hade fattat beslut som att sträva mot riktvärdet. Socialstyrelsen följer också frågan och ger en något mer positiv bild. Enligt deras kartläggning har 17 regioner svarat att de beslutat om åtgärder för att nå målet. </w:t>
      </w:r>
    </w:p>
    <w:p xmlns:w14="http://schemas.microsoft.com/office/word/2010/wordml"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xmlns:w14="http://schemas.microsoft.com/office/word/2010/wordml"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xmlns:w14="http://schemas.microsoft.com/office/word/2010/wordml"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xmlns:w14="http://schemas.microsoft.com/office/word/2010/wordml" w:rsidRPr="000B42A3" w:rsidR="005F089F" w:rsidP="007420F1" w:rsidRDefault="005F089F" w14:paraId="2D6DC9A1" w14:textId="58B7C64E">
      <w:r w:rsidRPr="000B42A3">
        <w:t xml:space="preserve">Regeringen bör </w:t>
      </w:r>
      <w:r w:rsidRPr="000B42A3" w:rsidR="00430AC3">
        <w:t>intensifiera arbetet med att</w:t>
      </w:r>
      <w:r w:rsidRPr="000B42A3">
        <w:t xml:space="preserve"> </w:t>
      </w:r>
      <w:r w:rsidRPr="000B42A3" w:rsidR="00430AC3">
        <w:t xml:space="preserve">nå </w:t>
      </w:r>
      <w:r w:rsidRPr="000B42A3">
        <w:t xml:space="preserve">de fastslagna målen om fast läkarkontakt. Detta bör riksdagen ställa sig bakom och ge regeringen till känna. </w:t>
      </w:r>
    </w:p>
    <w:p xmlns:w14="http://schemas.microsoft.com/office/word/2010/wordml" w:rsidRPr="000B42A3" w:rsidR="005F089F" w:rsidP="00C00852" w:rsidRDefault="005F089F" w14:paraId="67DCF3F0" w14:textId="77777777">
      <w:pPr>
        <w:pStyle w:val="Rubrik1numrerat"/>
      </w:pPr>
      <w:bookmarkStart w:name="_Toc208209005" w:id="15"/>
      <w:r w:rsidRPr="000B42A3">
        <w:lastRenderedPageBreak/>
        <w:t>Högspecialiserad vård (NHV)</w:t>
      </w:r>
      <w:bookmarkEnd w:id="15"/>
    </w:p>
    <w:p xmlns:w14="http://schemas.microsoft.com/office/word/2010/wordml"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xmlns:w14="http://schemas.microsoft.com/office/word/2010/wordml" w:rsidRPr="000B42A3" w:rsidR="005F089F" w:rsidP="00E327FF" w:rsidRDefault="005F089F" w14:paraId="34B72A72" w14:textId="77777777">
      <w:r w:rsidRPr="000B42A3">
        <w:t>Utvecklingen av NHV har mött en del kritik på senare tid, bl.a. från regionförvaltningen i Region Stockholm. Kritiken har bl.a. handlat om att det saknas kontrollmekanismer för systematisk och regelbunden prövning av tillstånden. I dagsläget gäller de tills vidare utan möjlighet att överklagas. Uppdragen har också ansetts vara uppdelade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xmlns:w14="http://schemas.microsoft.com/office/word/2010/wordml" w:rsidRPr="000B42A3" w:rsidR="005F089F" w:rsidP="00E327FF" w:rsidRDefault="005F089F" w14:paraId="71E4396B" w14:textId="00DE5F41">
      <w:r w:rsidRPr="000B42A3">
        <w:t xml:space="preserve">Vänsterpartiet instämmer i delar av den kritik som riktas mot NHV och anser att </w:t>
      </w:r>
      <w:r w:rsidRPr="000B42A3" w:rsidR="0087141E">
        <w:t xml:space="preserve">lämplig myndighet </w:t>
      </w:r>
      <w:r w:rsidRPr="000B42A3">
        <w:t>bör få i uppdrag att ta fram en handlingsplan för att öka transparensen inom uppdragen samt för att följa upp och utvärdera arbetet.</w:t>
      </w:r>
      <w:r w:rsidR="000B42A3">
        <w:t xml:space="preserve"> </w:t>
      </w:r>
    </w:p>
    <w:p xmlns:w14="http://schemas.microsoft.com/office/word/2010/wordml"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xmlns:w14="http://schemas.microsoft.com/office/word/2010/wordml" w:rsidRPr="000B42A3" w:rsidR="005F089F" w:rsidP="00C00852" w:rsidRDefault="005F089F" w14:paraId="32D64C11" w14:textId="77777777">
      <w:pPr>
        <w:pStyle w:val="Rubrik1numrerat"/>
      </w:pPr>
      <w:bookmarkStart w:name="_Toc208209006" w:id="16"/>
      <w:r w:rsidRPr="000B42A3">
        <w:t>Rätt till jämlik vård</w:t>
      </w:r>
      <w:bookmarkEnd w:id="16"/>
      <w:r w:rsidRPr="000B42A3">
        <w:t xml:space="preserve"> </w:t>
      </w:r>
    </w:p>
    <w:p xmlns:w14="http://schemas.microsoft.com/office/word/2010/wordml" w:rsidRPr="000B42A3" w:rsidR="005F089F" w:rsidP="005F089F" w:rsidRDefault="005F089F" w14:paraId="6230FFD7" w14:textId="77777777">
      <w:pPr>
        <w:pStyle w:val="Normalutanindragellerluft"/>
      </w:pPr>
      <w:r w:rsidRPr="000B42A3">
        <w:t xml:space="preserve">Den nuvarande ramlagstiftningen innebär att hälso- och sjukvårdslagens övergripande mål och riktlinjer alltför ofta blir tomma ord utan konkret påverkan på vårdpolitiska beslut och prioriteringar. När kommersiella intressen överordnas hälso- och sjukvårdspolitiska lagar och regelverk uppstår i stället gräddfiler för de som kan betala för sig och privata vinststyrda verksamheter etableras där vinsterna blir som störst. </w:t>
      </w:r>
    </w:p>
    <w:p xmlns:w14="http://schemas.microsoft.com/office/word/2010/wordml" w:rsidRPr="000B42A3" w:rsidR="005F089F" w:rsidP="00E327FF" w:rsidRDefault="005F089F" w14:paraId="0CD3C8E1" w14:textId="0F9FE0BC">
      <w:r w:rsidRPr="000B42A3">
        <w:t xml:space="preserve">Enskilda personer kan inte kräva överprövning av ett beslut eftersom hälso- och sjukvårdslagen inte är en rättighetslag utan en ramlag som anger regionfullmäktiges </w:t>
      </w:r>
      <w:r w:rsidRPr="000B42A3">
        <w:lastRenderedPageBreak/>
        <w:t xml:space="preserve">skyldigheter att tillhandahålla en god vård. Att omformulera hälso- och sjukvårdslagen från en ramlag till en rättighetslag torde vara en mycket komplicerad väg att gå. Patient-lagen samt patientsäkerhetslagen är lagar som är inriktade på enskilda patienter. Vänsterpartiet anser att alla patienter ska ha rätt till jämlik vård enligt hälso- och sjukvårdslagens kapitel 3. </w:t>
      </w:r>
    </w:p>
    <w:p xmlns:w14="http://schemas.microsoft.com/office/word/2010/wordml"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w:t>
      </w:r>
      <w:proofErr w:type="spellStart"/>
      <w:r w:rsidRPr="000B42A3">
        <w:t>patientlagen</w:t>
      </w:r>
      <w:proofErr w:type="spellEnd"/>
      <w:r w:rsidRPr="000B42A3">
        <w:t xml:space="preserve"> och i patientsäkerhetslagen skrivs in att alla patienter har rätt till jämlik vård och att myndigheter och vårdgivare är skyldiga att organisera vården så att den utförs jämlikt. Detta bör riksdagen ställa sig bakom och ge regeringen till känna. </w:t>
      </w:r>
    </w:p>
    <w:p xmlns:w14="http://schemas.microsoft.com/office/word/2010/wordml" w:rsidRPr="000B42A3" w:rsidR="00692BC1" w:rsidP="00437F42" w:rsidRDefault="00437F42" w14:paraId="47718081" w14:textId="6A717520">
      <w:pPr>
        <w:pStyle w:val="Rubrik2numrerat"/>
      </w:pPr>
      <w:bookmarkStart w:name="_Toc208209007" w:id="17"/>
      <w:r w:rsidRPr="000B42A3">
        <w:t xml:space="preserve">Ersätt </w:t>
      </w:r>
      <w:r w:rsidRPr="000B42A3" w:rsidR="00692BC1">
        <w:t>effektivitetsdelegation</w:t>
      </w:r>
      <w:r w:rsidRPr="000B42A3">
        <w:t xml:space="preserve">en med </w:t>
      </w:r>
      <w:r w:rsidRPr="000B42A3" w:rsidR="00692BC1">
        <w:t>en jämlikhetsdelegation</w:t>
      </w:r>
      <w:bookmarkEnd w:id="17"/>
    </w:p>
    <w:p xmlns:w14="http://schemas.microsoft.com/office/word/2010/wordml"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xmlns:w14="http://schemas.microsoft.com/office/word/2010/wordml" w:rsidRPr="000B42A3" w:rsidR="00437F42" w:rsidP="00437F42" w:rsidRDefault="00437F42" w14:paraId="62999E47" w14:textId="6426F938">
      <w:r w:rsidRPr="000B42A3">
        <w:t xml:space="preserve"> 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112 000 kronor, och Region Skåne har sagt upp ett avtal med Kry efter felfakturering på 19 miljoner kronor.</w:t>
      </w:r>
    </w:p>
    <w:p xmlns:w14="http://schemas.microsoft.com/office/word/2010/wordml" w:rsidRPr="000B42A3" w:rsidR="00437F42" w:rsidP="00437F42" w:rsidRDefault="00437F42" w14:paraId="7A932F39" w14:textId="2AD5B16D">
      <w:r w:rsidRPr="000B42A3">
        <w:t xml:space="preserve"> Nätläkarföretagens affärsmodell må vara effektiv för deras egna vinster men knappast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xmlns:w14="http://schemas.microsoft.com/office/word/2010/wordml" w:rsidRPr="000B42A3" w:rsidR="00E11002" w:rsidP="00437F42" w:rsidRDefault="00437F42" w14:paraId="6BE76E17" w14:textId="64445987">
      <w:r w:rsidRPr="000B42A3">
        <w:t xml:space="preserve">Vänsterpartiet ser gärna en mer effektiv vård, men det är svårt att tro att den delegation som regeringen tillsatt kommer att </w:t>
      </w:r>
      <w:r w:rsidRPr="000B42A3" w:rsidR="00E11002">
        <w:t xml:space="preserve">göra vården mer effektiv för patienterna </w:t>
      </w:r>
      <w:r w:rsidRPr="000B42A3" w:rsidR="00E11002">
        <w:lastRenderedPageBreak/>
        <w:t xml:space="preserve">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xmlns:w14="http://schemas.microsoft.com/office/word/2010/wordml"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xmlns:w14="http://schemas.microsoft.com/office/word/2010/wordml" w:rsidRPr="000B42A3" w:rsidR="00AC7C8C" w:rsidP="00AC7C8C" w:rsidRDefault="00AC7C8C" w14:paraId="6AA27640" w14:textId="1622DB0F">
      <w:pPr>
        <w:pStyle w:val="Rubrik2numrerat"/>
      </w:pPr>
      <w:bookmarkStart w:name="_Toc208209008" w:id="18"/>
      <w:r w:rsidRPr="000B42A3">
        <w:t>Vård i glesbygd</w:t>
      </w:r>
      <w:bookmarkEnd w:id="18"/>
    </w:p>
    <w:p xmlns:w14="http://schemas.microsoft.com/office/word/2010/wordml" w:rsidRPr="000B42A3" w:rsidR="001508E7" w:rsidP="0087141E" w:rsidRDefault="001508E7" w14:paraId="7D60577D" w14:textId="282F77F5">
      <w:pPr>
        <w:pStyle w:val="Normalutanindragellerluft"/>
      </w:pPr>
      <w:r w:rsidRPr="000B42A3">
        <w:t xml:space="preserve">I glest befolkade regioner är det dyrare att bedriva sjukvård på grund av de långa avstånden. Det är svårare och dyrare att i glesbygd bygga upp sjukvårdsenheter för att kunna erbjuda invånarna en rimlig tillgänglighet till vård. Som en följd av det har </w:t>
      </w:r>
    </w:p>
    <w:p xmlns:w14="http://schemas.microsoft.com/office/word/2010/wordml" w:rsidRPr="000B42A3" w:rsidR="001508E7" w:rsidP="001508E7" w:rsidRDefault="001508E7" w14:paraId="74094633" w14:textId="77777777">
      <w:pPr>
        <w:ind w:firstLine="0"/>
      </w:pPr>
      <w:r w:rsidRPr="000B42A3">
        <w:t xml:space="preserve">människor i glesbygdskommuner långt sämre hälsa än genomsnittet, medan boende i </w:t>
      </w:r>
    </w:p>
    <w:p xmlns:w14="http://schemas.microsoft.com/office/word/2010/wordml" w:rsidRPr="000B42A3" w:rsidR="001508E7" w:rsidP="001508E7" w:rsidRDefault="001508E7" w14:paraId="22D71308" w14:textId="4F95484A">
      <w:pPr>
        <w:ind w:firstLine="0"/>
      </w:pPr>
      <w:r w:rsidRPr="000B42A3">
        <w:t>rika kommuner runt storstäderna har bättre hälsa.</w:t>
      </w:r>
      <w:r w:rsidRPr="000B42A3">
        <w:rPr>
          <w:rStyle w:val="Fotnotsreferens"/>
        </w:rPr>
        <w:footnoteReference w:id="6"/>
      </w:r>
      <w:r w:rsidRPr="000B42A3">
        <w:t xml:space="preserve"> Detta är en konsekvens av </w:t>
      </w:r>
    </w:p>
    <w:p xmlns:w14="http://schemas.microsoft.com/office/word/2010/wordml" w:rsidRPr="000B42A3" w:rsidR="001508E7" w:rsidP="001508E7" w:rsidRDefault="001508E7" w14:paraId="3001E12A" w14:textId="5CACC047">
      <w:pPr>
        <w:ind w:firstLine="0"/>
      </w:pPr>
      <w:r w:rsidRPr="000B42A3">
        <w:t>marknadslogikens intrång i</w:t>
      </w:r>
      <w:r w:rsidRPr="000B42A3" w:rsidR="00F665CD">
        <w:t xml:space="preserve"> </w:t>
      </w:r>
      <w:r w:rsidRPr="000B42A3">
        <w:t xml:space="preserve">sjukvården: Tillgången och användningen är som störst </w:t>
      </w:r>
    </w:p>
    <w:p xmlns:w14="http://schemas.microsoft.com/office/word/2010/wordml" w:rsidRPr="000B42A3" w:rsidR="001508E7" w:rsidP="001508E7" w:rsidRDefault="001508E7" w14:paraId="5327D821" w14:textId="77777777">
      <w:pPr>
        <w:ind w:firstLine="0"/>
      </w:pPr>
      <w:r w:rsidRPr="000B42A3">
        <w:t xml:space="preserve">där flest och friskast människor finns. För att säkra tillgången till vård även i glest </w:t>
      </w:r>
    </w:p>
    <w:p xmlns:w14="http://schemas.microsoft.com/office/word/2010/wordml" w:rsidRPr="000B42A3" w:rsidR="001508E7" w:rsidP="001508E7" w:rsidRDefault="001508E7" w14:paraId="3A9B5BF4" w14:textId="77777777">
      <w:pPr>
        <w:ind w:firstLine="0"/>
      </w:pPr>
      <w:r w:rsidRPr="000B42A3">
        <w:t xml:space="preserve">befolkade områden krävs att vi solidariskt via skattesystemet tillför nödvändiga </w:t>
      </w:r>
    </w:p>
    <w:p xmlns:w14="http://schemas.microsoft.com/office/word/2010/wordml" w:rsidRPr="000B42A3" w:rsidR="001508E7" w:rsidP="001508E7" w:rsidRDefault="001508E7" w14:paraId="7523840B" w14:textId="77777777">
      <w:pPr>
        <w:ind w:firstLine="0"/>
      </w:pPr>
      <w:r w:rsidRPr="000B42A3">
        <w:t xml:space="preserve">resurser. </w:t>
      </w:r>
    </w:p>
    <w:p xmlns:w14="http://schemas.microsoft.com/office/word/2010/wordml" w:rsidRPr="000B42A3" w:rsidR="001508E7" w:rsidP="001508E7" w:rsidRDefault="001508E7" w14:paraId="1D42379E" w14:textId="369003B3">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xmlns:w14="http://schemas.microsoft.com/office/word/2010/wordml" w:rsidRPr="000B42A3" w:rsidR="001508E7" w:rsidP="003556FF" w:rsidRDefault="001508E7" w14:paraId="7B3D7F51" w14:textId="79EAE255">
      <w:r w:rsidRPr="000B42A3">
        <w:t xml:space="preserve">Vänsterpartiet vill använda det kommunala utjämningssystemet för att stärka sjukvården i regioner som har en liten befolkning med stora geografiska avstånd. Resurserna utbetalas då direkt och finansieras helt av staten – utan att någon annan region får minskat anslag. Vården kommer alltid att vara mer kostnadskrävande i </w:t>
      </w:r>
      <w:r w:rsidRPr="000B42A3">
        <w:lastRenderedPageBreak/>
        <w:t xml:space="preserve">glesbygden, 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Pr="000B42A3" w:rsidR="00674FC8">
        <w:t> </w:t>
      </w:r>
      <w:r w:rsidRPr="000B42A3">
        <w:t>miljard kronor i form av generellt statsbidrag för ett glesbygdstillägg inom sjukvården (se motion 2025/</w:t>
      </w:r>
      <w:proofErr w:type="gramStart"/>
      <w:r w:rsidRPr="000B42A3">
        <w:t>26:V</w:t>
      </w:r>
      <w:proofErr w:type="gramEnd"/>
      <w:r w:rsidRPr="000B42A3">
        <w:t xml:space="preserve">700). </w:t>
      </w:r>
    </w:p>
    <w:p xmlns:w14="http://schemas.microsoft.com/office/word/2010/wordml"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xmlns:w14="http://schemas.microsoft.com/office/word/2010/wordml" w:rsidRPr="000B42A3" w:rsidR="001508E7" w:rsidP="001508E7" w:rsidRDefault="001508E7" w14:paraId="6D78E25B" w14:textId="2EB2D58A">
      <w:r w:rsidRPr="000B42A3">
        <w:t>Det här är en kris som bottnar i ett strukturellt mycket stort, och för Gotlands samtliga 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xmlns:w14="http://schemas.microsoft.com/office/word/2010/wordml" w:rsidRPr="000B42A3" w:rsidR="001508E7" w:rsidP="001508E7" w:rsidRDefault="001508E7" w14:paraId="5ED81C5F" w14:textId="59F9E244">
      <w:pPr>
        <w:pStyle w:val="ListaPunkt"/>
      </w:pPr>
      <w:r w:rsidRPr="000B42A3">
        <w:t xml:space="preserve">Ge Region Gotland ett </w:t>
      </w:r>
      <w:proofErr w:type="spellStart"/>
      <w:r w:rsidRPr="000B42A3">
        <w:t>ötillägg</w:t>
      </w:r>
      <w:proofErr w:type="spellEnd"/>
      <w:r w:rsidRPr="000B42A3">
        <w:t xml:space="preserve"> som möjliggör både det kommunala och regionala uppdraget såväl som tar höjd för den civila beredskap det geografiska läget kräver. </w:t>
      </w:r>
      <w:proofErr w:type="spellStart"/>
      <w:r w:rsidRPr="000B42A3" w:rsidR="00615E52">
        <w:t>Ö</w:t>
      </w:r>
      <w:r w:rsidRPr="000B42A3">
        <w:t>tillägg</w:t>
      </w:r>
      <w:proofErr w:type="spellEnd"/>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xmlns:w14="http://schemas.microsoft.com/office/word/2010/wordml" w:rsidRPr="000B42A3" w:rsidR="001508E7" w:rsidP="001508E7"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 xml:space="preserve">som </w:t>
      </w:r>
      <w:proofErr w:type="spellStart"/>
      <w:r w:rsidRPr="000B42A3">
        <w:t>öläget</w:t>
      </w:r>
      <w:proofErr w:type="spellEnd"/>
      <w:r w:rsidRPr="000B42A3">
        <w:t xml:space="preserve"> medför.</w:t>
      </w:r>
    </w:p>
    <w:p xmlns:w14="http://schemas.microsoft.com/office/word/2010/wordml" w:rsidRPr="000B42A3" w:rsidR="001508E7" w:rsidP="001508E7" w:rsidRDefault="001508E7" w14:paraId="63D6AD92" w14:textId="07AC3988">
      <w:pPr>
        <w:pStyle w:val="ListaPunkt"/>
      </w:pPr>
      <w:r w:rsidRPr="000B42A3">
        <w:t>Låt staten ta över gotländsk sjukvård (som ett test)</w:t>
      </w:r>
    </w:p>
    <w:p xmlns:w14="http://schemas.microsoft.com/office/word/2010/wordml"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xmlns:w14="http://schemas.microsoft.com/office/word/2010/wordml" w:rsidRPr="000B42A3" w:rsidR="005F089F" w:rsidP="0087141E" w:rsidRDefault="005F089F" w14:paraId="045C4FCD" w14:textId="77777777">
      <w:pPr>
        <w:pStyle w:val="Rubrik2numrerat"/>
      </w:pPr>
      <w:bookmarkStart w:name="_Toc208209009" w:id="19"/>
      <w:r w:rsidRPr="000B42A3">
        <w:t>Stoppa privata sjukvårdsförsäkringar i den offentligt finansierade vården</w:t>
      </w:r>
      <w:bookmarkEnd w:id="19"/>
      <w:r w:rsidRPr="000B42A3">
        <w:t xml:space="preserve"> </w:t>
      </w:r>
    </w:p>
    <w:p xmlns:w14="http://schemas.microsoft.com/office/word/2010/wordml"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w:t>
      </w:r>
      <w:r w:rsidRPr="000B42A3">
        <w:lastRenderedPageBreak/>
        <w:t xml:space="preserve">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xmlns:w14="http://schemas.microsoft.com/office/word/2010/wordml" w:rsidRPr="000B42A3" w:rsidR="005F089F" w:rsidP="00E327FF" w:rsidRDefault="005F089F" w14:paraId="71582E6B" w14:textId="77777777">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sjukvårdsförsäkring.</w:t>
      </w:r>
    </w:p>
    <w:p xmlns:w14="http://schemas.microsoft.com/office/word/2010/wordml"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xmlns:w14="http://schemas.microsoft.com/office/word/2010/wordml"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xmlns:w14="http://schemas.microsoft.com/office/word/2010/wordml"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xmlns:w14="http://schemas.microsoft.com/office/word/2010/wordml" w:rsidRPr="000B42A3" w:rsidR="005F089F" w:rsidP="00C00852" w:rsidRDefault="005F089F" w14:paraId="268486D8" w14:textId="77777777">
      <w:pPr>
        <w:pStyle w:val="Rubrik1numrerat"/>
      </w:pPr>
      <w:bookmarkStart w:name="_Toc208209010" w:id="20"/>
      <w:r w:rsidRPr="000B42A3">
        <w:t>Återupprättad behovsprincip</w:t>
      </w:r>
      <w:bookmarkEnd w:id="20"/>
      <w:r w:rsidRPr="000B42A3">
        <w:t xml:space="preserve"> </w:t>
      </w:r>
    </w:p>
    <w:p xmlns:w14="http://schemas.microsoft.com/office/word/2010/wordml"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w:t>
      </w:r>
      <w:r w:rsidRPr="000B42A3">
        <w:lastRenderedPageBreak/>
        <w:t xml:space="preserve">med klent resultat. Regionerna behöver bli starkare och statens styrning tydligare, samt mer fokuserad på måluppfyllelse. </w:t>
      </w:r>
    </w:p>
    <w:p xmlns:w14="http://schemas.microsoft.com/office/word/2010/wordml" w:rsidRPr="000B42A3" w:rsidR="005F089F" w:rsidP="00E327FF" w:rsidRDefault="005F089F" w14:paraId="3D479399" w14:textId="4BA5EC59">
      <w:r w:rsidRPr="000B42A3">
        <w:t xml:space="preserve">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Om målsättningen är att ha en jämlik vård måste det föreslås åtgärder som leder till ökad jämlikhet, inte minskad jämlikhet och ökade klassklyftor. </w:t>
      </w:r>
    </w:p>
    <w:p xmlns:w14="http://schemas.microsoft.com/office/word/2010/wordml" w:rsidRPr="000B42A3" w:rsidR="005F089F" w:rsidP="00E327FF" w:rsidRDefault="005F089F" w14:paraId="7DF6389C" w14:textId="376901C0">
      <w:r w:rsidRPr="000B42A3">
        <w:t xml:space="preserve">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xmlns:w14="http://schemas.microsoft.com/office/word/2010/wordml" w:rsidRPr="000B42A3" w:rsidR="005F089F" w:rsidP="00E327FF" w:rsidRDefault="005F089F" w14:paraId="69E6A551" w14:textId="03EC7A32">
      <w:r w:rsidRPr="000B42A3">
        <w:t>Den statliga styrning som sker delvis via SKR har inte något ansvar för sjukvårdens utförande, och enligt Tillitsdelegationen finns ett ökat behov av beslutsutrymme för professionen inom vården. Det finns därför all anledning att stärka den statliga styrningen, dels i syfte att uppnå ökad jämlikhet, dels för att få ökat lokalt och professionellt handlingsutrymme där det är lämpligt. Utredningen om ökade förutsättningar för hållbara investeringsprojekt i framtidens hälso- och sjukvård har också visat på svagheter i hur svensk sjukvård styrs.</w:t>
      </w:r>
      <w:r w:rsidRPr="000B42A3" w:rsidR="00E327FF">
        <w:rPr>
          <w:rStyle w:val="Fotnotsreferens"/>
        </w:rPr>
        <w:footnoteReference w:id="7"/>
      </w:r>
      <w:r w:rsidR="000B42A3">
        <w:t xml:space="preserve"> </w:t>
      </w:r>
    </w:p>
    <w:p xmlns:w14="http://schemas.microsoft.com/office/word/2010/wordml" w:rsidRPr="000B42A3" w:rsidR="005F089F" w:rsidP="003D01B3" w:rsidRDefault="005F089F" w14:paraId="087CE6D7" w14:textId="1F7DF36D">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xmlns:w14="http://schemas.microsoft.com/office/word/2010/wordml"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xmlns:w14="http://schemas.microsoft.com/office/word/2010/wordml" w:rsidRPr="000B42A3" w:rsidR="005F089F" w:rsidP="00C00852" w:rsidRDefault="005F089F" w14:paraId="1CF9148A" w14:textId="77777777">
      <w:pPr>
        <w:pStyle w:val="Rubrik1numrerat"/>
      </w:pPr>
      <w:bookmarkStart w:name="_Toc208209011" w:id="21"/>
      <w:r w:rsidRPr="000B42A3">
        <w:lastRenderedPageBreak/>
        <w:t>Privata utförare inom vården</w:t>
      </w:r>
      <w:bookmarkEnd w:id="21"/>
      <w:r w:rsidRPr="000B42A3">
        <w:t xml:space="preserve"> </w:t>
      </w:r>
    </w:p>
    <w:p xmlns:w14="http://schemas.microsoft.com/office/word/2010/wordml"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xmlns:w14="http://schemas.microsoft.com/office/word/2010/wordml"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xmlns:w14="http://schemas.microsoft.com/office/word/2010/wordml" w:rsidRPr="000B42A3" w:rsidR="005F089F" w:rsidP="00E327FF" w:rsidRDefault="005F089F" w14:paraId="596B19E9" w14:textId="415A5EDB">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ökade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xmlns:w14="http://schemas.microsoft.com/office/word/2010/wordml"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xmlns:w14="http://schemas.microsoft.com/office/word/2010/wordml" w:rsidRPr="000B42A3" w:rsidR="005F089F" w:rsidP="00E327FF" w:rsidRDefault="005F089F" w14:paraId="6E3FB614" w14:textId="4AAB6418">
      <w:r w:rsidRPr="000B42A3">
        <w:t xml:space="preserve">Regeringen bör </w:t>
      </w:r>
      <w:r w:rsidRPr="000B42A3" w:rsidR="007E6862">
        <w:t>tillsätta en granskning av</w:t>
      </w:r>
      <w:r w:rsidRPr="000B42A3">
        <w:t xml:space="preserve"> hur företagens fria vårdval och etableringsfriheten påverkar tillgänglighet och organisering av sjukvården. Detta bör riksdagen ställa sig bakom och ge regeringen till känna. </w:t>
      </w:r>
    </w:p>
    <w:p xmlns:w14="http://schemas.microsoft.com/office/word/2010/wordml" w:rsidRPr="000B42A3" w:rsidR="005F089F" w:rsidP="00E327FF" w:rsidRDefault="005F089F" w14:paraId="315222AF" w14:textId="57F18397">
      <w:r w:rsidRPr="000B42A3">
        <w:lastRenderedPageBreak/>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xmlns:w14="http://schemas.microsoft.com/office/word/2010/wordml" w:rsidRPr="000B42A3" w:rsidR="005F089F" w:rsidP="00E327FF" w:rsidRDefault="005F089F" w14:paraId="3709604D" w14:textId="10F478CC">
      <w:r w:rsidRPr="000B42A3">
        <w:t>Det har aldrig funnits en majoritet bland medborgarna för att tillåta vinstutdelning i skattefinansierad vård, skola och omsorg. 70 procent av befolkningen tycker att vinst-utdelning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xml:space="preserve">, vilket skulle kunna förklara den stora diskrepansen mellan majoriteten av riksdagspartiernas positiva inställning till vinster i välfärden och medborgarnas motstånd till desamma. </w:t>
      </w:r>
    </w:p>
    <w:p xmlns:w14="http://schemas.microsoft.com/office/word/2010/wordml"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xmlns:w14="http://schemas.microsoft.com/office/word/2010/wordml" w:rsidRPr="000B42A3" w:rsidR="005F089F" w:rsidP="00E327FF" w:rsidRDefault="005F089F" w14:paraId="53F6543C" w14:textId="769203D7">
      <w:bookmarkStart w:name="_Hlk207185104" w:id="22"/>
      <w:r w:rsidRPr="000B42A3">
        <w:t>Regeringen bör avskaffa de system som ger möjlighet till vinstjakt inom vården och tillse att aktiebolag som aktör inom sjukvården inte tillåts</w:t>
      </w:r>
      <w:bookmarkEnd w:id="22"/>
      <w:r w:rsidRPr="000B42A3">
        <w:t xml:space="preserve">. Detta bör riksdagen ställa sig bakom och ge regeringen till känna. </w:t>
      </w:r>
    </w:p>
    <w:p xmlns:w14="http://schemas.microsoft.com/office/word/2010/wordml" w:rsidRPr="000B42A3" w:rsidR="001508E7" w:rsidP="001508E7" w:rsidRDefault="001508E7" w14:paraId="4DA82B49" w14:textId="563522CE">
      <w:pPr>
        <w:pStyle w:val="Rubrik2numrerat"/>
      </w:pPr>
      <w:bookmarkStart w:name="_Toc208209012" w:id="23"/>
      <w:r w:rsidRPr="000B42A3">
        <w:t>Nätläkare</w:t>
      </w:r>
      <w:bookmarkEnd w:id="23"/>
    </w:p>
    <w:p xmlns:w14="http://schemas.microsoft.com/office/word/2010/wordml" w:rsidRPr="000B42A3" w:rsidR="005F089F" w:rsidP="007721CA" w:rsidRDefault="005F089F" w14:paraId="2C0A5B56" w14:textId="6A6B13C3">
      <w:pPr>
        <w:pStyle w:val="Normalutanindragellerluft"/>
      </w:pPr>
      <w:r w:rsidRPr="000B42A3">
        <w:t>Förutsättningarna för välfärden att minska klyftorna i folkhälsa som följer av</w:t>
      </w:r>
      <w:r w:rsidRPr="000B42A3" w:rsidR="00B7584B">
        <w:t xml:space="preserve"> </w:t>
      </w:r>
      <w:r w:rsidRPr="000B42A3">
        <w:t>ojämlikheten i samhället kräver att välfärden kan verka kompensatoriskt.</w:t>
      </w:r>
      <w:r w:rsidRPr="000B42A3" w:rsidR="00B7584B">
        <w:t xml:space="preserve"> </w:t>
      </w:r>
      <w:r w:rsidRPr="000B42A3">
        <w:t xml:space="preserve">Välfärdsresurserna måste därför styras efter en behovsprincip, där störst behov kommer först. För nätläkarbolagen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xmlns:w14="http://schemas.microsoft.com/office/word/2010/wordml"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w:t>
      </w:r>
      <w:r w:rsidRPr="000B42A3">
        <w:lastRenderedPageBreak/>
        <w:t xml:space="preserve">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xmlns:w14="http://schemas.microsoft.com/office/word/2010/wordml"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xmlns:w14="http://schemas.microsoft.com/office/word/2010/wordml" w:rsidRPr="000B42A3" w:rsidR="008B4DBE" w:rsidP="008B4DBE" w:rsidRDefault="00B7584B" w14:paraId="0B1BA948" w14:textId="7B2CEDB2">
      <w:r w:rsidRPr="000B42A3">
        <w:t xml:space="preserve">En </w:t>
      </w:r>
      <w:r w:rsidRPr="000B42A3" w:rsidR="005F089F">
        <w:t>sådan utveckling skulle vara ett effektivt sätt att minska förekomsten av privata nätläkare</w:t>
      </w:r>
      <w:r w:rsidRPr="000B42A3">
        <w:t xml:space="preserve">, men det skulle inte vara tillräckligt för att bli av med de problem som nätläkarna medför. </w:t>
      </w:r>
      <w:r w:rsidRPr="000B42A3" w:rsidR="008B4DBE">
        <w:t>Region Stockholm har försökt att minska kostnaderna för nätläkare, men det har visat sig vara väldigt svårt. Nätläkarna utnyttjar kryphål som finns i lagstiftningen. De flesta har flyttat sin verksamhet till Region Sörmland där ersättningsnivån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xmlns:w14="http://schemas.microsoft.com/office/word/2010/wordml"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xmlns:w14="http://schemas.microsoft.com/office/word/2010/wordml" w:rsidRPr="000B42A3" w:rsidR="008B4DBE" w:rsidP="008B4DBE" w:rsidRDefault="008B4DBE" w14:paraId="29B85E09" w14:textId="77777777">
      <w:r w:rsidRPr="000B42A3">
        <w:t xml:space="preserve">För att på riktigt täppa till kryphålen för nätläkarbolagen måste </w:t>
      </w:r>
      <w:proofErr w:type="spellStart"/>
      <w:r w:rsidRPr="000B42A3">
        <w:t>patientlagen</w:t>
      </w:r>
      <w:proofErr w:type="spellEnd"/>
      <w:r w:rsidRPr="000B42A3">
        <w:t xml:space="preserve"> ändras. Lagen fastslår att patienter själva helt fritt får välja sin vårdgivare och i det ingår även nätläkare i sin nuvarande form.</w:t>
      </w:r>
    </w:p>
    <w:p xmlns:w14="http://schemas.microsoft.com/office/word/2010/wordml" w:rsidRPr="000B42A3" w:rsidR="001508E7" w:rsidP="008B4DBE" w:rsidRDefault="008B4DBE" w14:paraId="410A52EC" w14:textId="15CD9909">
      <w:r w:rsidRPr="000B42A3">
        <w:t xml:space="preserve">Regeringen bör </w:t>
      </w:r>
      <w:r w:rsidRPr="000B42A3" w:rsidR="00007924">
        <w:t xml:space="preserve">ta initiativ till </w:t>
      </w:r>
      <w:r w:rsidRPr="000B42A3">
        <w:t xml:space="preserve">att ändra </w:t>
      </w:r>
      <w:proofErr w:type="spellStart"/>
      <w:r w:rsidRPr="000B42A3">
        <w:t>patientlagen</w:t>
      </w:r>
      <w:proofErr w:type="spellEnd"/>
      <w:r w:rsidRPr="000B42A3">
        <w:t xml:space="preserve"> för att stoppa nätläkarnas verksamhet i dess nuvarande form. Detta bör riksdagens ställa sig bakom och ge regeringen tillkänna.</w:t>
      </w:r>
    </w:p>
    <w:p xmlns:w14="http://schemas.microsoft.com/office/word/2010/wordml" w:rsidRPr="000B42A3" w:rsidR="00AC7C8C" w:rsidP="00AC7C8C" w:rsidRDefault="00B6533C" w14:paraId="1CE92E3B" w14:textId="03808189">
      <w:pPr>
        <w:pStyle w:val="Rubrik1numrerat"/>
      </w:pPr>
      <w:bookmarkStart w:name="_Toc208209013" w:id="24"/>
      <w:r w:rsidRPr="000B42A3">
        <w:t>Vägen till s</w:t>
      </w:r>
      <w:r w:rsidRPr="000B42A3" w:rsidR="00AC7C8C">
        <w:t>vensk legitimation</w:t>
      </w:r>
      <w:r w:rsidRPr="000B42A3" w:rsidR="00786249">
        <w:t xml:space="preserve"> inom vårdyrken</w:t>
      </w:r>
      <w:bookmarkEnd w:id="24"/>
    </w:p>
    <w:p xmlns:w14="http://schemas.microsoft.com/office/word/2010/wordml" w:rsidRPr="000B42A3" w:rsidR="002A1C72" w:rsidP="002A1C72" w:rsidRDefault="002A1C72" w14:paraId="2B27ECF3" w14:textId="3E16908A">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w:t>
      </w:r>
      <w:r w:rsidRPr="000B42A3">
        <w:lastRenderedPageBreak/>
        <w:t xml:space="preserve">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Pr="000B42A3" w:rsidR="00707F74">
        <w:t xml:space="preserve"> </w:t>
      </w:r>
      <w:r w:rsidRPr="000B42A3" w:rsidR="00173AAE">
        <w:t xml:space="preserve">883) erhållit legitimation under samma period. </w:t>
      </w:r>
      <w:r w:rsidRPr="000B42A3" w:rsidR="00786249">
        <w:t>En liknande utveckling syns inom andra vårdyrken.</w:t>
      </w:r>
    </w:p>
    <w:p xmlns:w14="http://schemas.microsoft.com/office/word/2010/wordml" w:rsidRPr="000B42A3" w:rsidR="00173AAE" w:rsidP="002A1C72" w:rsidRDefault="002A1C72" w14:paraId="0143EA4B" w14:textId="72B22C8B">
      <w:r w:rsidRPr="000B42A3">
        <w:t xml:space="preserve">En stor del av </w:t>
      </w:r>
      <w:r w:rsidRPr="000B42A3" w:rsidR="00173AAE">
        <w:t xml:space="preserve">des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 xml:space="preserve">Liknande problematik finns för andra yrkeskategori inom vården, som kräver legitimation. Det handlar i många fall om bristyrken. </w:t>
      </w:r>
      <w:r w:rsidRPr="000B42A3">
        <w:t xml:space="preserve">Vänsterpartiet anser att </w:t>
      </w:r>
      <w:r w:rsidRPr="000B42A3" w:rsidR="00786249">
        <w:t xml:space="preserve">Sverige behöver bli bättre på att ta tillvara på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xmlns:w14="http://schemas.microsoft.com/office/word/2010/wordml" w:rsidRPr="000B42A3" w:rsidR="00AC7C8C" w:rsidP="001A6819" w:rsidRDefault="002A1C72" w14:paraId="1FFA356B" w14:textId="00AB58B8">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xmlns:w14="http://schemas.microsoft.com/office/word/2010/wordml" w:rsidRPr="000B42A3" w:rsidR="005F089F" w:rsidP="00C00852" w:rsidRDefault="005F089F" w14:paraId="7EBD892B" w14:textId="77777777">
      <w:pPr>
        <w:pStyle w:val="Rubrik1numrerat"/>
      </w:pPr>
      <w:bookmarkStart w:name="_Toc208209014" w:id="25"/>
      <w:r w:rsidRPr="000B42A3">
        <w:t>En värdig och trygg förlossningsvård</w:t>
      </w:r>
      <w:bookmarkEnd w:id="25"/>
      <w:r w:rsidRPr="000B42A3">
        <w:t xml:space="preserve"> </w:t>
      </w:r>
    </w:p>
    <w:p xmlns:w14="http://schemas.microsoft.com/office/word/2010/wordml"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finansieringen. Vården och förlossningsvården ska fungera i hela landet. </w:t>
      </w:r>
    </w:p>
    <w:p xmlns:w14="http://schemas.microsoft.com/office/word/2010/wordml" w:rsidRPr="000B42A3" w:rsidR="005F089F" w:rsidP="00E82A9D" w:rsidRDefault="005F089F" w14:paraId="7C70C8F7" w14:textId="4946F059">
      <w:r w:rsidRPr="000B42A3">
        <w:lastRenderedPageBreak/>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xmlns:w14="http://schemas.microsoft.com/office/word/2010/wordml"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xmlns:w14="http://schemas.microsoft.com/office/word/2010/wordml"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xmlns:w14="http://schemas.microsoft.com/office/word/2010/wordml"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xmlns:w14="http://schemas.microsoft.com/office/word/2010/wordml"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xmlns:w14="http://schemas.microsoft.com/office/word/2010/wordml"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 </w:t>
      </w:r>
    </w:p>
    <w:p xmlns:w14="http://schemas.microsoft.com/office/word/2010/wordml"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xmlns:w14="http://schemas.microsoft.com/office/word/2010/wordml" w:rsidRPr="000B42A3" w:rsidR="00AC7C8C" w:rsidP="00AC7C8C" w:rsidRDefault="00AC7C8C" w14:paraId="2ED8CCC8" w14:textId="38CA56BB">
      <w:pPr>
        <w:pStyle w:val="Rubrik1numrerat"/>
      </w:pPr>
      <w:bookmarkStart w:name="_Toc208209015" w:id="26"/>
      <w:r w:rsidRPr="000B42A3">
        <w:lastRenderedPageBreak/>
        <w:t>Tandvård</w:t>
      </w:r>
      <w:bookmarkEnd w:id="26"/>
    </w:p>
    <w:p xmlns:w14="http://schemas.microsoft.com/office/word/2010/wordml" w:rsidRPr="000B42A3" w:rsidR="005A21AA" w:rsidP="005A21AA" w:rsidRDefault="005A21AA" w14:paraId="34486971" w14:textId="1B4845A6">
      <w:pPr>
        <w:pStyle w:val="Normalutanindragellerluft"/>
        <w:rPr>
          <w:lang w:eastAsia="sv-SE"/>
        </w:rPr>
      </w:pPr>
      <w:r w:rsidRPr="000B42A3">
        <w:rPr>
          <w:lang w:eastAsia="sv-SE"/>
        </w:rPr>
        <w:t>Tänderna är en del av kroppen och tandvården bör på sikt ingå i sjukvården. Alla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 xml:space="preserve">000 kronor och endast halva kostnaden ersätts. Det har bidragit till att tandhälsa har blivit en klassmarkör. </w:t>
      </w:r>
    </w:p>
    <w:p xmlns:w14="http://schemas.microsoft.com/office/word/2010/wordml" w:rsidRPr="000B42A3" w:rsidR="005A21AA" w:rsidP="005A21AA" w:rsidRDefault="005A21AA" w14:paraId="389C6831" w14:textId="08AE5CFB">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Vänsterpartiets reformplaner för tandvården i Sverige syftar till ökad jämlikhet, förbättrad tillgänglighet och en bättre generell tandhälsa i befolkningen. En god tandhälsa förebygger allvarlig infektionssjukdom med risk för hjärt-kärlsjukdomar och allvarliga tandsjukdomar samt behandlar vanligt förekommande tandbesvär i syfte att lindra smärta eller för att öka funktionalitet. </w:t>
      </w:r>
    </w:p>
    <w:p xmlns:w14="http://schemas.microsoft.com/office/word/2010/wordml"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xmlns:w14="http://schemas.microsoft.com/office/word/2010/wordml" w:rsidRPr="000B42A3" w:rsidR="00F66655" w:rsidP="005A21AA" w:rsidRDefault="005A21AA" w14:paraId="1D5616F3" w14:textId="5C08B716">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högkostnadsskydd för de som är 67 och äldre. </w:t>
      </w:r>
      <w:r w:rsidRPr="000B42A3" w:rsidR="00F66655">
        <w:rPr>
          <w:lang w:eastAsia="sv-SE"/>
        </w:rPr>
        <w:t xml:space="preserve">Förslaget har ännu inte lagts på riksdagens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w:t>
      </w:r>
      <w:r w:rsidRPr="000B42A3" w:rsidR="00630428">
        <w:rPr>
          <w:lang w:eastAsia="sv-SE"/>
        </w:rPr>
        <w:lastRenderedPageBreak/>
        <w:t xml:space="preserve">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xmlns:w14="http://schemas.microsoft.com/office/word/2010/wordml"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xmlns:w14="http://schemas.microsoft.com/office/word/2010/wordml"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xmlns:w14="http://schemas.microsoft.com/office/word/2010/wordml" w:rsidRPr="000B42A3" w:rsidR="005F089F" w:rsidP="00C00852" w:rsidRDefault="005F089F" w14:paraId="3538771D" w14:textId="75E61439">
      <w:pPr>
        <w:pStyle w:val="Rubrik1numrerat"/>
      </w:pPr>
      <w:bookmarkStart w:name="_Toc208209016" w:id="27"/>
      <w:r w:rsidRPr="000B42A3">
        <w:t>Psykisk ohälsa</w:t>
      </w:r>
      <w:bookmarkEnd w:id="27"/>
    </w:p>
    <w:p xmlns:w14="http://schemas.microsoft.com/office/word/2010/wordml" w:rsidRPr="000B42A3" w:rsidR="00137FC8" w:rsidP="00137FC8" w:rsidRDefault="00137FC8" w14:paraId="40E0531E" w14:textId="052AACD7">
      <w:pPr>
        <w:pStyle w:val="Rubrik2numrerat"/>
      </w:pPr>
      <w:bookmarkStart w:name="_Toc208209017" w:id="28"/>
      <w:r w:rsidRPr="000B42A3">
        <w:t>Psykisk ohälsa bland barn och unga</w:t>
      </w:r>
      <w:bookmarkEnd w:id="28"/>
    </w:p>
    <w:p xmlns:w14="http://schemas.microsoft.com/office/word/2010/wordml" w:rsidRPr="000B42A3" w:rsidR="00137FC8" w:rsidP="001243D7" w:rsidRDefault="00137FC8" w14:paraId="2030ADCD" w14:textId="77777777">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sömnsvårigheter, ångest och utmaningar med att hantera sin vardag.</w:t>
      </w:r>
    </w:p>
    <w:p xmlns:w14="http://schemas.microsoft.com/office/word/2010/wordml"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xmlns:w14="http://schemas.microsoft.com/office/word/2010/wordml"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 xml:space="preserve">ssa faktorer kräver </w:t>
      </w:r>
      <w:r w:rsidRPr="000B42A3" w:rsidR="002F1DD0">
        <w:lastRenderedPageBreak/>
        <w:t>en större omställning av samhället som Vänsterpartiet arbetar för, men det ligger utanför ramen för den här motionen.</w:t>
      </w:r>
      <w:r w:rsidRPr="000B42A3">
        <w:t xml:space="preserve"> </w:t>
      </w:r>
    </w:p>
    <w:p xmlns:w14="http://schemas.microsoft.com/office/word/2010/wordml"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xmlns:w14="http://schemas.microsoft.com/office/word/2010/wordml"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xmlns:w14="http://schemas.microsoft.com/office/word/2010/wordml"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xmlns:w14="http://schemas.microsoft.com/office/word/2010/wordml" w:rsidRPr="000B42A3" w:rsidR="00C657AE" w:rsidP="00C657AE" w:rsidRDefault="00E92678" w14:paraId="75E09B43" w14:textId="35A0C538">
      <w:r w:rsidRPr="000B42A3">
        <w:t>Alltför många barn och unga får inte rätt hjälp i tid. Köerna till barn- och ungdomspsykiatrin är f</w:t>
      </w:r>
      <w:r w:rsidRPr="000B42A3" w:rsidR="00C657AE">
        <w:t>ö</w:t>
      </w:r>
      <w:r w:rsidRPr="000B42A3">
        <w:t>r långa och stödet från elevhälsan</w:t>
      </w:r>
      <w:r w:rsidRPr="000B42A3" w:rsidR="00C657AE">
        <w:t xml:space="preserve">, vårdcentraler och övrig häls-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Pr="000B42A3" w:rsidR="00C657AE">
        <w:t xml:space="preserve"> 2025/</w:t>
      </w:r>
      <w:proofErr w:type="gramStart"/>
      <w:r w:rsidRPr="000B42A3" w:rsidR="00C657AE">
        <w:t>26:V</w:t>
      </w:r>
      <w:proofErr w:type="gramEnd"/>
      <w:r w:rsidRPr="000B42A3" w:rsidR="00630428">
        <w:t>700</w:t>
      </w:r>
      <w:r w:rsidRPr="000B42A3" w:rsidR="00C657AE">
        <w:t>), men mer behöver göras.</w:t>
      </w:r>
      <w:r w:rsidRPr="000B42A3" w:rsidR="00D37F97">
        <w:t xml:space="preserve"> </w:t>
      </w:r>
    </w:p>
    <w:p xmlns:w14="http://schemas.microsoft.com/office/word/2010/wordml" w:rsidRPr="000B42A3" w:rsidR="00E92678" w:rsidP="00E92678" w:rsidRDefault="00D37F97" w14:paraId="7C06EFC6" w14:textId="184A3A7F">
      <w:r w:rsidRPr="000B42A3">
        <w:t>Barnombudsmannen (BO) har till rapporten ”Det har alltid funnits våld, alltså när det har funnits problem” genomfört djupintervjuer och en enkätundersökning med frihetsberövade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xmlns:w14="http://schemas.microsoft.com/office/word/2010/wordml" w:rsidRPr="000B42A3" w:rsidR="003B5DBF" w:rsidP="00D37F97" w:rsidRDefault="00C657AE" w14:paraId="16A2BF41" w14:textId="58ED2565">
      <w:r w:rsidRPr="000B42A3">
        <w:lastRenderedPageBreak/>
        <w:t>Regeringen bör återkomma med förslag om att öka tillgängligheten till vård mot psykisk ohälsa för barn och unga, inkluderat att korta köerna till barn- och ungdomspsykiatrin. Detta bör riksdagen ställa sig bakom och ge regeringen tillkänna.</w:t>
      </w:r>
      <w:r w:rsidR="000B42A3">
        <w:t xml:space="preserve"> </w:t>
      </w:r>
    </w:p>
    <w:p xmlns:w14="http://schemas.microsoft.com/office/word/2010/wordml" w:rsidRPr="000B42A3" w:rsidR="005F089F" w:rsidP="00C00852" w:rsidRDefault="005F089F" w14:paraId="523E692D" w14:textId="77777777">
      <w:pPr>
        <w:pStyle w:val="Rubrik2numrerat"/>
      </w:pPr>
      <w:bookmarkStart w:name="_Toc208209018" w:id="29"/>
      <w:r w:rsidRPr="000B42A3">
        <w:t>Psykofarmaka</w:t>
      </w:r>
      <w:bookmarkEnd w:id="29"/>
      <w:r w:rsidRPr="000B42A3">
        <w:t xml:space="preserve"> </w:t>
      </w:r>
    </w:p>
    <w:p xmlns:w14="http://schemas.microsoft.com/office/word/2010/wordml" w:rsidRPr="000B42A3" w:rsidR="005F089F" w:rsidP="005F089F" w:rsidRDefault="005F089F" w14:paraId="3F55D4CA" w14:textId="1EC09A5D">
      <w:pPr>
        <w:pStyle w:val="Normalutanindragellerluft"/>
      </w:pPr>
      <w:r w:rsidRPr="000B42A3">
        <w:t xml:space="preserve">Socialstyrelsens statistik från 2023 visar att 1,2 miljoner patienter hämtade ut antidepressiva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w:t>
      </w:r>
      <w:proofErr w:type="gramStart"/>
      <w:r w:rsidRPr="000B42A3">
        <w:t>10-14</w:t>
      </w:r>
      <w:proofErr w:type="gramEnd"/>
      <w:r w:rsidRPr="000B42A3">
        <w:t xml:space="preserve">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xmlns:w14="http://schemas.microsoft.com/office/word/2010/wordml"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xmlns:w14="http://schemas.microsoft.com/office/word/2010/wordml"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xmlns:w14="http://schemas.microsoft.com/office/word/2010/wordml"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stöd inom ramen för primärvården får och huruvida detta har intensifierat förskrivningen av psykofarmaka. </w:t>
      </w:r>
    </w:p>
    <w:p xmlns:w14="http://schemas.microsoft.com/office/word/2010/wordml"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xmlns:w14="http://schemas.microsoft.com/office/word/2010/wordml" w:rsidRPr="000B42A3" w:rsidR="005F089F" w:rsidP="00E82A9D" w:rsidRDefault="005F089F" w14:paraId="531FADF8" w14:textId="250009F3">
      <w:r w:rsidRPr="000B42A3">
        <w:lastRenderedPageBreak/>
        <w:t xml:space="preserve">För vuxna sker </w:t>
      </w:r>
      <w:proofErr w:type="spellStart"/>
      <w:r w:rsidRPr="000B42A3">
        <w:t>nyförskrivningen</w:t>
      </w:r>
      <w:proofErr w:type="spellEnd"/>
      <w:r w:rsidRPr="000B42A3">
        <w:t xml:space="preserve"> av antidepressiva läkemedel framför allt inom primärvården. Detta innebär att det är relativt få </w:t>
      </w:r>
      <w:proofErr w:type="spellStart"/>
      <w:r w:rsidRPr="000B42A3">
        <w:t>nyförskrivningar</w:t>
      </w:r>
      <w:proofErr w:type="spellEnd"/>
      <w:r w:rsidRPr="000B42A3">
        <w:t xml:space="preserve">,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w:t>
      </w:r>
      <w:proofErr w:type="spellStart"/>
      <w:r w:rsidRPr="000B42A3">
        <w:t>nyförskrivningen</w:t>
      </w:r>
      <w:proofErr w:type="spellEnd"/>
      <w:r w:rsidRPr="000B42A3">
        <w:t xml:space="preserve"> av antidepressiva läkemedel, har en mycket omfattande förskrivning delvis p.g.a. avsaknaden av andra tillgängliga behandlingsterapier. Vidare analys krävs för att undersöka förhållandet mellan avsaknaden på icke-farmakologiska behandlingsterapier och förskrivningen av antidepressiva läkemedel, men siffrorna tycks indikera en potentiellt allvarlig situation.</w:t>
      </w:r>
      <w:r w:rsidRPr="000B42A3" w:rsidR="00E82A9D">
        <w:rPr>
          <w:rStyle w:val="Fotnotsreferens"/>
        </w:rPr>
        <w:footnoteReference w:id="16"/>
      </w:r>
      <w:r w:rsidR="000B42A3">
        <w:t xml:space="preserve"> </w:t>
      </w:r>
    </w:p>
    <w:p xmlns:w14="http://schemas.microsoft.com/office/word/2010/wordml" w:rsidRPr="000B42A3" w:rsidR="005F089F" w:rsidP="00E82A9D" w:rsidRDefault="005F089F" w14:paraId="0161F297" w14:textId="0401FD4A">
      <w:r w:rsidRPr="000B42A3">
        <w:t xml:space="preserve">Förskrivningen av psykofarmaka, i synnerhet ångestdämpande och antidepressiva medel, till barn och unga har ökat markant i Sverige. Detta är särskilt bekymrande efter-som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w:t>
      </w:r>
      <w:r w:rsidRPr="000B42A3" w:rsidR="00D37F97">
        <w:t>BUP</w:t>
      </w:r>
      <w:r w:rsidRPr="000B42A3">
        <w:t xml:space="preserve"> eller andra sådana överväganden. </w:t>
      </w:r>
    </w:p>
    <w:p xmlns:w14="http://schemas.microsoft.com/office/word/2010/wordml"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xmlns:w14="http://schemas.microsoft.com/office/word/2010/wordml"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xmlns:w14="http://schemas.microsoft.com/office/word/2010/wordml" w:rsidRPr="000B42A3" w:rsidR="005F089F" w:rsidP="00E82A9D" w:rsidRDefault="005F089F" w14:paraId="57D4DA5E" w14:textId="7A341B8A">
      <w:r w:rsidRPr="000B42A3">
        <w:lastRenderedPageBreak/>
        <w:t xml:space="preserve">Regeringen bör utreda hur nedtrappning av medicinering mot psykiska tillstånd kan förbättras. Detta bör riksdagen ställa sig bakom och ge regeringen till känna. </w:t>
      </w:r>
    </w:p>
    <w:p xmlns:w14="http://schemas.microsoft.com/office/word/2010/wordml"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xmlns:w14="http://schemas.microsoft.com/office/word/2010/wordml" w:rsidRPr="000B42A3" w:rsidR="005F089F" w:rsidP="00E82A9D" w:rsidRDefault="005F089F" w14:paraId="37510868" w14:textId="044771E9">
      <w:r w:rsidRPr="000B42A3">
        <w:t xml:space="preserve">Regeringen bör </w:t>
      </w:r>
      <w:r w:rsidRPr="000B42A3" w:rsidR="00DC5E67">
        <w:t xml:space="preserve">ge lämplig myndighet i uppdrag att </w:t>
      </w:r>
      <w:r w:rsidRPr="000B42A3">
        <w:t>ta fram enhetliga och förtydligade instruktioner till regionerna angående förskrivningen av psykofarmaka. Detta bör riksdagen ställa sig bakom och ge regeringen till känna.</w:t>
      </w:r>
    </w:p>
    <w:p xmlns:w14="http://schemas.microsoft.com/office/word/2010/wordml" w:rsidRPr="000B42A3" w:rsidR="005F089F" w:rsidP="003B5DBF" w:rsidRDefault="005F089F" w14:paraId="3ABC5F6A" w14:textId="77777777">
      <w:pPr>
        <w:pStyle w:val="Rubrik2numrerat"/>
      </w:pPr>
      <w:bookmarkStart w:name="_Toc208209019" w:id="30"/>
      <w:r w:rsidRPr="000B42A3">
        <w:t>Förbättrad vård vid psykisk ohälsa</w:t>
      </w:r>
      <w:bookmarkEnd w:id="30"/>
    </w:p>
    <w:p xmlns:w14="http://schemas.microsoft.com/office/word/2010/wordml" w:rsidRPr="000B42A3" w:rsidR="005F089F" w:rsidP="005F089F" w:rsidRDefault="005F089F" w14:paraId="67A532FB" w14:textId="77777777">
      <w:pPr>
        <w:pStyle w:val="Normalutanindragellerluft"/>
      </w:pPr>
      <w:r w:rsidRPr="000B42A3">
        <w:t>En framträdande anledning bakom den ökade förskrivningen av psykofarmaka tycks vara att andra metoder att möta den växande psykiska ohälsan inte är tillgängliga i tillräcklig grad. Utöver psykofarmaka erbjuds i regel kortvarig manualbaserad psykologisk behandling, ofta baserad på kognitiv beteendeterapi (</w:t>
      </w:r>
      <w:proofErr w:type="spellStart"/>
      <w:r w:rsidRPr="000B42A3">
        <w:t>kbt</w:t>
      </w:r>
      <w:proofErr w:type="spellEnd"/>
      <w:r w:rsidRPr="000B42A3">
        <w:t xml:space="preserve">). Längre psykoterapibehandling och psykoterapier med annan inriktning erbjuds sällan inom den offentliga vården. Dessa typer av behandling medför därmed stora kostnader för den enskilde och tillgången till dem blir därmed en klassfråga. </w:t>
      </w:r>
    </w:p>
    <w:p xmlns:w14="http://schemas.microsoft.com/office/word/2010/wordml"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xmlns:w14="http://schemas.microsoft.com/office/word/2010/wordml"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xmlns:w14="http://schemas.microsoft.com/office/word/2010/wordml" w:rsidRPr="000B42A3" w:rsidR="005F089F" w:rsidP="00C00852" w:rsidRDefault="005F089F" w14:paraId="38104EE2" w14:textId="77777777">
      <w:pPr>
        <w:pStyle w:val="Rubrik1numrerat"/>
      </w:pPr>
      <w:bookmarkStart w:name="_Toc208209020" w:id="31"/>
      <w:r w:rsidRPr="000B42A3">
        <w:t>Välfärdskriminalitet inom hälso- och sjukvården</w:t>
      </w:r>
      <w:bookmarkEnd w:id="31"/>
    </w:p>
    <w:p xmlns:w14="http://schemas.microsoft.com/office/word/2010/wordml"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xmlns:w14="http://schemas.microsoft.com/office/word/2010/wordml" w:rsidRPr="000B42A3" w:rsidR="005F089F" w:rsidP="00BB2376" w:rsidRDefault="005F089F" w14:paraId="2971D6D7" w14:textId="77777777">
      <w:r w:rsidRPr="000B42A3">
        <w:lastRenderedPageBreak/>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aktörer. Det har lett till en ojämlik fördelning av vård, med överetablering inne i städerna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xmlns:w14="http://schemas.microsoft.com/office/word/2010/wordml" w:rsidRPr="000B42A3" w:rsidR="005F089F" w:rsidP="00BB2376" w:rsidRDefault="005F089F" w14:paraId="0F4BAE74" w14:textId="43D124FB">
      <w:bookmarkStart w:name="_Hlk207185209" w:id="32"/>
      <w:r w:rsidRPr="000B42A3">
        <w:t xml:space="preserve">Regeringen bör </w:t>
      </w:r>
      <w:r w:rsidRPr="000B42A3" w:rsidR="00C16652">
        <w:t xml:space="preserve">ta initiativ till </w:t>
      </w:r>
      <w:r w:rsidRPr="000B42A3">
        <w:t>att avskaffa den fria etableringsrätten</w:t>
      </w:r>
      <w:bookmarkEnd w:id="32"/>
      <w:r w:rsidRPr="000B42A3">
        <w:t xml:space="preserve">. Detta bör riksdagen ställa sig bakom och ge regeringen till känna. </w:t>
      </w:r>
    </w:p>
    <w:p xmlns:w14="http://schemas.microsoft.com/office/word/2010/wordml"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xmlns:w14="http://schemas.microsoft.com/office/word/2010/wordml" w:rsidRPr="000B42A3" w:rsidR="00A97230" w:rsidP="00A97230" w:rsidRDefault="00A97230" w14:paraId="5615D1A6" w14:textId="1FD8816E">
      <w:r w:rsidRPr="000B42A3">
        <w:t xml:space="preserve">Regeringen bör snarast </w:t>
      </w:r>
      <w:r w:rsidRPr="000B42A3" w:rsidR="00C16652">
        <w:t>återkomma med förslag om</w:t>
      </w:r>
      <w:r w:rsidRPr="000B42A3">
        <w:t xml:space="preserve"> en treårig stopplag för nyetablering av företag i sektorerna vård, skola och omsorg i syfte att städa ut kriminella verksamheter. Detta bör riksdagen ställa sig bakom och ge regeringen till känna. </w:t>
      </w:r>
    </w:p>
    <w:p xmlns:w14="http://schemas.microsoft.com/office/word/2010/wordml" w:rsidRPr="000B42A3" w:rsidR="005F089F" w:rsidP="00BB2376" w:rsidRDefault="005F089F" w14:paraId="65706265" w14:textId="3B69CA00">
      <w:r w:rsidRPr="000B42A3">
        <w:t>Förslaget beskrivs närmare i motionen Åtgärder mot organiserad brottslighet (mot. 2024/25:1904).</w:t>
      </w:r>
    </w:p>
    <w:p xmlns:w14="http://schemas.microsoft.com/office/word/2010/wordml"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w:t>
      </w:r>
      <w:r w:rsidRPr="000B42A3" w:rsidR="00DC66FA">
        <w:t xml:space="preserve"> Och vi ser det på många fler ställen runt om i landet.</w:t>
      </w:r>
      <w:r w:rsidRPr="000B42A3">
        <w:t xml:space="preserve"> Allt detta är konsekvenser av den övertro på marknaden som styrt politiken de senaste decennierna. </w:t>
      </w:r>
    </w:p>
    <w:p xmlns:w14="http://schemas.microsoft.com/office/word/2010/wordml" w:rsidRPr="000B42A3" w:rsidR="005F089F" w:rsidP="00BB2376" w:rsidRDefault="005F089F" w14:paraId="575350B0" w14:textId="230B9BAD">
      <w:r w:rsidRPr="000B42A3">
        <w:lastRenderedPageBreak/>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xmlns:w14="http://schemas.microsoft.com/office/word/2010/wordml" w:rsidRPr="000B42A3" w:rsidR="005F089F" w:rsidP="00BB2376" w:rsidRDefault="005F089F" w14:paraId="324B6354" w14:textId="25F8F84B">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w:t>
      </w:r>
      <w:proofErr w:type="gramStart"/>
      <w:r w:rsidRPr="000B42A3">
        <w:t>2</w:t>
      </w:r>
      <w:r w:rsidRPr="000B42A3" w:rsidR="00A97230">
        <w:t>6</w:t>
      </w:r>
      <w:r w:rsidRPr="000B42A3">
        <w:t>:</w:t>
      </w:r>
      <w:r w:rsidRPr="000B42A3" w:rsidR="00A97230">
        <w:t>V</w:t>
      </w:r>
      <w:proofErr w:type="gramEnd"/>
      <w:r w:rsidRPr="000B42A3" w:rsidR="00A97230">
        <w:t>700</w:t>
      </w:r>
      <w:r w:rsidRPr="000B42A3">
        <w:t xml:space="preserve">). </w:t>
      </w:r>
    </w:p>
    <w:p xmlns:w14="http://schemas.microsoft.com/office/word/2010/wordml" w:rsidRPr="000B42A3" w:rsidR="00AC7C8C" w:rsidP="00AC7C8C" w:rsidRDefault="00AC7C8C" w14:paraId="7B0CCB5B" w14:textId="77777777">
      <w:pPr>
        <w:pStyle w:val="Rubrik1numrerat"/>
      </w:pPr>
      <w:bookmarkStart w:name="_Toc208209021" w:id="33"/>
      <w:r w:rsidRPr="000B42A3">
        <w:t>Nationella journalsystem</w:t>
      </w:r>
      <w:bookmarkEnd w:id="33"/>
      <w:r w:rsidRPr="000B42A3">
        <w:t xml:space="preserve"> </w:t>
      </w:r>
    </w:p>
    <w:p xmlns:w14="http://schemas.microsoft.com/office/word/2010/wordml" w:rsidRPr="000B42A3" w:rsidR="00AC7C8C" w:rsidP="00A97230" w:rsidRDefault="00A97230" w14:paraId="1EC15CAB" w14:textId="10B84C07">
      <w:pPr>
        <w:ind w:firstLine="0"/>
      </w:pPr>
      <w:r w:rsidRPr="000B42A3">
        <w:t>Problemen med regioner som ska införa nya journalsystemet inom hälso- och sjukvården har varit en följetång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xmlns:w14="http://schemas.microsoft.com/office/word/2010/wordml" w:rsidRPr="000B42A3" w:rsidR="00A97230" w:rsidP="00A97230" w:rsidRDefault="00A97230" w14:paraId="689171F6" w14:textId="27D68FE3">
      <w:r w:rsidRPr="000B42A3">
        <w:t>Vänsterpartiet menar att staten bör kunna ta ett större ansvar för fungerande journalsystem. Ett sammanhållet nationellt journalsystem skulle dessutom underlätta</w:t>
      </w:r>
      <w:r w:rsidRPr="000B42A3" w:rsidR="00DE4D70">
        <w:t xml:space="preserve"> rörligheten inom</w:t>
      </w:r>
      <w:r w:rsidRPr="000B42A3">
        <w:t xml:space="preserve"> </w:t>
      </w:r>
      <w:r w:rsidRPr="000B42A3" w:rsidR="00DE4D70">
        <w:t xml:space="preserve">vården för såväl patienter som anställda. </w:t>
      </w:r>
    </w:p>
    <w:p xmlns:w14="http://schemas.microsoft.com/office/word/2010/wordml"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xmlns:w14="http://schemas.microsoft.com/office/word/2010/wordml" w:rsidRPr="000B42A3" w:rsidR="009C78B6" w:rsidP="009C78B6" w:rsidRDefault="009C78B6" w14:paraId="31E38C49" w14:textId="77777777">
      <w:pPr>
        <w:pStyle w:val="Rubrik1numrerat"/>
      </w:pPr>
      <w:bookmarkStart w:name="_Toc208209022" w:id="34"/>
      <w:r w:rsidRPr="000B42A3">
        <w:t>Vårdnadshavares delaktighet när barnet fyllt 13 år</w:t>
      </w:r>
      <w:bookmarkEnd w:id="34"/>
      <w:r w:rsidRPr="000B42A3">
        <w:t xml:space="preserve"> </w:t>
      </w:r>
    </w:p>
    <w:p xmlns:w14="http://schemas.microsoft.com/office/word/2010/wordml" w:rsidRPr="000B42A3" w:rsidR="009C78B6" w:rsidP="009C78B6" w:rsidRDefault="009C78B6" w14:paraId="0189A444" w14:textId="51927CFB">
      <w:pPr>
        <w:pStyle w:val="Normalutanindragellerluft"/>
      </w:pPr>
      <w:bookmarkStart w:name="_Hlk207002347" w:id="35"/>
      <w:r w:rsidRPr="000B42A3">
        <w:t>Fram till att ett barn fyller 13 år kan barnets vårdnadshavare hantera barnets sjukvårdskontakter och läsa journaler via 1177.</w:t>
      </w:r>
      <w:bookmarkEnd w:id="35"/>
      <w:r w:rsidRPr="000B42A3">
        <w:t xml:space="preserve"> Vid 13-årsdagen försvinner denna möjlighet och det blir barnet som själv ska logga in på 1177 och hantera detta. Det finns dock möjligheter att göra undantag när det gäller att läsa journaler, men det behöver sökas via varje enskild vårdgivare. Detta är tänkt att skydda barnets integritet, särskilt kopplat till ungdomsmottagningar och känslig vård som rör sexuell och reproduktiv hälsa. Principen om barnets rätt till integritet är viktig men tillämpningen får omfattande negativa konsekvenser, exempelvis för barn med särskilda behov.</w:t>
      </w:r>
    </w:p>
    <w:p xmlns:w14="http://schemas.microsoft.com/office/word/2010/wordml" w:rsidRPr="000B42A3" w:rsidR="009C78B6" w:rsidP="009C78B6" w:rsidRDefault="009C78B6" w14:paraId="4D273200" w14:textId="59BD232F">
      <w:r w:rsidRPr="000B42A3">
        <w:lastRenderedPageBreak/>
        <w:t>Vänsterpartiet anser att det behöver finnas större möjligheter att göra undantag och att lämplig myndighet bör få i uppdrag att se över detta. I motion En funktionsrättspolitik för trygghet och delaktighet (2025/</w:t>
      </w:r>
      <w:proofErr w:type="gramStart"/>
      <w:r w:rsidRPr="000B42A3">
        <w:t>26:V</w:t>
      </w:r>
      <w:proofErr w:type="gramEnd"/>
      <w:r w:rsidRPr="000B42A3">
        <w:t>211) utvecklar vi vårt förslag.</w:t>
      </w:r>
    </w:p>
    <w:p xmlns:w14="http://schemas.microsoft.com/office/word/2010/wordml" w:rsidRPr="000B42A3" w:rsidR="005F089F" w:rsidP="00C00852" w:rsidRDefault="005F089F" w14:paraId="3AAD71D6" w14:textId="77777777">
      <w:pPr>
        <w:pStyle w:val="Rubrik1numrerat"/>
      </w:pPr>
      <w:bookmarkStart w:name="_Toc208209023" w:id="36"/>
      <w:r w:rsidRPr="000B42A3">
        <w:t>AI inom hälso- och sjukvården</w:t>
      </w:r>
      <w:bookmarkEnd w:id="36"/>
    </w:p>
    <w:p xmlns:w14="http://schemas.microsoft.com/office/word/2010/wordml" w:rsidRPr="000B42A3" w:rsidR="005F089F" w:rsidP="005F089F" w:rsidRDefault="005F089F" w14:paraId="2AF4F9A2" w14:textId="77777777">
      <w:pPr>
        <w:pStyle w:val="Normalutanindragellerluft"/>
      </w:pPr>
      <w:r w:rsidRPr="000B42A3">
        <w:t xml:space="preserve">Utvecklingen inom artificiell intelligens (AI) erbjuder stora möjligheter till effektivisering inom vården, inte minst vid analyser av olika typer av prover och förmågan att ställa diagnoser. AI har förmågan att tolka data och snabbt analysera information utan att behöva göra fysiska undersökningar. </w:t>
      </w:r>
    </w:p>
    <w:p xmlns:w14="http://schemas.microsoft.com/office/word/2010/wordml" w:rsidRPr="000B42A3" w:rsidR="005F089F" w:rsidP="00BB2376" w:rsidRDefault="005F089F" w14:paraId="13197BFE" w14:textId="77777777">
      <w:r w:rsidRPr="000B42A3">
        <w:t>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xmlns:w14="http://schemas.microsoft.com/office/word/2010/wordml" w:rsidRPr="000B42A3" w:rsidR="005F089F" w:rsidP="00BB2376" w:rsidRDefault="005F089F" w14:paraId="53B68555" w14:textId="77777777">
      <w:r w:rsidRPr="000B42A3">
        <w:t xml:space="preserve">Genom att träna AI på stora datamängder från akutmottagningsbesök och 600 000 digitala EKG, har svenska forskare vid Uppsala universitet kunnat lära AI att identifiera hjärtinfarkter med en extremt hög precision. I deras studie upptäckte den tränade </w:t>
      </w:r>
      <w:proofErr w:type="spellStart"/>
      <w:r w:rsidRPr="000B42A3">
        <w:t>AI:n</w:t>
      </w:r>
      <w:proofErr w:type="spellEnd"/>
      <w:r w:rsidRPr="000B42A3">
        <w:t xml:space="preserve"> hjärtinfarkter i 99 av 100 fall. Med nuvarande metoder upptäcks 75 av 100 fall. Forskarna bakom den här studien tror också att AI kan användas för att hitta andra diagnoser som människor inte upptäcker.</w:t>
      </w:r>
    </w:p>
    <w:p xmlns:w14="http://schemas.microsoft.com/office/word/2010/wordml"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xmlns:w14="http://schemas.microsoft.com/office/word/2010/wordml"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xmlns:w14="http://schemas.microsoft.com/office/word/2010/wordml" w:rsidRPr="000B42A3" w:rsidR="005F089F" w:rsidP="00BB2376" w:rsidRDefault="005F089F" w14:paraId="48912BA3" w14:textId="77777777">
      <w:r w:rsidRPr="000B42A3">
        <w:lastRenderedPageBreak/>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xmlns:w14="http://schemas.microsoft.com/office/word/2010/wordml"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xmlns:w14="http://schemas.microsoft.com/office/word/2010/wordml"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xmlns:w14="http://schemas.microsoft.com/office/word/2010/wordml" w:rsidRPr="000B42A3" w:rsidR="00B7584B" w:rsidP="003F36BB" w:rsidRDefault="008D73AA" w14:paraId="303B01DD" w14:textId="7B400F84">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läkarförbundet att det behövs en nationell rekommendation </w:t>
      </w:r>
      <w:r w:rsidRPr="000B42A3" w:rsidR="00B7584B">
        <w:t xml:space="preserve">för </w:t>
      </w:r>
      <w:r w:rsidRPr="000B42A3" w:rsidR="003F36BB">
        <w:t>användningen av AI</w:t>
      </w:r>
      <w:r w:rsidRPr="000B42A3" w:rsidR="00B7584B">
        <w:t xml:space="preserve"> inom </w:t>
      </w:r>
      <w:r w:rsidRPr="000B42A3" w:rsidR="003F36BB">
        <w:t>hälso- och sjukvården</w:t>
      </w:r>
      <w:r w:rsidRPr="000B42A3" w:rsidR="00B7584B">
        <w:t>.</w:t>
      </w:r>
    </w:p>
    <w:p xmlns:w14="http://schemas.microsoft.com/office/word/2010/wordml" w:rsidRPr="000B42A3" w:rsidR="00B7584B" w:rsidP="003F36BB" w:rsidRDefault="003F36BB" w14:paraId="62C3368D" w14:textId="682C21CF">
      <w:r w:rsidRPr="000B42A3">
        <w:t>Regeringen bör ge lämplig myndighet i uppdrag att ta fram nationella rekommendation för användningen av AI inom hälso- och sjukvården. Detta bör riksdagen ställa sig bakom och ge regeringen till känna.</w:t>
      </w:r>
    </w:p>
    <w:p xmlns:w14="http://schemas.microsoft.com/office/word/2010/wordml" w:rsidRPr="000B42A3" w:rsidR="005F089F" w:rsidP="00C00852" w:rsidRDefault="005F089F" w14:paraId="6FBA634C" w14:textId="77777777">
      <w:pPr>
        <w:pStyle w:val="Rubrik1numrerat"/>
      </w:pPr>
      <w:bookmarkStart w:name="_Toc208209024" w:id="37"/>
      <w:r w:rsidRPr="000B42A3">
        <w:t>Cancervården</w:t>
      </w:r>
      <w:bookmarkEnd w:id="37"/>
      <w:r w:rsidRPr="000B42A3">
        <w:t xml:space="preserve"> </w:t>
      </w:r>
    </w:p>
    <w:p xmlns:w14="http://schemas.microsoft.com/office/word/2010/wordml" w:rsidRPr="000B42A3" w:rsidR="005F089F" w:rsidP="003F36BB" w:rsidRDefault="005F089F" w14:paraId="5C805C16" w14:textId="18E9AC46">
      <w:pPr>
        <w:pStyle w:val="Normalutanindragellerluft"/>
      </w:pPr>
      <w:r w:rsidRPr="000B42A3">
        <w:t>Begreppet cancer är ett samlingsnamn för ungefär 200 olika sjukdomar som samtliga har det gemensamt att celler på något ställe i kroppen har börjat dela sig och växa.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cancer i Sverige, </w:t>
      </w:r>
      <w:r w:rsidRPr="000B42A3" w:rsidR="003F36BB">
        <w:t>34</w:t>
      </w:r>
      <w:r w:rsidRPr="000B42A3" w:rsidR="00F0043E">
        <w:t xml:space="preserve">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xmlns:w14="http://schemas.microsoft.com/office/word/2010/wordml" w:rsidRPr="000B42A3" w:rsidR="005F089F" w:rsidP="00BB2376" w:rsidRDefault="005F089F" w14:paraId="43598D09" w14:textId="4A54FE65">
      <w:r w:rsidRPr="000B42A3">
        <w:t xml:space="preserve">Socialstyrelsen har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 men det innebär inte att vi har uppnått målet om en jämlik och likvärdig svensk cancervård. </w:t>
      </w:r>
    </w:p>
    <w:p xmlns:w14="http://schemas.microsoft.com/office/word/2010/wordml" w:rsidRPr="000B42A3" w:rsidR="005F089F" w:rsidP="00BB2376" w:rsidRDefault="005F089F" w14:paraId="5D847253" w14:textId="438AE8D5">
      <w:r w:rsidRPr="000B42A3">
        <w:lastRenderedPageBreak/>
        <w:t xml:space="preserve">Vänsterpartiet har länge efterfrågat en översyn av den svenska cancerstrategin, för att anpassas till de framsteg som gjorts inom cancervården. Det är därför glädjande att regeringen i februari 2024 tog initiativ till en sådan översyn. </w:t>
      </w:r>
    </w:p>
    <w:p xmlns:w14="http://schemas.microsoft.com/office/word/2010/wordml" w:rsidRPr="000B42A3" w:rsidR="005F089F" w:rsidP="00C00852" w:rsidRDefault="005F089F" w14:paraId="3D22D51C" w14:textId="77777777">
      <w:pPr>
        <w:pStyle w:val="Rubrik2numrerat"/>
      </w:pPr>
      <w:bookmarkStart w:name="_Toc208209025" w:id="38"/>
      <w:r w:rsidRPr="000B42A3">
        <w:t>Cancervården är fortfarande ojämlik</w:t>
      </w:r>
      <w:bookmarkEnd w:id="38"/>
    </w:p>
    <w:p xmlns:w14="http://schemas.microsoft.com/office/word/2010/wordml" w:rsidRPr="000B42A3" w:rsidR="005F089F" w:rsidP="005F089F" w:rsidRDefault="005F089F" w14:paraId="7C566FC8" w14:textId="5C2C4F6D">
      <w:pPr>
        <w:pStyle w:val="Normalutanindragellerluft"/>
      </w:pPr>
      <w:r w:rsidRPr="000B42A3">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Pr="000B42A3" w:rsidR="00F0043E">
        <w:t> </w:t>
      </w:r>
      <w:r w:rsidRPr="000B42A3">
        <w:t xml:space="preserve">000 liv kunnat räddas. De högutbildade får i större utsträckning än personer med lägre </w:t>
      </w:r>
      <w:proofErr w:type="gramStart"/>
      <w:r w:rsidRPr="000B42A3" w:rsidR="00C41B20">
        <w:t>utbildningsnivå tillgång</w:t>
      </w:r>
      <w:proofErr w:type="gramEnd"/>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xmlns:w14="http://schemas.microsoft.com/office/word/2010/wordml" w:rsidRPr="000B42A3" w:rsidR="005F089F" w:rsidP="00BB2376" w:rsidRDefault="005F089F" w14:paraId="1B0B38FB" w14:textId="60E88021">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xmlns:w14="http://schemas.microsoft.com/office/word/2010/wordml"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xmlns:w14="http://schemas.microsoft.com/office/word/2010/wordml" w:rsidRPr="000B42A3" w:rsidR="005F089F" w:rsidP="00BB2376" w:rsidRDefault="005F089F" w14:paraId="408B2C08" w14:textId="128832FC">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cancervård</w:t>
      </w:r>
      <w:r w:rsidRPr="000B42A3" w:rsidR="00C16652">
        <w:t>en</w:t>
      </w:r>
      <w:r w:rsidRPr="000B42A3">
        <w:t xml:space="preserve">. Detta bör riksdagen ställa sig bakom och ge regeringen till känna. </w:t>
      </w:r>
    </w:p>
    <w:p xmlns:w14="http://schemas.microsoft.com/office/word/2010/wordml" w:rsidRPr="000B42A3" w:rsidR="005F089F" w:rsidP="00C00852" w:rsidRDefault="005F089F" w14:paraId="36250DB1" w14:textId="77777777">
      <w:pPr>
        <w:pStyle w:val="Rubrik2numrerat"/>
      </w:pPr>
      <w:bookmarkStart w:name="_Toc208209026" w:id="39"/>
      <w:r w:rsidRPr="000B42A3">
        <w:t>Gynekologisk cancer</w:t>
      </w:r>
      <w:bookmarkEnd w:id="39"/>
    </w:p>
    <w:p xmlns:w14="http://schemas.microsoft.com/office/word/2010/wordml" w:rsidRPr="000B42A3" w:rsidR="005F089F" w:rsidP="005F089F" w:rsidRDefault="005F089F" w14:paraId="468B1086" w14:textId="7A99A0FB">
      <w:pPr>
        <w:pStyle w:val="Normalutanindragellerluft"/>
      </w:pPr>
      <w:r w:rsidRPr="000B42A3">
        <w:t>Varje år insjuknar ca 3</w:t>
      </w:r>
      <w:r w:rsidRPr="000B42A3" w:rsidR="00F0043E">
        <w:t xml:space="preserve">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livmoderkroppscancer, äggstockscancer och livmoderhalscancer, med cirka 1</w:t>
      </w:r>
      <w:r w:rsidRPr="000B42A3" w:rsidR="00F0043E">
        <w:t> </w:t>
      </w:r>
      <w:r w:rsidRPr="000B42A3">
        <w:t>400, 700, respektive 450 fall per år. Sjukdomarna skiljer sig åt, både vad gäller behandling, överlevnad och hur tidigt man får symtom.</w:t>
      </w:r>
    </w:p>
    <w:p xmlns:w14="http://schemas.microsoft.com/office/word/2010/wordml" w:rsidRPr="000B42A3" w:rsidR="005F089F" w:rsidP="00BB2376" w:rsidRDefault="005F089F" w14:paraId="6005BA9F" w14:textId="77777777">
      <w:r w:rsidRPr="000B42A3">
        <w:lastRenderedPageBreak/>
        <w:t xml:space="preserve">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livmoderkroppscancer, äggstockscancer, livmoderhalscancer och vulvacancer. Det finns även ett gemensamt kvalitetsregister för all gynekologisk cancer. </w:t>
      </w:r>
    </w:p>
    <w:p xmlns:w14="http://schemas.microsoft.com/office/word/2010/wordml" w:rsidRPr="000B42A3" w:rsidR="005F089F" w:rsidP="00BB2376" w:rsidRDefault="005F089F" w14:paraId="56D54CB6" w14:textId="39B04A23">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gynekologiska cancersjukdomar finns i dag ingen screening.</w:t>
      </w:r>
    </w:p>
    <w:p xmlns:w14="http://schemas.microsoft.com/office/word/2010/wordml"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xmlns:w14="http://schemas.microsoft.com/office/word/2010/wordml"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xmlns:w14="http://schemas.microsoft.com/office/word/2010/wordml" w:rsidRPr="000B42A3" w:rsidR="005F089F" w:rsidP="00BB2376" w:rsidRDefault="005F089F" w14:paraId="07209D19" w14:textId="5AD19CF4">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över i hela landet. Detta bör riksdagen ställa sig bakom och ge regeringen till känna. </w:t>
      </w:r>
    </w:p>
    <w:p xmlns:w14="http://schemas.microsoft.com/office/word/2010/wordml" w:rsidRPr="000B42A3" w:rsidR="005F089F" w:rsidP="00C00852" w:rsidRDefault="005F089F" w14:paraId="09376B01" w14:textId="77777777">
      <w:pPr>
        <w:pStyle w:val="Rubrik2numrerat"/>
      </w:pPr>
      <w:bookmarkStart w:name="_Toc208209027" w:id="40"/>
      <w:r w:rsidRPr="000B42A3">
        <w:t>Avgiftsfri mammografi utan övre åldersgräns</w:t>
      </w:r>
      <w:bookmarkEnd w:id="40"/>
      <w:r w:rsidRPr="000B42A3">
        <w:t xml:space="preserve"> </w:t>
      </w:r>
    </w:p>
    <w:p xmlns:w14="http://schemas.microsoft.com/office/word/2010/wordml" w:rsidRPr="000B42A3" w:rsidR="005F089F" w:rsidP="005F089F" w:rsidRDefault="005F089F" w14:paraId="2E10AB34" w14:textId="4D3CEC92">
      <w:pPr>
        <w:pStyle w:val="Normalutanindragellerluft"/>
      </w:pPr>
      <w:r w:rsidRPr="000B42A3">
        <w:t xml:space="preserve">Bröstcancer är den vanligaste cancersjukdomen bland kvinnor i västvärlden och ökar dessutom. Till skillnad från många andra cancerformer är bröstcancer vanlig redan i </w:t>
      </w:r>
      <w:proofErr w:type="gramStart"/>
      <w:r w:rsidRPr="000B42A3">
        <w:t>50</w:t>
      </w:r>
      <w:r w:rsidRPr="000B42A3" w:rsidR="00F0043E">
        <w:t>-</w:t>
      </w:r>
      <w:r w:rsidRPr="000B42A3">
        <w:t>60</w:t>
      </w:r>
      <w:proofErr w:type="gramEnd"/>
      <w:r w:rsidRPr="000B42A3">
        <w:t xml:space="preserve">-årsåldern och förekommer även hos kvinnor som är yngre än så. </w:t>
      </w:r>
    </w:p>
    <w:p xmlns:w14="http://schemas.microsoft.com/office/word/2010/wordml" w:rsidRPr="000B42A3" w:rsidR="005F089F" w:rsidP="00BB2376" w:rsidRDefault="005F089F" w14:paraId="5084B950" w14:textId="77777777">
      <w:r w:rsidRPr="000B42A3">
        <w:t xml:space="preserve">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w:t>
      </w:r>
      <w:r w:rsidRPr="000B42A3">
        <w:lastRenderedPageBreak/>
        <w:t xml:space="preserve">vid screening med mammografi och tre fjärdedelar av tumörerna upptäcks hos kvinnor som är 55 år eller äldre, samtidigt som var femte kvinna som drabbas av bröstcancer är över 74 år. Två av tre fall i ålderskategorin </w:t>
      </w:r>
      <w:proofErr w:type="gramStart"/>
      <w:r w:rsidRPr="000B42A3">
        <w:t>40-74</w:t>
      </w:r>
      <w:proofErr w:type="gramEnd"/>
      <w:r w:rsidRPr="000B42A3">
        <w:t xml:space="preserve"> år upptäcks tack vare screening. </w:t>
      </w:r>
    </w:p>
    <w:p xmlns:w14="http://schemas.microsoft.com/office/word/2010/wordml" w:rsidRPr="000B42A3" w:rsidR="005F089F" w:rsidP="00BB2376" w:rsidRDefault="005F089F" w14:paraId="0EC62096" w14:textId="354C7E5F">
      <w:r w:rsidRPr="000B42A3">
        <w:t xml:space="preserve">Vänsterpartiet har tillsammans med den tidigare regeringen infört avgiftsfri mammografi i hela landet för kvinnor mellan 40 och 74 år. Åldersgränsen är baserad på Social-styrelsens rekommendationer om åldersgränser. Rekommendationerna motiveras med att det inte gått att bevisa att bröstcancerscreening för kvinnor över 74 år skulle minska dödligheten hos äldre. Detta beror i sin tur på att det inte finns några studier om bröst-cancerscreening för gruppen. Socialstyrelsen har inte tagit ställning till andra data, eller efterlyst nya studier eller pilotprojekt. Det beklagar Vänsterpartiet. </w:t>
      </w:r>
    </w:p>
    <w:p xmlns:w14="http://schemas.microsoft.com/office/word/2010/wordml"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xmlns:w14="http://schemas.microsoft.com/office/word/2010/wordml"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xmlns:w14="http://schemas.microsoft.com/office/word/2010/wordml" w:rsidRPr="000B42A3" w:rsidR="004F139D" w:rsidP="00370342" w:rsidRDefault="004F139D" w14:paraId="5B6AE3C8" w14:textId="21DEC0A6">
      <w:pPr>
        <w:pStyle w:val="Rubrik2numrerat"/>
      </w:pPr>
      <w:bookmarkStart w:name="_Toc208209028" w:id="41"/>
      <w:r w:rsidRPr="000B42A3">
        <w:t>Ökad screening av prostatacancer</w:t>
      </w:r>
      <w:bookmarkEnd w:id="41"/>
    </w:p>
    <w:p xmlns:w14="http://schemas.microsoft.com/office/word/2010/wordml" w:rsidRPr="000B42A3" w:rsidR="00370342" w:rsidP="00370342" w:rsidRDefault="00370342" w14:paraId="79915281" w14:textId="630A0449">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Pr="000B42A3" w:rsidR="00F0043E">
        <w:t xml:space="preserve"> </w:t>
      </w:r>
      <w:r w:rsidRPr="000B42A3">
        <w:t>200 människor varje år.</w:t>
      </w:r>
    </w:p>
    <w:p xmlns:w14="http://schemas.microsoft.com/office/word/2010/wordml" w:rsidRPr="000B42A3" w:rsidR="00370342" w:rsidP="00370342" w:rsidRDefault="00370342" w14:paraId="776AD1F3" w14:textId="632D915C">
      <w:r w:rsidRPr="000B42A3">
        <w:t xml:space="preserve">I tidigt stadium ger </w:t>
      </w:r>
      <w:r w:rsidRPr="000B42A3" w:rsidR="00687DEB">
        <w:t xml:space="preserve">prostatacancer </w:t>
      </w:r>
      <w:r w:rsidRPr="000B42A3">
        <w:t>sällan några symtom alls</w:t>
      </w:r>
      <w:r w:rsidRPr="000B42A3" w:rsidR="00687DEB">
        <w:t xml:space="preserve">, varför sjukdomen är svårupptäckt. </w:t>
      </w:r>
      <w:r w:rsidRPr="000B42A3">
        <w:t xml:space="preserve">Ju tidigare </w:t>
      </w:r>
      <w:r w:rsidRPr="000B42A3" w:rsidR="00687DEB">
        <w:t>d</w:t>
      </w:r>
      <w:r w:rsidRPr="000B42A3">
        <w:t xml:space="preserve">en upptäcks </w:t>
      </w:r>
      <w:r w:rsidRPr="000B42A3" w:rsidR="00687DEB">
        <w:t>desto</w:t>
      </w:r>
      <w:r w:rsidRPr="000B42A3">
        <w:t xml:space="preserve"> större är chansen att den kan botas. </w:t>
      </w:r>
      <w:r w:rsidRPr="000B42A3" w:rsidR="00687DEB">
        <w:t xml:space="preserve">Samtidigt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behandlingskrävande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xmlns:w14="http://schemas.microsoft.com/office/word/2010/wordml" w:rsidRPr="000B42A3" w:rsidR="00370342" w:rsidP="00370342" w:rsidRDefault="00687DEB" w14:paraId="0F336668" w14:textId="766B70B2">
      <w:r w:rsidRPr="000B42A3">
        <w:t xml:space="preserve">Regeringen bör </w:t>
      </w:r>
      <w:r w:rsidRPr="000B42A3" w:rsidR="00367314">
        <w:t>ge lämplig myndighet i uppdrag att ta fram förslag på hur screeningen av prostatacancer kan öka. Detta bör riksdagen ställa sig bakom och ge regeringen till känna.</w:t>
      </w:r>
    </w:p>
    <w:p xmlns:w14="http://schemas.microsoft.com/office/word/2010/wordml" w:rsidRPr="000B42A3" w:rsidR="00784C8D" w:rsidP="00784C8D" w:rsidRDefault="00784C8D" w14:paraId="3627E45D" w14:textId="5765A69D">
      <w:pPr>
        <w:pStyle w:val="Rubrik1numrerat"/>
      </w:pPr>
      <w:bookmarkStart w:name="_Toc208209029" w:id="42"/>
      <w:r w:rsidRPr="000B42A3">
        <w:lastRenderedPageBreak/>
        <w:t>Öka kunskapen om sepsis</w:t>
      </w:r>
      <w:bookmarkEnd w:id="42"/>
    </w:p>
    <w:p xmlns:w14="http://schemas.microsoft.com/office/word/2010/wordml" w:rsidRPr="000B42A3" w:rsidR="00784C8D" w:rsidP="00642698" w:rsidRDefault="00D940F3" w14:paraId="4F6E487A" w14:textId="4AC86821">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r w:rsidRPr="000B42A3" w:rsidR="00642698">
        <w:rPr>
          <w:lang w:eastAsia="sv-SE"/>
        </w:rPr>
        <w:t xml:space="preserve">istället </w:t>
      </w:r>
      <w:r w:rsidRPr="000B42A3">
        <w:rPr>
          <w:lang w:eastAsia="sv-SE"/>
        </w:rPr>
        <w:t>i det händelseförlopp som dragits igång</w:t>
      </w:r>
      <w:r w:rsidRPr="000B42A3" w:rsidR="00642698">
        <w:rPr>
          <w:lang w:eastAsia="sv-SE"/>
        </w:rPr>
        <w:t xml:space="preserve"> och hur immunförsvaret kan både över- och underreagera på infektionen. Kroppen svarar på ett sätt som gör att den skadar sig själv. Det leder till organsvikt, där ett eller flera organ tappar i funktion, vilket många gånger är livshotande. </w:t>
      </w:r>
    </w:p>
    <w:p xmlns:w14="http://schemas.microsoft.com/office/word/2010/wordml" w:rsidRPr="000B42A3" w:rsidR="00642698" w:rsidP="00642698" w:rsidRDefault="00642698" w14:paraId="054F8B37" w14:textId="3219AC8F">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urinvägarna eller i en sönderkliad vattkoppa. Patienterna kan sedan ha diffusa symtom, lätt förväxlade med kraftig influensa. Det gör det svårt att upptäcka och behandla sepsis på korrekt sätt.</w:t>
      </w:r>
    </w:p>
    <w:p xmlns:w14="http://schemas.microsoft.com/office/word/2010/wordml"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xmlns:w14="http://schemas.microsoft.com/office/word/2010/wordml"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xmlns:w14="http://schemas.microsoft.com/office/word/2010/wordml"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xmlns:w14="http://schemas.microsoft.com/office/word/2010/wordml" w:rsidRPr="000B42A3" w:rsidR="005F089F" w:rsidP="00C00852" w:rsidRDefault="005F089F" w14:paraId="0B036714" w14:textId="77777777">
      <w:pPr>
        <w:pStyle w:val="Rubrik1numrerat"/>
      </w:pPr>
      <w:bookmarkStart w:name="_Toc208209030" w:id="43"/>
      <w:r w:rsidRPr="000B42A3">
        <w:t>Dyra behandlingar och läkemedel</w:t>
      </w:r>
      <w:bookmarkEnd w:id="43"/>
      <w:r w:rsidRPr="000B42A3">
        <w:t xml:space="preserve"> </w:t>
      </w:r>
    </w:p>
    <w:p xmlns:w14="http://schemas.microsoft.com/office/word/2010/wordml"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xmlns:w14="http://schemas.microsoft.com/office/word/2010/wordml" w:rsidRPr="000B42A3" w:rsidR="005F089F" w:rsidP="00BB2376" w:rsidRDefault="005F089F" w14:paraId="47B4C00A" w14:textId="77777777">
      <w:r w:rsidRPr="000B42A3">
        <w:lastRenderedPageBreak/>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xmlns:w14="http://schemas.microsoft.com/office/word/2010/wordml"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xmlns:w14="http://schemas.microsoft.com/office/word/2010/wordml"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xmlns:w14="http://schemas.microsoft.com/office/word/2010/wordml" w:rsidRPr="000B42A3" w:rsidR="006E1A02" w:rsidP="006E1A02" w:rsidRDefault="006E1A02" w14:paraId="2E2916B5" w14:textId="77777777">
      <w:pPr>
        <w:pStyle w:val="Rubrik2numrerat"/>
      </w:pPr>
      <w:bookmarkStart w:name="_Toc208209031" w:id="44"/>
      <w:r w:rsidRPr="000B42A3">
        <w:t>Återställ högkostnadsskyddet för läkemedel</w:t>
      </w:r>
      <w:bookmarkEnd w:id="44"/>
    </w:p>
    <w:p xmlns:w14="http://schemas.microsoft.com/office/word/2010/wordml" w:rsidRPr="000B42A3" w:rsidR="006E1A02" w:rsidP="006E1A02" w:rsidRDefault="006E1A02" w14:paraId="7958DB91" w14:textId="1183E32B">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2 160 miljoner kronor för 2026 och 2</w:t>
      </w:r>
      <w:r w:rsidRPr="000B42A3" w:rsidR="00E428FF">
        <w:t xml:space="preserve"> </w:t>
      </w:r>
      <w:r w:rsidRPr="000B42A3">
        <w:t xml:space="preserve">700 miljoner kronor för 2027. </w:t>
      </w:r>
    </w:p>
    <w:p xmlns:w14="http://schemas.microsoft.com/office/word/2010/wordml"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xmlns:w14="http://schemas.microsoft.com/office/word/2010/wordml" w:rsidRPr="000B42A3" w:rsidR="006E1A02" w:rsidP="006E1A02" w:rsidRDefault="006E1A02" w14:paraId="6303781C" w14:textId="77777777">
      <w:r w:rsidRPr="000B42A3">
        <w:lastRenderedPageBreak/>
        <w:t xml:space="preserve">Höjningen av högkostnadsskyddet genomfördes dessutom utan varse sig analys av de konsekvenser det får för de patienter som inte har råd att betala för sina mediciner eller alternativa förslag och lösningar på de problem som regeringen säger sig vilja lösa. </w:t>
      </w:r>
    </w:p>
    <w:p xmlns:w14="http://schemas.microsoft.com/office/word/2010/wordml" w:rsidRPr="000B42A3" w:rsidR="006E1A02" w:rsidP="006E1A02" w:rsidRDefault="006E1A02" w14:paraId="1723A5BD" w14:textId="4550D520">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från sin behandling. Cancerfonden skriver i sitt remissvar att en höjning av högkostnadsskyddet kan påverka drabbades möjlighet att genomföra sin cancerbehandling och att den redan ojämlika cancervården riskerar att bli ännu mer ojämlik. Funktionsrätt Sverige skriver att höjningen riskerar att belasta hälso- och sjukvården eftersom människor som inte tar sin medicin blir ännu sjukare och alltså hamnar i sjukvården i stället för att kunna leva på som vanligt. De får medhåll av bl.a. Astma- och allergiförbundet, Psoriasisförbundet och Sveriges stadsmissioner. Folkhälsomyndigheten skriver att de ser en risk att personer med små ekonomiska marginaler och en relativt hög konsumtion av läkemedel riskerar en försämring av både privatekonomi och hälsa. </w:t>
      </w:r>
    </w:p>
    <w:p xmlns:w14="http://schemas.microsoft.com/office/word/2010/wordml" w:rsidRPr="000B42A3" w:rsidR="006E1A02" w:rsidP="006E1A02" w:rsidRDefault="006E1A02" w14:paraId="4D99F5C9" w14:textId="77777777">
      <w:r w:rsidRPr="000B42A3">
        <w:t xml:space="preserve">I remissvaren har flera kommuner pekat på att ett höjt tak kan innebära att kostnaderna för försörjningsstöd ökar. De beräkningar som finns i propositionen visar en kostnadsökning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fattigdomen väljer att gå vidare med förslaget utan att analysera konsekvenserna av det eller undersöka alternativa lösningar visar med all tydlighet vad den prioriterar. </w:t>
      </w:r>
    </w:p>
    <w:p xmlns:w14="http://schemas.microsoft.com/office/word/2010/wordml" w:rsidRPr="000B42A3" w:rsidR="006E1A02" w:rsidP="006E1A02" w:rsidRDefault="006E1A02" w14:paraId="6981ABB0" w14:textId="77777777">
      <w:r w:rsidRPr="000B42A3">
        <w:t>Vänsterpartiet röstade emot förslaget i riksdagen och anser att höjningen bör dras tillbaka. Vi avsätter resurser till ändamålet i vår budgetmotion 2025/</w:t>
      </w:r>
      <w:proofErr w:type="gramStart"/>
      <w:r w:rsidRPr="000B42A3">
        <w:t>26:V</w:t>
      </w:r>
      <w:proofErr w:type="gramEnd"/>
      <w:r w:rsidRPr="000B42A3">
        <w:t>700.</w:t>
      </w:r>
    </w:p>
    <w:p xmlns:w14="http://schemas.microsoft.com/office/word/2010/wordml" w:rsidRPr="000B42A3" w:rsidR="006E1A02" w:rsidP="006E1A02" w:rsidRDefault="006E1A02" w14:paraId="5F7CF4B8" w14:textId="6CCB321B">
      <w:r w:rsidRPr="000B42A3">
        <w:t xml:space="preserve">Regeringen bör återkomma med förslag om att dra tillbaka höjningen av högkostnadsskyddet för läkemedel. Detta bör riksdagen ställa sig bakom och ge regeringen till känna. </w:t>
      </w:r>
    </w:p>
    <w:p xmlns:w14="http://schemas.microsoft.com/office/word/2010/wordml" w:rsidRPr="000B42A3" w:rsidR="005F089F" w:rsidP="00BB2376" w:rsidRDefault="005F089F" w14:paraId="3319E8E7" w14:textId="251F58B4">
      <w:pPr>
        <w:pStyle w:val="Rubrik2numrerat"/>
      </w:pPr>
      <w:bookmarkStart w:name="_Toc208209032" w:id="45"/>
      <w:r w:rsidRPr="000B42A3">
        <w:lastRenderedPageBreak/>
        <w:t>Farmaceut på distans</w:t>
      </w:r>
      <w:bookmarkEnd w:id="45"/>
    </w:p>
    <w:p xmlns:w14="http://schemas.microsoft.com/office/word/2010/wordml" w:rsidRPr="000B42A3" w:rsidR="005F089F" w:rsidP="005F089F" w:rsidRDefault="005F089F" w14:paraId="0408BFB0" w14:textId="77777777">
      <w:pPr>
        <w:pStyle w:val="Normalutanindragellerluft"/>
      </w:pPr>
      <w:r w:rsidRPr="000B42A3">
        <w:t xml:space="preserve">I dag krävs att en farmaceut är närvarande på ett apotek för att det ska kunna hålla öppet.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läkemedel hanteras korrekt och enligt gällande regelverk. </w:t>
      </w:r>
    </w:p>
    <w:p xmlns:w14="http://schemas.microsoft.com/office/word/2010/wordml"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xmlns:w14="http://schemas.microsoft.com/office/word/2010/wordml"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xmlns:w14="http://schemas.microsoft.com/office/word/2010/wordml" w:rsidRPr="000B42A3" w:rsidR="005F089F" w:rsidP="00C00852" w:rsidRDefault="005F089F" w14:paraId="0EC38B83" w14:textId="77777777">
      <w:pPr>
        <w:pStyle w:val="Rubrik1numrerat"/>
      </w:pPr>
      <w:bookmarkStart w:name="_Toc208209033" w:id="46"/>
      <w:r w:rsidRPr="000B42A3">
        <w:t>Stöd till sjukvården i Gaza</w:t>
      </w:r>
      <w:bookmarkEnd w:id="46"/>
    </w:p>
    <w:p xmlns:w14="http://schemas.microsoft.com/office/word/2010/wordml"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xmlns:w14="http://schemas.microsoft.com/office/word/2010/wordml" w:rsidRPr="000B42A3" w:rsidR="004C36BD" w:rsidP="004C36BD" w:rsidRDefault="004C36BD" w14:paraId="2A99A3BB" w14:textId="77777777">
      <w:r w:rsidRPr="000B42A3">
        <w:t xml:space="preserve">Redan i maj 2024 bad EU:s hälsovårdskommissionär Stella </w:t>
      </w:r>
      <w:proofErr w:type="spellStart"/>
      <w:r w:rsidRPr="000B42A3">
        <w:t>Kyrikides</w:t>
      </w:r>
      <w:proofErr w:type="spellEnd"/>
      <w:r w:rsidRPr="000B42A3">
        <w:t xml:space="preserve">, samt kriskommissionär Janez </w:t>
      </w:r>
      <w:proofErr w:type="spellStart"/>
      <w:r w:rsidRPr="000B42A3">
        <w:t>Lenarcic</w:t>
      </w:r>
      <w:proofErr w:type="spellEnd"/>
      <w:r w:rsidRPr="000B42A3">
        <w:t>, EU:s medlemsländer om hjälp. WHO har identifierat ca 10 000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xmlns:w14="http://schemas.microsoft.com/office/word/2010/wordml" w:rsidRPr="000B42A3" w:rsidR="004C36BD" w:rsidP="004C36BD" w:rsidRDefault="004C36BD" w14:paraId="632AF6C7" w14:textId="77777777">
      <w:r w:rsidRPr="000B42A3">
        <w:lastRenderedPageBreak/>
        <w:t>Sverige reagerade snabbt vid Rysslands brutala attack på Ukraina. Vi tvekade inte att ta emot patienter därifrån och många ukrainare har fått nödvändig vård i Sverige, en rimlig sak att göra när ett land ockuperas och sjukvården i stora delar slås ut. Vänsterpartiet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xmlns:w14="http://schemas.microsoft.com/office/word/2010/wordml" w:rsidRPr="000B42A3" w:rsidR="004C36BD" w:rsidP="004C36BD" w:rsidRDefault="004C36BD" w14:paraId="7CB796E3" w14:textId="481FC05A">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 </w:t>
      </w:r>
      <w:proofErr w:type="spellStart"/>
      <w:r w:rsidRPr="000B42A3">
        <w:t>Acko</w:t>
      </w:r>
      <w:proofErr w:type="spellEnd"/>
      <w:r w:rsidRPr="000B42A3">
        <w:t xml:space="preserve">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har skrivit under ett upprop.</w:t>
      </w:r>
    </w:p>
    <w:p xmlns:w14="http://schemas.microsoft.com/office/word/2010/wordml"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xmlns:w14="http://schemas.microsoft.com/office/word/2010/wordml" w:rsidRPr="000B42A3" w:rsidR="00330520" w:rsidP="004C36BD" w:rsidRDefault="00330520" w14:paraId="7D09DEBB" w14:textId="564A1E81">
      <w:r w:rsidRPr="000B42A3">
        <w:t>Sverige behöver också göra mer för att hjälpa och stötta den hårt drabbade sjukvården i Gaza. Vänsterpartiet anser att vi bör göra vad som går för att bidra med fältsjukhus, sjukvårdsutrustning, mediciner och annan nödvändig materiel.</w:t>
      </w:r>
    </w:p>
    <w:p xmlns:w14="http://schemas.microsoft.com/office/word/2010/wordml" w:rsidRPr="000B42A3" w:rsidR="00330520" w:rsidP="004C36BD" w:rsidRDefault="00330520" w14:paraId="74811526" w14:textId="73773F65">
      <w:r w:rsidRPr="000B42A3">
        <w:t>Regeringen bör ta initiativ till att stötta Gazas sjukvård på de sätt som är mest effektivt. Detta bör riksdagen ställa sig bakom och ge regeringen till känna.</w:t>
      </w:r>
    </w:p>
    <w:p xmlns:w14="http://schemas.microsoft.com/office/word/2010/wordml" w:rsidRPr="000B42A3" w:rsidR="005F089F" w:rsidP="005F089F" w:rsidRDefault="005F089F" w14:paraId="5BCD8DAF" w14:textId="77777777">
      <w:pPr>
        <w:pStyle w:val="Normalutanindragellerluft"/>
      </w:pPr>
    </w:p>
    <w:p xmlns:w14="http://schemas.microsoft.com/office/word/2010/wordml" w:rsidRPr="000B42A3" w:rsidR="00422B9E" w:rsidP="008E0FE2" w:rsidRDefault="00422B9E" w14:paraId="153B79A8" w14:textId="70977628">
      <w:pPr>
        <w:pStyle w:val="Normalutanindragellerluft"/>
      </w:pPr>
    </w:p>
    <w:p xmlns:w14="http://schemas.microsoft.com/office/word/2010/wordml" w:rsidRPr="000B42A3" w:rsidR="00BB6339" w:rsidP="008E0FE2" w:rsidRDefault="00BB6339" w14:paraId="25B6DFED" w14:textId="77777777">
      <w:pPr>
        <w:pStyle w:val="Normalutanindragellerluft"/>
      </w:pPr>
    </w:p>
    <w:sdt>
      <w:sdtPr>
        <w:rPr>
          <w:i/>
          <w:noProof/>
        </w:rPr>
        <w:alias w:val="CC_Underskrifter"/>
        <w:tag w:val="CC_Underskrifter"/>
        <w:id w:val="583496634"/>
        <w:lock w:val="sdtContentLocked"/>
        <w:placeholder>
          <w:docPart w:val="37E93BC88FCB4B5EB7459C4EFE2680EC"/>
        </w:placeholder>
      </w:sdtPr>
      <w:sdtEndPr/>
      <w:sdtContent>
        <w:p xmlns:w14="http://schemas.microsoft.com/office/word/2010/wordml" w:rsidR="000B42A3" w:rsidP="000B42A3" w:rsidRDefault="000B42A3" w14:paraId="03F67F4F" w14:textId="77777777">
          <w:pPr/>
          <w:r/>
        </w:p>
        <w:p xmlns:w14="http://schemas.microsoft.com/office/word/2010/wordml" w:rsidR="000B42A3" w:rsidP="000B42A3" w:rsidRDefault="000B42A3" w14:paraId="1A738727" w14:textId="1F513C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Karin Rågsjö (V)</w:t>
            </w:r>
          </w:p>
        </w:tc>
      </w:tr>
    </w:tbl>
    <w:p xmlns:w14="http://schemas.microsoft.com/office/word/2010/wordml" w:rsidRPr="008E0FE2" w:rsidR="004801AC" w:rsidP="00DF3554" w:rsidRDefault="004801AC" w14:paraId="243CA8C0" w14:textId="5D14AF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DC1F" w14:textId="77777777" w:rsidR="005F089F" w:rsidRDefault="005F089F" w:rsidP="000C1CAD">
      <w:pPr>
        <w:spacing w:line="240" w:lineRule="auto"/>
      </w:pPr>
      <w:r>
        <w:separator/>
      </w: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2552D5CA" w:rsidR="00FB7028" w:rsidRDefault="00FB7028" w:rsidP="00FB7028">
      <w:pPr>
        <w:pStyle w:val="Fotnotstext"/>
      </w:pPr>
      <w:r>
        <w:rPr>
          <w:rStyle w:val="Fotnotsreferens"/>
        </w:rPr>
        <w:footnoteRef/>
      </w:r>
      <w:r>
        <w:t xml:space="preserve"> Socialstyrelsen (2025-06-13) Antalet vårdplatser i Sverige minskar – Socialstyrelsen: "Mer arbete behövs".</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9873664" w:rsidR="001508E7" w:rsidRDefault="001508E7">
      <w:pPr>
        <w:pStyle w:val="Fotnotstext"/>
      </w:pPr>
      <w:r>
        <w:rPr>
          <w:rStyle w:val="Fotnotsreferens"/>
        </w:rPr>
        <w:footnoteRef/>
      </w:r>
      <w:r>
        <w:t xml:space="preserve"> </w:t>
      </w:r>
      <w:r w:rsidRPr="001508E7">
        <w:t xml:space="preserve"> 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1D65E12" w:rsidR="00E327FF" w:rsidRDefault="00E327FF">
      <w:pPr>
        <w:pStyle w:val="Fotnotstext"/>
      </w:pPr>
      <w:r>
        <w:rPr>
          <w:rStyle w:val="Fotnotsreferens"/>
        </w:rPr>
        <w:footnoteRef/>
      </w:r>
      <w:r>
        <w:t xml:space="preserve"> </w:t>
      </w:r>
      <w:r w:rsidRPr="00E327FF">
        <w:t xml:space="preserve">SOM-institutet (2024) Svenska trender 1986–2023.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09429F17" w:rsidR="005A21AA" w:rsidRPr="008D0C61" w:rsidRDefault="005A21AA">
      <w:pPr>
        <w:pStyle w:val="Fotnotstext"/>
      </w:pPr>
      <w:r>
        <w:rPr>
          <w:rStyle w:val="Fotnotsreferens"/>
        </w:rPr>
        <w:footnoteRef/>
      </w:r>
      <w:r w:rsidRPr="008D0C61">
        <w:t xml:space="preserve"> https://arbetet.se/2017/09/13/nattjobb-samre-for-tanderna/</w:t>
      </w:r>
    </w:p>
  </w:footnote>
  <w:footnote w:id="13">
    <w:p w14:paraId="1C24CE78" w14:textId="4ED83486" w:rsidR="00137FC8" w:rsidRPr="008D0C61" w:rsidRDefault="00137FC8">
      <w:pPr>
        <w:pStyle w:val="Fotnotstext"/>
      </w:pPr>
      <w:r>
        <w:rPr>
          <w:rStyle w:val="Fotnotsreferens"/>
        </w:rPr>
        <w:footnoteRef/>
      </w:r>
      <w:r w:rsidRPr="008D0C61">
        <w:t xml:space="preserve"> NPSH.se</w:t>
      </w:r>
    </w:p>
  </w:footnote>
  <w:footnote w:id="14">
    <w:p w14:paraId="3E6A8A58" w14:textId="77777777"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BA3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A54B8" wp14:anchorId="22B8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86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rsidRPr="00293C4F" w:rsidR="00262EA3" w:rsidP="00776B74" w:rsidRDefault="00262EA3" w14:paraId="5B821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7C6C70" w14:textId="77777777">
    <w:pPr>
      <w:jc w:val="right"/>
    </w:pPr>
  </w:p>
  <w:p w:rsidR="00262EA3" w:rsidP="00776B74" w:rsidRDefault="00262EA3" w14:paraId="1258E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42A3" w14:paraId="3D96FB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DBFD2" wp14:anchorId="6E10D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2A3" w14:paraId="643A34AF" w14:textId="289CE81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rsidRPr="008227B3" w:rsidR="00262EA3" w:rsidP="008227B3" w:rsidRDefault="000B42A3" w14:paraId="28041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2A3" w14:paraId="3F9B5C9D" w14:textId="4467705A">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262EA3" w:rsidP="00E03A3D" w:rsidRDefault="000B42A3" w14:paraId="463CCC5A" w14:textId="56452AEB">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t>av Nooshi Dadgostar m.fl. (V)</w:t>
        </w:r>
      </w:sdtContent>
    </w:sdt>
  </w:p>
  <w:sdt>
    <w:sdtPr>
      <w:alias w:val="CC_Noformat_Rubtext"/>
      <w:tag w:val="CC_Noformat_Rubtext"/>
      <w:id w:val="-218060500"/>
      <w:lock w:val="sdtContentLocked"/>
      <w:placeholder>
        <w:docPart w:val="CC2FCC48CD084905B8ED213AECE5AB2F"/>
      </w:placeholder>
      <w:text/>
    </w:sdtPr>
    <w:sdtEndPr/>
    <w:sdtContent>
      <w:p w:rsidR="00262EA3" w:rsidP="00283E0F" w:rsidRDefault="005F089F" w14:paraId="25785FF4" w14:textId="7BC12763">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605E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54519C98ADA84DA6A2ED9E46635913E8"/>
        <w:category>
          <w:name w:val="Allmänt"/>
          <w:gallery w:val="placeholder"/>
        </w:category>
        <w:types>
          <w:type w:val="bbPlcHdr"/>
        </w:types>
        <w:behaviors>
          <w:behavior w:val="content"/>
        </w:behaviors>
        <w:guid w:val="{2C34E8DE-CD91-4446-AC98-F930FDDDE6FB}"/>
      </w:docPartPr>
      <w:docPartBody>
        <w:p w:rsidR="008B565E" w:rsidRDefault="001C331E">
          <w:pPr>
            <w:pStyle w:val="54519C98ADA84DA6A2ED9E4663591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37E93BC88FCB4B5EB7459C4EFE2680EC"/>
        <w:category>
          <w:name w:val="Allmänt"/>
          <w:gallery w:val="placeholder"/>
        </w:category>
        <w:types>
          <w:type w:val="bbPlcHdr"/>
        </w:types>
        <w:behaviors>
          <w:behavior w:val="content"/>
        </w:behaviors>
        <w:guid w:val="{0C9958B9-4CFC-4291-8ECE-6385E1078571}"/>
      </w:docPartPr>
      <w:docPartBody>
        <w:p w:rsidR="008B565E" w:rsidRDefault="001C331E">
          <w:pPr>
            <w:pStyle w:val="37E93BC88FCB4B5EB7459C4EFE2680EC"/>
          </w:pPr>
          <w:r w:rsidRPr="009B077E">
            <w:rPr>
              <w:rStyle w:val="Platshllartext"/>
            </w:rPr>
            <w:t>Namn på motionärer infogas/tas bort via panelen.</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C331E"/>
    <w:rsid w:val="003D1C17"/>
    <w:rsid w:val="0052186D"/>
    <w:rsid w:val="005C6620"/>
    <w:rsid w:val="0071410B"/>
    <w:rsid w:val="007F0065"/>
    <w:rsid w:val="008B565E"/>
    <w:rsid w:val="00B0081A"/>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4B083" w:themeColor="accent2" w:themeTint="99"/>
    </w:rPr>
  </w:style>
  <w:style w:type="paragraph" w:customStyle="1" w:styleId="628B7F59B3404F60A649C599498498CC">
    <w:name w:val="628B7F59B3404F60A649C599498498CC"/>
  </w:style>
  <w:style w:type="paragraph" w:customStyle="1" w:styleId="54519C98ADA84DA6A2ED9E46635913E8">
    <w:name w:val="54519C98ADA84DA6A2ED9E46635913E8"/>
  </w:style>
  <w:style w:type="paragraph" w:customStyle="1" w:styleId="6976FA994A6A4F67AD563A6DE56C367E">
    <w:name w:val="6976FA994A6A4F67AD563A6DE56C367E"/>
  </w:style>
  <w:style w:type="paragraph" w:customStyle="1" w:styleId="37E93BC88FCB4B5EB7459C4EFE2680EC">
    <w:name w:val="37E93BC88FCB4B5EB7459C4EFE2680EC"/>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2C4A1-A617-4091-864B-52EA52DF2C3C}"/>
</file>

<file path=customXml/itemProps2.xml><?xml version="1.0" encoding="utf-8"?>
<ds:datastoreItem xmlns:ds="http://schemas.openxmlformats.org/officeDocument/2006/customXml" ds:itemID="{75388739-7547-42C9-BD7D-BC14E6C3A112}"/>
</file>

<file path=customXml/itemProps3.xml><?xml version="1.0" encoding="utf-8"?>
<ds:datastoreItem xmlns:ds="http://schemas.openxmlformats.org/officeDocument/2006/customXml" ds:itemID="{E5906328-8DEB-4651-BF26-D027CE54FBDE}"/>
</file>

<file path=customXml/itemProps4.xml><?xml version="1.0" encoding="utf-8"?>
<ds:datastoreItem xmlns:ds="http://schemas.openxmlformats.org/officeDocument/2006/customXml" ds:itemID="{24F96F13-F5AC-4BB6-B67F-7EF5CB43C049}"/>
</file>

<file path=docProps/app.xml><?xml version="1.0" encoding="utf-8"?>
<Properties xmlns="http://schemas.openxmlformats.org/officeDocument/2006/extended-properties" xmlns:vt="http://schemas.openxmlformats.org/officeDocument/2006/docPropsVTypes">
  <Template>Normal</Template>
  <TotalTime>654</TotalTime>
  <Pages>46</Pages>
  <Words>15159</Words>
  <Characters>87660</Characters>
  <Application>Microsoft Office Word</Application>
  <DocSecurity>0</DocSecurity>
  <Lines>1403</Lines>
  <Paragraphs>355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