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688" w:rsidRPr="003F2D66" w:rsidRDefault="005D7688">
      <w:pPr>
        <w:pStyle w:val="Frslagsrubrik"/>
      </w:pPr>
      <w:r w:rsidRPr="003F2D66">
        <w:t>Förslag till riksdagsbeslut</w:t>
      </w:r>
    </w:p>
    <w:p w:rsidR="005D7688" w:rsidRPr="003F2D66" w:rsidRDefault="005D7688">
      <w:pPr>
        <w:pStyle w:val="Hemstlatt"/>
      </w:pPr>
      <w:r w:rsidRPr="003F2D66">
        <w:t>Riksdagen tillkännager för regeringen som sin mening vad som anförs i motionen om forsatt upplysning om kommunismens brott.</w:t>
      </w:r>
    </w:p>
    <w:p w:rsidR="005D7688" w:rsidRPr="003F2D66" w:rsidRDefault="005D7688">
      <w:pPr>
        <w:pStyle w:val="Rubrik1"/>
      </w:pPr>
      <w:r w:rsidRPr="003F2D66">
        <w:t>Motivering</w:t>
      </w:r>
    </w:p>
    <w:p w:rsidR="005D7688" w:rsidRPr="003F2D66" w:rsidRDefault="005D7688">
      <w:r w:rsidRPr="003F2D66">
        <w:t>Myndigheten Forum för levande historia är en myndighet som ska arbeta med frågor som rör demokrati, tolerans och mänskliga rättigheter.</w:t>
      </w:r>
    </w:p>
    <w:p w:rsidR="005D7688" w:rsidRPr="003F2D66" w:rsidRDefault="005D7688">
      <w:pPr>
        <w:pStyle w:val="Normaltindrag"/>
      </w:pPr>
      <w:r w:rsidRPr="003F2D66">
        <w:t>Alliansregeringen har insett informationsbehovet om kommunismens brott och understödjer att Forum för levande historia informerar och genomför upplysningsarbete om kommunismens brott mot mänskligheten på likartat sätt som nationalsocialismens brott mot mänskligheten granskas.</w:t>
      </w:r>
    </w:p>
    <w:p w:rsidR="005D7688" w:rsidRPr="003F2D66" w:rsidRDefault="005D7688">
      <w:pPr>
        <w:pStyle w:val="Normaltindrag"/>
      </w:pPr>
      <w:r w:rsidRPr="003F2D66">
        <w:t>Nämnda upplysningsarbete om kommunismens brott är bland annat riktat till gymnasieskolan som kunskapsuppbyggnad. I en första fas av projektet har fokus legat på regimerna i Kina, Kambodja och Sovjetunionen.</w:t>
      </w:r>
    </w:p>
    <w:p w:rsidR="005D7688" w:rsidRPr="003F2D66" w:rsidRDefault="005D7688">
      <w:pPr>
        <w:pStyle w:val="Normaltindrag"/>
      </w:pPr>
      <w:r w:rsidRPr="003F2D66">
        <w:t xml:space="preserve">Då upplysningskampanjen pågått en stor del av förra mandatperioden är det positivt att det görs en avstämning av resultatet under 2012. Samtidigt ska det också finnas möjligheter till ett </w:t>
      </w:r>
      <w:r w:rsidRPr="003F2D66">
        <w:rPr>
          <w:szCs w:val="24"/>
        </w:rPr>
        <w:t>fortsatt upplysningsarbete om kommuni</w:t>
      </w:r>
      <w:r w:rsidRPr="003F2D66">
        <w:rPr>
          <w:szCs w:val="24"/>
        </w:rPr>
        <w:t>s</w:t>
      </w:r>
      <w:r w:rsidRPr="003F2D66">
        <w:rPr>
          <w:szCs w:val="24"/>
        </w:rPr>
        <w:t>mens brott</w:t>
      </w:r>
      <w:r w:rsidRPr="003F2D66">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D66">
        <w:trPr>
          <w:cantSplit/>
        </w:trPr>
        <w:tc>
          <w:tcPr>
            <w:tcW w:w="3046" w:type="dxa"/>
          </w:tcPr>
          <w:p w:rsidR="005D7688" w:rsidRPr="003F2D66" w:rsidRDefault="005D7688">
            <w:pPr>
              <w:pStyle w:val="UnderskriftDatum"/>
              <w:spacing w:before="240"/>
            </w:pPr>
            <w:r w:rsidRPr="003F2D66">
              <w:t>Stockholm den 30 september 2011</w:t>
            </w:r>
          </w:p>
        </w:tc>
        <w:tc>
          <w:tcPr>
            <w:tcW w:w="3047" w:type="dxa"/>
          </w:tcPr>
          <w:p w:rsidR="005D7688" w:rsidRPr="003F2D66" w:rsidRDefault="005D7688">
            <w:pPr>
              <w:pStyle w:val="Underskrifter"/>
              <w:spacing w:before="240"/>
            </w:pPr>
          </w:p>
        </w:tc>
      </w:tr>
      <w:tr w:rsidR="00000000" w:rsidRPr="003F2D66">
        <w:trPr>
          <w:cantSplit/>
        </w:trPr>
        <w:tc>
          <w:tcPr>
            <w:tcW w:w="3046" w:type="dxa"/>
          </w:tcPr>
          <w:p w:rsidR="005D7688" w:rsidRPr="003F2D66" w:rsidRDefault="005D7688">
            <w:pPr>
              <w:pStyle w:val="Underskrifter"/>
            </w:pPr>
            <w:r w:rsidRPr="003F2D66">
              <w:t>Gustav Nilsson (M)</w:t>
            </w:r>
          </w:p>
        </w:tc>
        <w:tc>
          <w:tcPr>
            <w:tcW w:w="3046" w:type="dxa"/>
          </w:tcPr>
          <w:p w:rsidR="005D7688" w:rsidRPr="003F2D66" w:rsidRDefault="005D7688">
            <w:pPr>
              <w:pStyle w:val="Underskrifter"/>
            </w:pPr>
          </w:p>
        </w:tc>
      </w:tr>
    </w:tbl>
    <w:p w:rsidR="005D7688" w:rsidRPr="003F2D66" w:rsidRDefault="005D7688">
      <w:pPr>
        <w:pStyle w:val="Normaltindrag"/>
      </w:pPr>
    </w:p>
    <w:sectPr w:rsidR="005D7688" w:rsidRPr="003F2D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688" w:rsidRPr="003F2D66" w:rsidRDefault="005D7688">
      <w:r w:rsidRPr="003F2D66">
        <w:separator/>
      </w:r>
    </w:p>
  </w:endnote>
  <w:endnote w:type="continuationSeparator" w:id="0">
    <w:p w:rsidR="005D7688" w:rsidRPr="003F2D66" w:rsidRDefault="005D7688">
      <w:r w:rsidRPr="003F2D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3F2D66">
    <w:pPr>
      <w:pStyle w:val="Sidfot"/>
    </w:pPr>
    <w:r w:rsidRPr="003F2D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72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688" w:rsidRDefault="005D76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688" w:rsidRDefault="005D76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3F2D66">
    <w:pPr>
      <w:pStyle w:val="Sidfot"/>
    </w:pPr>
    <w:r w:rsidRPr="003F2D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18846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688" w:rsidRDefault="005D7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688" w:rsidRDefault="005D7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3F2D66">
    <w:pPr>
      <w:pStyle w:val="Sidfot"/>
    </w:pPr>
    <w:r w:rsidRPr="003F2D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875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688" w:rsidRDefault="005D76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688" w:rsidRDefault="005D76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688" w:rsidRPr="003F2D66" w:rsidRDefault="005D7688">
      <w:r w:rsidRPr="003F2D66">
        <w:separator/>
      </w:r>
    </w:p>
  </w:footnote>
  <w:footnote w:type="continuationSeparator" w:id="0">
    <w:p w:rsidR="005D7688" w:rsidRPr="003F2D66" w:rsidRDefault="005D7688">
      <w:r w:rsidRPr="003F2D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3F2D66">
    <w:pPr>
      <w:pStyle w:val="Sidhuvud"/>
    </w:pPr>
    <w:r w:rsidRPr="003F2D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8871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688" w:rsidRDefault="005D76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688" w:rsidRDefault="005D76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3F2D66">
    <w:pPr>
      <w:pStyle w:val="Sidhuvud"/>
    </w:pPr>
    <w:r w:rsidRPr="003F2D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74956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688" w:rsidRDefault="005D76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688" w:rsidRDefault="005D76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688" w:rsidRPr="003F2D66" w:rsidRDefault="005D7688">
    <w:pPr>
      <w:pStyle w:val="FSHNormal"/>
      <w:tabs>
        <w:tab w:val="right" w:pos="5840"/>
      </w:tabs>
    </w:pPr>
    <w:r w:rsidRPr="003F2D66">
      <w:br/>
    </w:r>
    <w:r w:rsidRPr="003F2D66">
      <w:fldChar w:fldCharType="begin" w:fldLock="1"/>
    </w:r>
    <w:r w:rsidRPr="003F2D66">
      <w:instrText xml:space="preserve"> DOCPROPERTY</w:instrText>
    </w:r>
    <w:r w:rsidRPr="003F2D66">
      <w:rPr>
        <w:sz w:val="18"/>
      </w:rPr>
      <w:instrText xml:space="preserve"> "YearUser" *\charformat </w:instrText>
    </w:r>
    <w:r w:rsidRPr="003F2D66">
      <w:fldChar w:fldCharType="separate"/>
    </w:r>
    <w:r w:rsidRPr="003F2D66">
      <w:t>2011/12</w:t>
    </w:r>
    <w:r w:rsidRPr="003F2D66">
      <w:fldChar w:fldCharType="end"/>
    </w:r>
    <w:r w:rsidRPr="003F2D66">
      <w:t xml:space="preserve"> </w:t>
    </w:r>
    <w:r w:rsidRPr="003F2D66">
      <w:tab/>
      <w:t xml:space="preserve">mnr: </w:t>
    </w:r>
    <w:r w:rsidRPr="003F2D66">
      <w:fldChar w:fldCharType="begin" w:fldLock="1"/>
    </w:r>
    <w:r w:rsidRPr="003F2D66">
      <w:instrText xml:space="preserve"> DOCPROPERTY</w:instrText>
    </w:r>
    <w:r w:rsidRPr="003F2D66">
      <w:rPr>
        <w:sz w:val="18"/>
      </w:rPr>
      <w:instrText xml:space="preserve"> "Motionsnummer" *\charformat </w:instrText>
    </w:r>
    <w:r w:rsidRPr="003F2D66">
      <w:fldChar w:fldCharType="separate"/>
    </w:r>
    <w:r w:rsidRPr="003F2D66">
      <w:t>Kr238</w:t>
    </w:r>
    <w:r w:rsidRPr="003F2D66">
      <w:fldChar w:fldCharType="end"/>
    </w:r>
    <w:r w:rsidRPr="003F2D66">
      <w:br/>
    </w:r>
    <w:r w:rsidRPr="003F2D66">
      <w:fldChar w:fldCharType="begin" w:fldLock="1"/>
    </w:r>
    <w:r w:rsidRPr="003F2D66">
      <w:instrText xml:space="preserve"> DOCPROPERTY</w:instrText>
    </w:r>
    <w:r w:rsidRPr="003F2D66">
      <w:rPr>
        <w:sz w:val="18"/>
      </w:rPr>
      <w:instrText xml:space="preserve"> "Samling" *\charformat </w:instrText>
    </w:r>
    <w:r w:rsidRPr="003F2D66">
      <w:fldChar w:fldCharType="end"/>
    </w:r>
    <w:r w:rsidRPr="003F2D66">
      <w:tab/>
      <w:t xml:space="preserve">pnr: </w:t>
    </w:r>
    <w:r w:rsidRPr="003F2D66">
      <w:fldChar w:fldCharType="begin" w:fldLock="1"/>
    </w:r>
    <w:r w:rsidRPr="003F2D66">
      <w:instrText xml:space="preserve"> DOCPROPERTY</w:instrText>
    </w:r>
    <w:r w:rsidRPr="003F2D66">
      <w:rPr>
        <w:sz w:val="18"/>
      </w:rPr>
      <w:instrText xml:space="preserve"> "Partinummer" *\charformat </w:instrText>
    </w:r>
    <w:r w:rsidRPr="003F2D66">
      <w:fldChar w:fldCharType="separate"/>
    </w:r>
    <w:r w:rsidRPr="003F2D66">
      <w:t>M200</w:t>
    </w:r>
    <w:r w:rsidRPr="003F2D66">
      <w:fldChar w:fldCharType="end"/>
    </w:r>
  </w:p>
  <w:p w:rsidR="005D7688" w:rsidRPr="003F2D66" w:rsidRDefault="005D7688">
    <w:pPr>
      <w:pStyle w:val="FSHRub1"/>
    </w:pPr>
    <w:r w:rsidRPr="003F2D66">
      <w:t>Motion till riksdagen</w:t>
    </w:r>
    <w:r w:rsidRPr="003F2D66">
      <w:br/>
    </w:r>
    <w:r w:rsidRPr="003F2D66">
      <w:fldChar w:fldCharType="begin" w:fldLock="1"/>
    </w:r>
    <w:r w:rsidRPr="003F2D66">
      <w:instrText xml:space="preserve"> DOCPROPERTY "YearUser" *\charformat </w:instrText>
    </w:r>
    <w:r w:rsidRPr="003F2D66">
      <w:fldChar w:fldCharType="separate"/>
    </w:r>
    <w:r w:rsidRPr="003F2D66">
      <w:t>2011/12</w:t>
    </w:r>
    <w:r w:rsidRPr="003F2D66">
      <w:fldChar w:fldCharType="end"/>
    </w:r>
    <w:r w:rsidRPr="003F2D66">
      <w:t>:</w:t>
    </w:r>
    <w:r w:rsidRPr="003F2D66">
      <w:fldChar w:fldCharType="begin" w:fldLock="1"/>
    </w:r>
    <w:r w:rsidRPr="003F2D66">
      <w:instrText xml:space="preserve"> DOCPROPERTY "Motionsnummer" *\charformat </w:instrText>
    </w:r>
    <w:r w:rsidRPr="003F2D66">
      <w:fldChar w:fldCharType="separate"/>
    </w:r>
    <w:r w:rsidRPr="003F2D66">
      <w:t>Kr238</w:t>
    </w:r>
    <w:r w:rsidRPr="003F2D66">
      <w:fldChar w:fldCharType="end"/>
    </w:r>
  </w:p>
  <w:p w:rsidR="005D7688" w:rsidRPr="003F2D66" w:rsidRDefault="005D7688">
    <w:pPr>
      <w:pStyle w:val="FSHNormalS5"/>
    </w:pPr>
    <w:r w:rsidRPr="003F2D66">
      <w:fldChar w:fldCharType="begin" w:fldLock="1"/>
    </w:r>
    <w:r w:rsidRPr="003F2D66">
      <w:instrText xml:space="preserve"> DOCPROPERTY "MotionarText" *\charformat </w:instrText>
    </w:r>
    <w:r w:rsidRPr="003F2D66">
      <w:fldChar w:fldCharType="separate"/>
    </w:r>
    <w:r w:rsidRPr="003F2D66">
      <w:t>av Gustav Nilsson (M)</w:t>
    </w:r>
    <w:r w:rsidRPr="003F2D66">
      <w:fldChar w:fldCharType="end"/>
    </w:r>
    <w:r w:rsidRPr="003F2D66">
      <w:br/>
    </w:r>
    <w:r w:rsidRPr="003F2D66">
      <w:fldChar w:fldCharType="begin" w:fldLock="1"/>
    </w:r>
    <w:r w:rsidRPr="003F2D66">
      <w:instrText xml:space="preserve"> DOCPROPERTY "SvarFrasKort" *\charformat </w:instrText>
    </w:r>
    <w:r w:rsidRPr="003F2D66">
      <w:fldChar w:fldCharType="end"/>
    </w:r>
  </w:p>
  <w:p w:rsidR="005D7688" w:rsidRPr="003F2D66" w:rsidRDefault="005D7688">
    <w:pPr>
      <w:pStyle w:val="FSHTitel"/>
    </w:pPr>
    <w:r w:rsidRPr="003F2D66">
      <w:fldChar w:fldCharType="begin" w:fldLock="1"/>
    </w:r>
    <w:r w:rsidRPr="003F2D66">
      <w:instrText xml:space="preserve"> DOCPROPERTY</w:instrText>
    </w:r>
    <w:r w:rsidRPr="003F2D66">
      <w:rPr>
        <w:sz w:val="18"/>
      </w:rPr>
      <w:instrText xml:space="preserve"> "RubrikSvar" *\charformat </w:instrText>
    </w:r>
    <w:r w:rsidRPr="003F2D66">
      <w:fldChar w:fldCharType="separate"/>
    </w:r>
    <w:r w:rsidRPr="003F2D66">
      <w:t>Upplysning om kommunismens brott</w:t>
    </w:r>
    <w:r w:rsidRPr="003F2D66">
      <w:fldChar w:fldCharType="end"/>
    </w:r>
  </w:p>
  <w:p w:rsidR="005D7688" w:rsidRPr="003F2D66" w:rsidRDefault="005D7688">
    <w:pPr>
      <w:pStyle w:val="Normal00"/>
    </w:pPr>
  </w:p>
  <w:p w:rsidR="005D7688" w:rsidRPr="003F2D66" w:rsidRDefault="005D76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1251083">
    <w:abstractNumId w:val="3"/>
  </w:num>
  <w:num w:numId="2" w16cid:durableId="1183864113">
    <w:abstractNumId w:val="2"/>
  </w:num>
  <w:num w:numId="3" w16cid:durableId="17851330">
    <w:abstractNumId w:val="1"/>
  </w:num>
  <w:num w:numId="4" w16cid:durableId="1129472076">
    <w:abstractNumId w:val="0"/>
  </w:num>
  <w:num w:numId="5" w16cid:durableId="1395463">
    <w:abstractNumId w:val="7"/>
  </w:num>
  <w:num w:numId="6" w16cid:durableId="559244687">
    <w:abstractNumId w:val="6"/>
  </w:num>
  <w:num w:numId="7" w16cid:durableId="1537039798">
    <w:abstractNumId w:val="5"/>
  </w:num>
  <w:num w:numId="8" w16cid:durableId="1457409015">
    <w:abstractNumId w:val="4"/>
  </w:num>
  <w:num w:numId="9" w16cid:durableId="369916229">
    <w:abstractNumId w:val="8"/>
  </w:num>
  <w:num w:numId="10" w16cid:durableId="697657546">
    <w:abstractNumId w:val="9"/>
  </w:num>
  <w:num w:numId="11" w16cid:durableId="1241794169">
    <w:abstractNumId w:val="10"/>
  </w:num>
  <w:num w:numId="12" w16cid:durableId="1492410376">
    <w:abstractNumId w:val="13"/>
  </w:num>
  <w:num w:numId="13" w16cid:durableId="1811051181">
    <w:abstractNumId w:val="15"/>
  </w:num>
  <w:num w:numId="14" w16cid:durableId="436951165">
    <w:abstractNumId w:val="16"/>
  </w:num>
  <w:num w:numId="15" w16cid:durableId="2040086790">
    <w:abstractNumId w:val="11"/>
  </w:num>
  <w:num w:numId="16" w16cid:durableId="1015304379">
    <w:abstractNumId w:val="18"/>
  </w:num>
  <w:num w:numId="17" w16cid:durableId="1757287695">
    <w:abstractNumId w:val="17"/>
  </w:num>
  <w:num w:numId="18" w16cid:durableId="530649947">
    <w:abstractNumId w:val="14"/>
  </w:num>
  <w:num w:numId="19" w16cid:durableId="909314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7BAADBC0-E2E7-41F2-ABC7-1DED8B09AAFB}"/>
  </w:docVars>
  <w:rsids>
    <w:rsidRoot w:val="00946A44"/>
    <w:rsid w:val="003F2D66"/>
    <w:rsid w:val="005D7688"/>
    <w:rsid w:val="00946A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E22643-AB36-4F90-B25E-8B58DDCE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932</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M0200</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M0200</dc:title>
  <dc:subject>M0200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2011-11-26T11:13:00Z</cp:lastPrinted>
  <dcterms:created xsi:type="dcterms:W3CDTF">2025-12-17T19:28:00Z</dcterms:created>
  <dcterms:modified xsi:type="dcterms:W3CDTF">2025-12-17T19:28:00Z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Upplysning om kommunismens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Upplysning om kommunismens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20112012000000000077000002000069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20112012000000000077000002000069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{2BABF374-3FB6-40B6-AA14-C4F24B847366}</vt:lpwstr>
  </property>
  <property fmtid="{D5CDD505-2E9C-101B-9397-08002B2CF9AE}" pid="53" name="Överföringar">
    <vt:i4>0</vt:i4>
  </property>
  <property fmtid="{D5CDD505-2E9C-101B-9397-08002B2CF9AE}" pid="54" name="Checksum">
    <vt:lpwstr>*1006818997692*</vt:lpwstr>
  </property>
  <property fmtid="{D5CDD505-2E9C-101B-9397-08002B2CF9AE}" pid="55" name="skuggnummer">
    <vt:lpwstr>876</vt:lpwstr>
  </property>
  <property fmtid="{D5CDD505-2E9C-101B-9397-08002B2CF9AE}" pid="56" name="urixVersion">
    <vt:lpwstr>4.5.0.25</vt:lpwstr>
  </property>
  <property fmtid="{D5CDD505-2E9C-101B-9397-08002B2CF9AE}" pid="57" name="urixOrigin">
    <vt:lpwstr>111126 12:13:08.122</vt:lpwstr>
  </property>
  <property fmtid="{D5CDD505-2E9C-101B-9397-08002B2CF9AE}" pid="58" name="urixGuid">
    <vt:lpwstr>{BA21F6B7-F172-44EC-905F-9C931116CD6D}</vt:lpwstr>
  </property>
</Properties>
</file>