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B04" w:rsidRPr="00F50B04" w:rsidRDefault="00F50B04">
      <w:pPr>
        <w:pStyle w:val="Frslagsrubrik"/>
      </w:pPr>
      <w:r w:rsidRPr="00F50B04">
        <w:t>Förslag till riksdagsbeslut</w:t>
      </w:r>
    </w:p>
    <w:p w:rsidR="00F50B04" w:rsidRPr="00F50B04" w:rsidRDefault="00F50B04">
      <w:pPr>
        <w:pStyle w:val="Hemstlatt"/>
        <w:ind w:left="0"/>
      </w:pPr>
      <w:r w:rsidRPr="00F50B04">
        <w:t>Riksdagen tillkännager för regeringen som sin mening vad som anförs i motionen om att se över möjligheten att ta fram valsedlar i punktskrift.</w:t>
      </w:r>
    </w:p>
    <w:p w:rsidR="00F50B04" w:rsidRPr="00F50B04" w:rsidRDefault="00F50B04">
      <w:pPr>
        <w:pStyle w:val="Rubrik1"/>
      </w:pPr>
      <w:r w:rsidRPr="00F50B04">
        <w:t>Motivering</w:t>
      </w:r>
    </w:p>
    <w:p w:rsidR="00F50B04" w:rsidRPr="00F50B04" w:rsidRDefault="00F50B04">
      <w:r w:rsidRPr="00F50B04">
        <w:t>I Sverige finns ca 120 000 synskadade personer. Synskadad är den som har svårt att läsa eller som har svårt att orientera sig med hjälp av synen. De flesta kan svagt skönja färger och föremål eller ser med starkt begränsat synfält. Andra har svårigheter när det är mörkt eller när det är skarpt solsken.</w:t>
      </w:r>
    </w:p>
    <w:p w:rsidR="00F50B04" w:rsidRPr="00F50B04" w:rsidRDefault="00F50B04">
      <w:pPr>
        <w:pStyle w:val="Normaltindrag"/>
      </w:pPr>
      <w:r w:rsidRPr="00F50B04">
        <w:t>Lässvårigheter kan vara mer eller mindre grava. En majoritet – uppskat</w:t>
      </w:r>
      <w:r w:rsidRPr="00F50B04">
        <w:t>t</w:t>
      </w:r>
      <w:r w:rsidRPr="00F50B04">
        <w:t>ningsvis 85 procent – är äldre och har användbara synrester. De kan läsa tryckta texter om texten är tillräckligt stor. God kontrast och logisk layout ökar läsbarheten. Resterande 15 procent har såpass nedsatt syn att de behöver använda omvägar av något slag. Läsa punktskrift, lyssna på band eller synt</w:t>
      </w:r>
      <w:r w:rsidRPr="00F50B04">
        <w:t>e</w:t>
      </w:r>
      <w:r w:rsidRPr="00F50B04">
        <w:t>tiskt tal på dator eller låta någon läsa upp texten åt sig.</w:t>
      </w:r>
    </w:p>
    <w:p w:rsidR="00F50B04" w:rsidRPr="00F50B04" w:rsidRDefault="00F50B04">
      <w:pPr>
        <w:pStyle w:val="Normaltindrag"/>
      </w:pPr>
      <w:r w:rsidRPr="00F50B04">
        <w:t>Synskadade får idag hem valsedlar som är förpackade i enskilda kuvert med partibeteckning i punktskrift på kuverten och kan på så sätt enkelt rösta</w:t>
      </w:r>
      <w:r w:rsidRPr="00F50B04">
        <w:t xml:space="preserve"> på ett visst parti samtidigt som valhemligheten upprätthålls. Men när det kommer till personval är detta inte möjligt att genomföra med bibehållen valhemlighet för synskadade då valsedlar inte finns tillgängliga i punktskrift.</w:t>
      </w:r>
    </w:p>
    <w:p w:rsidR="00F50B04" w:rsidRPr="00F50B04" w:rsidRDefault="00F50B04">
      <w:pPr>
        <w:pStyle w:val="Normaltindrag"/>
      </w:pPr>
      <w:r w:rsidRPr="00F50B04">
        <w:t>Det känns orimligt och inte förenligt med svensk demokrati att en så stor del av våra röstberättigade inte kan personvalsrösta med bibehållen valhe</w:t>
      </w:r>
      <w:r w:rsidRPr="00F50B04">
        <w:t>m</w:t>
      </w:r>
      <w:r w:rsidRPr="00F50B04">
        <w:t>lighet. Jag anser därför att man skyndsamt borde se över möjligheten att ta fram valsedlar i punktskrift i god tid före valdagen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0B04">
        <w:trPr>
          <w:cantSplit/>
        </w:trPr>
        <w:tc>
          <w:tcPr>
            <w:tcW w:w="3046" w:type="dxa"/>
          </w:tcPr>
          <w:p w:rsidR="00F50B04" w:rsidRPr="00F50B04" w:rsidRDefault="00F50B04">
            <w:pPr>
              <w:pStyle w:val="UnderskriftDatum"/>
              <w:spacing w:before="240"/>
            </w:pPr>
            <w:r w:rsidRPr="00F50B04">
              <w:t>Stockholm den 30 september 2009</w:t>
            </w:r>
          </w:p>
        </w:tc>
        <w:tc>
          <w:tcPr>
            <w:tcW w:w="3047" w:type="dxa"/>
          </w:tcPr>
          <w:p w:rsidR="00F50B04" w:rsidRPr="00F50B04" w:rsidRDefault="00F50B04">
            <w:pPr>
              <w:pStyle w:val="Underskrifter"/>
              <w:spacing w:before="240"/>
            </w:pPr>
          </w:p>
        </w:tc>
      </w:tr>
      <w:tr w:rsidR="00000000" w:rsidRPr="00F50B04">
        <w:trPr>
          <w:cantSplit/>
        </w:trPr>
        <w:tc>
          <w:tcPr>
            <w:tcW w:w="3046" w:type="dxa"/>
          </w:tcPr>
          <w:p w:rsidR="00F50B04" w:rsidRPr="00F50B04" w:rsidRDefault="00F50B04">
            <w:pPr>
              <w:pStyle w:val="Underskrifter"/>
            </w:pPr>
            <w:r w:rsidRPr="00F50B04">
              <w:t>Lena Asplund (m)</w:t>
            </w:r>
          </w:p>
        </w:tc>
        <w:tc>
          <w:tcPr>
            <w:tcW w:w="3046" w:type="dxa"/>
          </w:tcPr>
          <w:p w:rsidR="00F50B04" w:rsidRPr="00F50B04" w:rsidRDefault="00F50B04">
            <w:pPr>
              <w:pStyle w:val="Underskrifter"/>
            </w:pPr>
          </w:p>
        </w:tc>
      </w:tr>
    </w:tbl>
    <w:p w:rsidR="00F50B04" w:rsidRPr="00F50B04" w:rsidRDefault="00F50B04">
      <w:pPr>
        <w:pStyle w:val="Normaltindrag"/>
      </w:pPr>
    </w:p>
    <w:sectPr w:rsidR="00000000" w:rsidRPr="00F50B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B04" w:rsidRPr="00F50B04" w:rsidRDefault="00F50B04">
      <w:r w:rsidRPr="00F50B04">
        <w:separator/>
      </w:r>
    </w:p>
  </w:endnote>
  <w:endnote w:type="continuationSeparator" w:id="0">
    <w:p w:rsidR="00F50B04" w:rsidRPr="00F50B04" w:rsidRDefault="00F50B04">
      <w:r w:rsidRPr="00F50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04" w:rsidRPr="00F50B04" w:rsidRDefault="00F50B04">
    <w:pPr>
      <w:pStyle w:val="Sidfot"/>
    </w:pPr>
    <w:r w:rsidRPr="00F50B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413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04" w:rsidRDefault="00F50B0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B04" w:rsidRDefault="00F50B0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04" w:rsidRPr="00F50B04" w:rsidRDefault="00F50B04">
    <w:pPr>
      <w:pStyle w:val="Sidfot"/>
    </w:pPr>
    <w:r w:rsidRPr="00F50B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14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04" w:rsidRDefault="00F50B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B04" w:rsidRDefault="00F50B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04" w:rsidRPr="00F50B04" w:rsidRDefault="00F50B04">
    <w:pPr>
      <w:pStyle w:val="Sidfot"/>
    </w:pPr>
    <w:r w:rsidRPr="00F50B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730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04" w:rsidRDefault="00F50B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B04" w:rsidRDefault="00F50B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B04" w:rsidRPr="00F50B04" w:rsidRDefault="00F50B04">
      <w:r w:rsidRPr="00F50B04">
        <w:separator/>
      </w:r>
    </w:p>
  </w:footnote>
  <w:footnote w:type="continuationSeparator" w:id="0">
    <w:p w:rsidR="00F50B04" w:rsidRPr="00F50B04" w:rsidRDefault="00F50B04">
      <w:r w:rsidRPr="00F50B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04" w:rsidRPr="00F50B04" w:rsidRDefault="00F50B04">
    <w:pPr>
      <w:pStyle w:val="Sidhuvud"/>
    </w:pPr>
    <w:r w:rsidRPr="00F50B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42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04" w:rsidRDefault="00F50B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B04" w:rsidRDefault="00F50B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04" w:rsidRPr="00F50B04" w:rsidRDefault="00F50B04">
    <w:pPr>
      <w:pStyle w:val="Sidhuvud"/>
    </w:pPr>
    <w:r w:rsidRPr="00F50B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643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04" w:rsidRDefault="00F50B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B04" w:rsidRDefault="00F50B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04" w:rsidRPr="00F50B04" w:rsidRDefault="00F50B04">
    <w:pPr>
      <w:pStyle w:val="FSHNormal"/>
      <w:tabs>
        <w:tab w:val="right" w:pos="5840"/>
      </w:tabs>
    </w:pPr>
    <w:r w:rsidRPr="00F50B04">
      <w:br/>
    </w:r>
    <w:r w:rsidRPr="00F50B04">
      <w:fldChar w:fldCharType="begin" w:fldLock="1"/>
    </w:r>
    <w:r w:rsidRPr="00F50B04">
      <w:instrText xml:space="preserve"> DOCPROPERTY</w:instrText>
    </w:r>
    <w:r w:rsidRPr="00F50B04">
      <w:rPr>
        <w:sz w:val="18"/>
      </w:rPr>
      <w:instrText xml:space="preserve"> "YearUser" *\charformat </w:instrText>
    </w:r>
    <w:r w:rsidRPr="00F50B04">
      <w:fldChar w:fldCharType="separate"/>
    </w:r>
    <w:r w:rsidRPr="00F50B04">
      <w:t>2009/10</w:t>
    </w:r>
    <w:r w:rsidRPr="00F50B04">
      <w:fldChar w:fldCharType="end"/>
    </w:r>
    <w:r w:rsidRPr="00F50B04">
      <w:t xml:space="preserve"> </w:t>
    </w:r>
    <w:r w:rsidRPr="00F50B04">
      <w:tab/>
      <w:t xml:space="preserve">mnr: </w:t>
    </w:r>
    <w:r w:rsidRPr="00F50B04">
      <w:fldChar w:fldCharType="begin" w:fldLock="1"/>
    </w:r>
    <w:r w:rsidRPr="00F50B04">
      <w:instrText xml:space="preserve"> DOCPROPERTY</w:instrText>
    </w:r>
    <w:r w:rsidRPr="00F50B04">
      <w:rPr>
        <w:sz w:val="18"/>
      </w:rPr>
      <w:instrText xml:space="preserve"> "Motionsnummer" *\charformat </w:instrText>
    </w:r>
    <w:r w:rsidRPr="00F50B04">
      <w:fldChar w:fldCharType="separate"/>
    </w:r>
    <w:r w:rsidRPr="00F50B04">
      <w:t>K248</w:t>
    </w:r>
    <w:r w:rsidRPr="00F50B04">
      <w:fldChar w:fldCharType="end"/>
    </w:r>
    <w:r w:rsidRPr="00F50B04">
      <w:br/>
    </w:r>
    <w:r w:rsidRPr="00F50B04">
      <w:fldChar w:fldCharType="begin" w:fldLock="1"/>
    </w:r>
    <w:r w:rsidRPr="00F50B04">
      <w:instrText xml:space="preserve"> DOCPROPERTY</w:instrText>
    </w:r>
    <w:r w:rsidRPr="00F50B04">
      <w:rPr>
        <w:sz w:val="18"/>
      </w:rPr>
      <w:instrText xml:space="preserve"> "Samling" *\charformat </w:instrText>
    </w:r>
    <w:r w:rsidRPr="00F50B04">
      <w:fldChar w:fldCharType="end"/>
    </w:r>
    <w:r w:rsidRPr="00F50B04">
      <w:tab/>
      <w:t xml:space="preserve">pnr: </w:t>
    </w:r>
    <w:r w:rsidRPr="00F50B04">
      <w:fldChar w:fldCharType="begin" w:fldLock="1"/>
    </w:r>
    <w:r w:rsidRPr="00F50B04">
      <w:instrText xml:space="preserve"> DOCPROPERTY</w:instrText>
    </w:r>
    <w:r w:rsidRPr="00F50B04">
      <w:rPr>
        <w:sz w:val="18"/>
      </w:rPr>
      <w:instrText xml:space="preserve"> "Partinummer" *\charformat </w:instrText>
    </w:r>
    <w:r w:rsidRPr="00F50B04">
      <w:fldChar w:fldCharType="separate"/>
    </w:r>
    <w:r w:rsidRPr="00F50B04">
      <w:t>m1228</w:t>
    </w:r>
    <w:r w:rsidRPr="00F50B04">
      <w:fldChar w:fldCharType="end"/>
    </w:r>
  </w:p>
  <w:p w:rsidR="00F50B04" w:rsidRPr="00F50B04" w:rsidRDefault="00F50B04">
    <w:pPr>
      <w:pStyle w:val="FSHRub1"/>
    </w:pPr>
    <w:r w:rsidRPr="00F50B04">
      <w:t>Motion till riksdagen</w:t>
    </w:r>
    <w:r w:rsidRPr="00F50B04">
      <w:br/>
    </w:r>
    <w:r w:rsidRPr="00F50B04">
      <w:fldChar w:fldCharType="begin" w:fldLock="1"/>
    </w:r>
    <w:r w:rsidRPr="00F50B04">
      <w:instrText xml:space="preserve"> DOCPROPERTY "YearUser" *\charformat </w:instrText>
    </w:r>
    <w:r w:rsidRPr="00F50B04">
      <w:fldChar w:fldCharType="separate"/>
    </w:r>
    <w:r w:rsidRPr="00F50B04">
      <w:t>2009/10</w:t>
    </w:r>
    <w:r w:rsidRPr="00F50B04">
      <w:fldChar w:fldCharType="end"/>
    </w:r>
    <w:r w:rsidRPr="00F50B04">
      <w:t>:</w:t>
    </w:r>
    <w:r w:rsidRPr="00F50B04">
      <w:fldChar w:fldCharType="begin" w:fldLock="1"/>
    </w:r>
    <w:r w:rsidRPr="00F50B04">
      <w:instrText xml:space="preserve"> DOCPROPERTY "Motionsnummer" *\charformat </w:instrText>
    </w:r>
    <w:r w:rsidRPr="00F50B04">
      <w:fldChar w:fldCharType="separate"/>
    </w:r>
    <w:r w:rsidRPr="00F50B04">
      <w:t>K248</w:t>
    </w:r>
    <w:r w:rsidRPr="00F50B04">
      <w:fldChar w:fldCharType="end"/>
    </w:r>
  </w:p>
  <w:p w:rsidR="00F50B04" w:rsidRPr="00F50B04" w:rsidRDefault="00F50B04">
    <w:pPr>
      <w:pStyle w:val="FSHNormalS5"/>
    </w:pPr>
    <w:r w:rsidRPr="00F50B04">
      <w:fldChar w:fldCharType="begin" w:fldLock="1"/>
    </w:r>
    <w:r w:rsidRPr="00F50B04">
      <w:instrText xml:space="preserve"> DOCPROPERTY "MotionarText" *\charformat </w:instrText>
    </w:r>
    <w:r w:rsidRPr="00F50B04">
      <w:fldChar w:fldCharType="separate"/>
    </w:r>
    <w:r w:rsidRPr="00F50B04">
      <w:t>av Lena Asplund (m)</w:t>
    </w:r>
    <w:r w:rsidRPr="00F50B04">
      <w:fldChar w:fldCharType="end"/>
    </w:r>
    <w:r w:rsidRPr="00F50B04">
      <w:br/>
    </w:r>
    <w:r w:rsidRPr="00F50B04">
      <w:fldChar w:fldCharType="begin" w:fldLock="1"/>
    </w:r>
    <w:r w:rsidRPr="00F50B04">
      <w:instrText xml:space="preserve"> DOCPROPERTY "SvarFrasKort" *\charformat </w:instrText>
    </w:r>
    <w:r w:rsidRPr="00F50B04">
      <w:fldChar w:fldCharType="end"/>
    </w:r>
  </w:p>
  <w:p w:rsidR="00F50B04" w:rsidRPr="00F50B04" w:rsidRDefault="00F50B04">
    <w:pPr>
      <w:pStyle w:val="FSHTitel"/>
    </w:pPr>
    <w:r w:rsidRPr="00F50B04">
      <w:fldChar w:fldCharType="begin" w:fldLock="1"/>
    </w:r>
    <w:r w:rsidRPr="00F50B04">
      <w:instrText xml:space="preserve"> DOCPROPERTY</w:instrText>
    </w:r>
    <w:r w:rsidRPr="00F50B04">
      <w:rPr>
        <w:sz w:val="18"/>
      </w:rPr>
      <w:instrText xml:space="preserve"> "RubrikSvar" *\charformat </w:instrText>
    </w:r>
    <w:r w:rsidRPr="00F50B04">
      <w:fldChar w:fldCharType="separate"/>
    </w:r>
    <w:r w:rsidRPr="00F50B04">
      <w:t>Valsedlar i punktskrift</w:t>
    </w:r>
    <w:r w:rsidRPr="00F50B04">
      <w:fldChar w:fldCharType="end"/>
    </w:r>
  </w:p>
  <w:p w:rsidR="00F50B04" w:rsidRPr="00F50B04" w:rsidRDefault="00F50B04">
    <w:pPr>
      <w:pStyle w:val="Normal00"/>
    </w:pPr>
  </w:p>
  <w:p w:rsidR="00F50B04" w:rsidRPr="00F50B04" w:rsidRDefault="00F50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9900593">
    <w:abstractNumId w:val="8"/>
  </w:num>
  <w:num w:numId="2" w16cid:durableId="1787576998">
    <w:abstractNumId w:val="9"/>
  </w:num>
  <w:num w:numId="3" w16cid:durableId="665590353">
    <w:abstractNumId w:val="8"/>
  </w:num>
  <w:num w:numId="4" w16cid:durableId="1261911390">
    <w:abstractNumId w:val="9"/>
  </w:num>
  <w:num w:numId="5" w16cid:durableId="1831868449">
    <w:abstractNumId w:val="13"/>
  </w:num>
  <w:num w:numId="6" w16cid:durableId="1815445212">
    <w:abstractNumId w:val="10"/>
  </w:num>
  <w:num w:numId="7" w16cid:durableId="55248305">
    <w:abstractNumId w:val="11"/>
  </w:num>
  <w:num w:numId="8" w16cid:durableId="2029333162">
    <w:abstractNumId w:val="12"/>
  </w:num>
  <w:num w:numId="9" w16cid:durableId="121509490">
    <w:abstractNumId w:val="8"/>
  </w:num>
  <w:num w:numId="10" w16cid:durableId="1129010856">
    <w:abstractNumId w:val="3"/>
  </w:num>
  <w:num w:numId="11" w16cid:durableId="639382745">
    <w:abstractNumId w:val="2"/>
  </w:num>
  <w:num w:numId="12" w16cid:durableId="563418939">
    <w:abstractNumId w:val="1"/>
  </w:num>
  <w:num w:numId="13" w16cid:durableId="1578973207">
    <w:abstractNumId w:val="0"/>
  </w:num>
  <w:num w:numId="14" w16cid:durableId="151261202">
    <w:abstractNumId w:val="9"/>
  </w:num>
  <w:num w:numId="15" w16cid:durableId="769467099">
    <w:abstractNumId w:val="7"/>
  </w:num>
  <w:num w:numId="16" w16cid:durableId="1907304261">
    <w:abstractNumId w:val="6"/>
  </w:num>
  <w:num w:numId="17" w16cid:durableId="764619401">
    <w:abstractNumId w:val="5"/>
  </w:num>
  <w:num w:numId="18" w16cid:durableId="107968264">
    <w:abstractNumId w:val="4"/>
  </w:num>
  <w:num w:numId="19" w16cid:durableId="1211260633">
    <w:abstractNumId w:val="11"/>
  </w:num>
  <w:num w:numId="20" w16cid:durableId="81489702">
    <w:abstractNumId w:val="10"/>
  </w:num>
  <w:num w:numId="21" w16cid:durableId="17012748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B9E69113-882E-49D7-BAF1-5ADFC5FC3664}"/>
  </w:docVars>
  <w:rsids>
    <w:rsidRoot w:val="000E2B01"/>
    <w:rsid w:val="000E2B01"/>
    <w:rsid w:val="00F50B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FB56BDD-F71A-49A1-8FFC-320A28C9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1374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m1228</vt:lpstr>
    </vt:vector>
  </TitlesOfParts>
  <Company>Riksdagen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m1228</dc:title>
  <dc:subject>m1228</dc:subject>
  <dc:creator>Riksdagen</dc:creator>
  <cp:keywords>Riksdagen</cp:keywords>
  <dc:description>B</dc:description>
  <cp:lastModifiedBy>Lars Brink</cp:lastModifiedBy>
  <cp:revision>2</cp:revision>
  <cp:lastPrinted>2010-01-24T13:50:00Z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Valsedlar i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Valsedlar i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20092010000000000109000012280069</vt:lpwstr>
  </property>
  <property fmtid="{D5CDD505-2E9C-101B-9397-08002B2CF9AE}" pid="47" name="datum">
    <vt:lpwstr>090930</vt:lpwstr>
  </property>
  <property fmtid="{D5CDD505-2E9C-101B-9397-08002B2CF9AE}" pid="48" name="avsändar-e-post">
    <vt:lpwstr>anita.hillerstrom.vagli@riksdagen.se</vt:lpwstr>
  </property>
  <property fmtid="{D5CDD505-2E9C-101B-9397-08002B2CF9AE}" pid="49" name="id">
    <vt:lpwstr>20092010000000000109000012280069</vt:lpwstr>
  </property>
  <property fmtid="{D5CDD505-2E9C-101B-9397-08002B2CF9AE}" pid="50" name="nummer">
    <vt:lpwstr>248</vt:lpwstr>
  </property>
  <property fmtid="{D5CDD505-2E9C-101B-9397-08002B2CF9AE}" pid="51" name="utskottsbeteckning">
    <vt:lpwstr>K</vt:lpwstr>
  </property>
  <property fmtid="{D5CDD505-2E9C-101B-9397-08002B2CF9AE}" pid="52" name="GlobalUID">
    <vt:lpwstr>{3FBCF937-9A83-48AF-94C0-0396F455C85C}</vt:lpwstr>
  </property>
  <property fmtid="{D5CDD505-2E9C-101B-9397-08002B2CF9AE}" pid="53" name="Överföringar">
    <vt:i4>0</vt:i4>
  </property>
  <property fmtid="{D5CDD505-2E9C-101B-9397-08002B2CF9AE}" pid="54" name="Checksum">
    <vt:lpwstr>*1000970231861*</vt:lpwstr>
  </property>
  <property fmtid="{D5CDD505-2E9C-101B-9397-08002B2CF9AE}" pid="55" name="skuggnummer">
    <vt:lpwstr>495</vt:lpwstr>
  </property>
  <property fmtid="{D5CDD505-2E9C-101B-9397-08002B2CF9AE}" pid="56" name="urixVersion">
    <vt:lpwstr>4.1.0.6</vt:lpwstr>
  </property>
  <property fmtid="{D5CDD505-2E9C-101B-9397-08002B2CF9AE}" pid="57" name="urixOrigin">
    <vt:lpwstr>100124 14:51:16.236</vt:lpwstr>
  </property>
  <property fmtid="{D5CDD505-2E9C-101B-9397-08002B2CF9AE}" pid="58" name="urixGuid">
    <vt:lpwstr>{834E5426-31C7-44E5-95E8-BA075111836E}</vt:lpwstr>
  </property>
</Properties>
</file>