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EA06E8" w:rsidR="00AF30DD" w:rsidP="00EA06E8" w:rsidRDefault="005617AB" w14:paraId="02153DC0" w14:textId="4F86B05A">
      <w:pPr>
        <w:pStyle w:val="Rubrik1"/>
        <w:spacing w:after="300"/>
      </w:pPr>
      <w:sdt>
        <w:sdtPr>
          <w:alias w:val="CC_Boilerplate_4"/>
          <w:tag w:val="CC_Boilerplate_4"/>
          <w:id w:val="-1644581176"/>
          <w:lock w:val="sdtLocked"/>
          <w:placeholder>
            <w:docPart w:val="96BD89C6A4964945B61B421F92C5CA2C"/>
          </w:placeholder>
          <w:text/>
        </w:sdtPr>
        <w:sdtEndPr/>
        <w:sdtContent>
          <w:r w:rsidRPr="00EA06E8" w:rsidR="00AF30DD">
            <w:t>Förslag till riksdagsbeslut</w:t>
          </w:r>
        </w:sdtContent>
      </w:sdt>
    </w:p>
    <w:sdt>
      <w:sdtPr>
        <w:alias w:val="Yrkande 1"/>
        <w:tag w:val="fb28a8f0-8885-4a4b-a728-30dcfacc56ee"/>
        <w:id w:val="355314949"/>
        <w:lock w:val="sdtLocked"/>
      </w:sdtPr>
      <w:sdtEndPr/>
      <w:sdtContent>
        <w:p w:rsidR="00C4484D" w:rsidRDefault="00641ECE" w14:paraId="03EEAEE5" w14:textId="0D331A67">
          <w:pPr>
            <w:pStyle w:val="Frslagstext"/>
          </w:pPr>
          <w:r>
            <w:t>Riksdagen ställer sig bakom det som anförs i motionen om att göra en bredare översyn av de regionala strukturfondspartnerskapen inför programperioden som inleds efter 2027, med en samlad statlig förvaltning av socialfonden och regionalfonden, tydlig koppling till regionerna och en förnyad roll för de regionala strukturfonds</w:t>
          </w:r>
          <w:r w:rsidR="005617AB">
            <w:softHyphen/>
          </w:r>
          <w:bookmarkStart w:name="_GoBack" w:id="0"/>
          <w:bookmarkEnd w:id="0"/>
          <w:r>
            <w:t>partnerskapen, och tillkännager detta för regeringen.</w:t>
          </w:r>
        </w:p>
      </w:sdtContent>
    </w:sdt>
    <w:sdt>
      <w:sdtPr>
        <w:alias w:val="Yrkande 2"/>
        <w:tag w:val="05112541-6d30-4715-9bc3-1feec2e466d4"/>
        <w:id w:val="-39358260"/>
        <w:lock w:val="sdtLocked"/>
      </w:sdtPr>
      <w:sdtEndPr/>
      <w:sdtContent>
        <w:p w:rsidR="00C4484D" w:rsidRDefault="00641ECE" w14:paraId="76B826E3" w14:textId="77777777">
          <w:pPr>
            <w:pStyle w:val="Frslagstext"/>
          </w:pPr>
          <w:r>
            <w:t>Riksdagen ställer sig bakom det som anförs i motionen om att till den förestående programperioden (2021–2027) se över och tydliggöra ansvarsfördelningen mellan de förvaltande myndigheterna, regionerna och strukturfondspartnerskapen och tillkännager detta för regeringen.</w:t>
          </w:r>
        </w:p>
      </w:sdtContent>
    </w:sdt>
    <w:bookmarkStart w:name="MotionsStart" w:displacedByCustomXml="next" w:id="1"/>
    <w:bookmarkEnd w:displacedByCustomXml="next" w:id="1"/>
    <w:sdt>
      <w:sdtPr>
        <w:rPr>
          <w14:numSpacing w14:val="proportional"/>
        </w:rPr>
        <w:alias w:val="CC_Motivering_Rubrik"/>
        <w:tag w:val="CC_Motivering_Rubrik"/>
        <w:id w:val="1433397530"/>
        <w:lock w:val="sdtLocked"/>
        <w:placeholder>
          <w:docPart w:val="8AF918511B8E47679FAAC65712B77056"/>
        </w:placeholder>
        <w:text/>
      </w:sdtPr>
      <w:sdtEndPr>
        <w:rPr>
          <w14:numSpacing w14:val="default"/>
        </w:rPr>
      </w:sdtEndPr>
      <w:sdtContent>
        <w:p w:rsidRPr="009B062B" w:rsidR="006D79C9" w:rsidP="00333E95" w:rsidRDefault="006D79C9" w14:paraId="11B8BCEF" w14:textId="77777777">
          <w:pPr>
            <w:pStyle w:val="Rubrik1"/>
          </w:pPr>
          <w:r>
            <w:t>Motivering</w:t>
          </w:r>
        </w:p>
      </w:sdtContent>
    </w:sdt>
    <w:p w:rsidRPr="00EA06E8" w:rsidR="00F54B61" w:rsidP="00EA06E8" w:rsidRDefault="00F54B61" w14:paraId="3E843E87" w14:textId="77777777">
      <w:pPr>
        <w:pStyle w:val="Normalutanindragellerluft"/>
      </w:pPr>
      <w:r w:rsidRPr="00EA06E8">
        <w:t xml:space="preserve">Riksrevisionen har granskat om systemet med de regionala strukturfondspartnerskapen ger förutsättningar för ett effektivt genomförande av strukturfondsprogram i Sverige. Totalt handlar det om fördelning av EU-medel på mer än 12 miljarder kronor under perioden </w:t>
      </w:r>
      <w:r w:rsidRPr="00EA06E8" w:rsidR="0092733C">
        <w:t>2014–2020</w:t>
      </w:r>
      <w:r w:rsidRPr="00EA06E8">
        <w:t>. Systemet med partnerskapen är komplext och involverar många aktörer. Riksrevisionen rekommenderar regeringen att utreda alternativ till systemet med</w:t>
      </w:r>
      <w:r w:rsidRPr="00EA06E8" w:rsidR="00D6784A">
        <w:t xml:space="preserve"> </w:t>
      </w:r>
      <w:r w:rsidRPr="00EA06E8">
        <w:t>regionala strukturfondspartnerskap och förtydliga vilket ansvar</w:t>
      </w:r>
      <w:r w:rsidRPr="00EA06E8" w:rsidR="00D6784A">
        <w:t xml:space="preserve"> </w:t>
      </w:r>
      <w:r w:rsidRPr="00EA06E8">
        <w:t>strukturfonds</w:t>
      </w:r>
      <w:r w:rsidRPr="00EA06E8" w:rsidR="00D6784A">
        <w:t>-</w:t>
      </w:r>
      <w:r w:rsidRPr="00EA06E8">
        <w:t>partnerskapen ska ha i förhållande till regionerna.</w:t>
      </w:r>
      <w:r w:rsidRPr="00EA06E8" w:rsidR="00D6784A">
        <w:t xml:space="preserve"> </w:t>
      </w:r>
      <w:r w:rsidRPr="00EA06E8">
        <w:t>Centerpartiet ser beh</w:t>
      </w:r>
      <w:r w:rsidRPr="00EA06E8" w:rsidR="00D6784A">
        <w:t>ovet</w:t>
      </w:r>
      <w:r w:rsidRPr="00EA06E8">
        <w:t xml:space="preserve"> av en översyn och utredning av ett framtida strukturfondspartnerskap.</w:t>
      </w:r>
    </w:p>
    <w:p w:rsidRPr="00EA06E8" w:rsidR="00F54B61" w:rsidP="00EA06E8" w:rsidRDefault="00272488" w14:paraId="56E2B780" w14:textId="4791B144">
      <w:r w:rsidRPr="00EA06E8">
        <w:t>S</w:t>
      </w:r>
      <w:r w:rsidRPr="00EA06E8" w:rsidR="00F54B61">
        <w:t>ystemet med</w:t>
      </w:r>
      <w:r w:rsidRPr="00EA06E8">
        <w:t xml:space="preserve"> </w:t>
      </w:r>
      <w:r w:rsidRPr="00EA06E8" w:rsidR="00F54B61">
        <w:t>strukturfondspartnerskap infördes</w:t>
      </w:r>
      <w:r w:rsidRPr="00EA06E8">
        <w:t xml:space="preserve"> inför programperioden </w:t>
      </w:r>
      <w:r w:rsidRPr="00EA06E8" w:rsidR="0092733C">
        <w:t>2007–2013</w:t>
      </w:r>
      <w:r w:rsidRPr="00EA06E8">
        <w:t>. Sedan dess har förutsättningarna förändrats på flera punkter. För det första har ansvars</w:t>
      </w:r>
      <w:r w:rsidR="00EA06E8">
        <w:softHyphen/>
      </w:r>
      <w:r w:rsidRPr="00EA06E8">
        <w:t>fördelningen mellan nationell och regional nivå gällande regional utveckling ändrats där regionernas roll och mandat tydliggjorts. För det andra så sker nu ett arbete med att reformera d</w:t>
      </w:r>
      <w:r w:rsidRPr="00EA06E8" w:rsidR="00F54B61">
        <w:t>en nationella arbetsmarknadspolitike</w:t>
      </w:r>
      <w:r w:rsidRPr="00EA06E8">
        <w:t xml:space="preserve">n </w:t>
      </w:r>
      <w:r w:rsidRPr="00EA06E8" w:rsidR="00F54B61">
        <w:t>i grunden</w:t>
      </w:r>
      <w:r w:rsidRPr="00EA06E8">
        <w:t>.</w:t>
      </w:r>
      <w:r w:rsidRPr="00EA06E8" w:rsidR="00D6784A">
        <w:t xml:space="preserve"> </w:t>
      </w:r>
      <w:r w:rsidRPr="00EA06E8">
        <w:t xml:space="preserve">Det sistnämnda får </w:t>
      </w:r>
      <w:r w:rsidRPr="00EA06E8" w:rsidR="00F54B61">
        <w:lastRenderedPageBreak/>
        <w:t>konsekvenser för genomförandet av</w:t>
      </w:r>
      <w:r w:rsidRPr="00EA06E8">
        <w:t xml:space="preserve"> </w:t>
      </w:r>
      <w:r w:rsidRPr="00EA06E8" w:rsidR="002E0497">
        <w:t>s</w:t>
      </w:r>
      <w:r w:rsidRPr="00EA06E8" w:rsidR="00F54B61">
        <w:t>ocialfonden. Det</w:t>
      </w:r>
      <w:r w:rsidRPr="00EA06E8">
        <w:t xml:space="preserve"> finns säkert fler, men detta är skäl till </w:t>
      </w:r>
      <w:r w:rsidRPr="00EA06E8" w:rsidR="00F54B61">
        <w:t>att se över organisationen för genomförandet</w:t>
      </w:r>
      <w:r w:rsidRPr="00EA06E8">
        <w:t xml:space="preserve"> </w:t>
      </w:r>
      <w:r w:rsidRPr="00EA06E8" w:rsidR="00F54B61">
        <w:t>av strukturfonderna i Sverige.</w:t>
      </w:r>
    </w:p>
    <w:p w:rsidRPr="00EA06E8" w:rsidR="00F54B61" w:rsidP="00EA06E8" w:rsidRDefault="00D6784A" w14:paraId="5942EFB1" w14:textId="2DEFACCD">
      <w:r w:rsidRPr="00EA06E8">
        <w:t xml:space="preserve">Även om formerna kan diskuteras, så vill </w:t>
      </w:r>
      <w:r w:rsidRPr="00EA06E8" w:rsidR="00272488">
        <w:t xml:space="preserve">Centerpartiet värna den styrka </w:t>
      </w:r>
      <w:r w:rsidRPr="00EA06E8" w:rsidR="009423FA">
        <w:t xml:space="preserve">som ligger </w:t>
      </w:r>
      <w:r w:rsidRPr="00EA06E8" w:rsidR="00272488">
        <w:t xml:space="preserve">i dagens </w:t>
      </w:r>
      <w:r w:rsidRPr="00EA06E8" w:rsidR="00F54B61">
        <w:t>strukturfondspartnerskap att olika aktörer med olika</w:t>
      </w:r>
      <w:r w:rsidRPr="00EA06E8" w:rsidR="00272488">
        <w:t xml:space="preserve"> </w:t>
      </w:r>
      <w:r w:rsidRPr="00EA06E8" w:rsidR="00F54B61">
        <w:t>perspektiv, erfarenheter och kunskap samlas. Strukturfondspartnerskapen ska ta till</w:t>
      </w:r>
      <w:r w:rsidRPr="00EA06E8" w:rsidR="00273DDE">
        <w:t xml:space="preserve"> </w:t>
      </w:r>
      <w:r w:rsidRPr="00EA06E8" w:rsidR="00F54B61">
        <w:t>vara olika intressenters</w:t>
      </w:r>
    </w:p>
    <w:p w:rsidRPr="00EA06E8" w:rsidR="00F54B61" w:rsidP="00EA06E8" w:rsidRDefault="00F54B61" w14:paraId="77F22CFE" w14:textId="77777777">
      <w:r w:rsidRPr="00EA06E8">
        <w:t>perspektiv och medverka till att insatser är väl förankrade lokalt och regionalt.</w:t>
      </w:r>
    </w:p>
    <w:p w:rsidRPr="00EA06E8" w:rsidR="00A158C1" w:rsidP="00EA06E8" w:rsidRDefault="00F54B61" w14:paraId="20B5085B" w14:textId="750756E2">
      <w:r w:rsidRPr="00EA06E8">
        <w:t xml:space="preserve">Utgångspunkten för </w:t>
      </w:r>
      <w:r w:rsidRPr="00EA06E8" w:rsidR="00272488">
        <w:t>en bredare översyn</w:t>
      </w:r>
      <w:r w:rsidRPr="00EA06E8">
        <w:t xml:space="preserve"> bör därför vara hur förslag på nya system </w:t>
      </w:r>
      <w:r w:rsidRPr="00EA06E8" w:rsidR="00272488">
        <w:t>kan ta till</w:t>
      </w:r>
      <w:r w:rsidRPr="00EA06E8" w:rsidR="00273DDE">
        <w:t xml:space="preserve"> </w:t>
      </w:r>
      <w:r w:rsidRPr="00EA06E8" w:rsidR="00272488">
        <w:t xml:space="preserve">vara </w:t>
      </w:r>
      <w:r w:rsidRPr="00EA06E8">
        <w:t>denna princip om samverkan och partnerskap.</w:t>
      </w:r>
      <w:r w:rsidRPr="00EA06E8" w:rsidR="00272488">
        <w:t xml:space="preserve"> </w:t>
      </w:r>
      <w:r w:rsidRPr="00EA06E8">
        <w:t xml:space="preserve">En mer omfattande översyn bör ta sikte på </w:t>
      </w:r>
      <w:r w:rsidRPr="00EA06E8" w:rsidR="00273DDE">
        <w:t xml:space="preserve">den </w:t>
      </w:r>
      <w:r w:rsidRPr="00EA06E8">
        <w:t>programperiod som inleds efter 2027.</w:t>
      </w:r>
      <w:r w:rsidRPr="00EA06E8" w:rsidR="00A158C1">
        <w:t xml:space="preserve"> </w:t>
      </w:r>
      <w:r w:rsidRPr="00EA06E8">
        <w:t xml:space="preserve">Regionernas roll </w:t>
      </w:r>
      <w:r w:rsidRPr="00EA06E8" w:rsidR="00272488">
        <w:t>måste vägas in i detta</w:t>
      </w:r>
      <w:r w:rsidRPr="00EA06E8">
        <w:t xml:space="preserve">, </w:t>
      </w:r>
      <w:r w:rsidRPr="00EA06E8" w:rsidR="00272488">
        <w:t xml:space="preserve">då de har det </w:t>
      </w:r>
      <w:r w:rsidRPr="00EA06E8">
        <w:t>regionala</w:t>
      </w:r>
      <w:r w:rsidRPr="00EA06E8" w:rsidR="00272488">
        <w:t xml:space="preserve"> </w:t>
      </w:r>
      <w:r w:rsidRPr="00EA06E8">
        <w:t xml:space="preserve">utvecklingsansvaret. </w:t>
      </w:r>
      <w:r w:rsidRPr="00EA06E8" w:rsidR="00272488">
        <w:t xml:space="preserve">Att involvera </w:t>
      </w:r>
      <w:r w:rsidRPr="00EA06E8">
        <w:t xml:space="preserve">tematiska experter i </w:t>
      </w:r>
      <w:r w:rsidRPr="00EA06E8" w:rsidR="00272488">
        <w:t xml:space="preserve">olika beredningsprocesser är </w:t>
      </w:r>
      <w:r w:rsidRPr="00EA06E8">
        <w:t xml:space="preserve">ett sätt att kvalitetssäkra </w:t>
      </w:r>
      <w:r w:rsidRPr="00EA06E8" w:rsidR="00272488">
        <w:t xml:space="preserve">beslut och </w:t>
      </w:r>
      <w:r w:rsidRPr="00EA06E8">
        <w:t>projekt.</w:t>
      </w:r>
      <w:r w:rsidRPr="00EA06E8" w:rsidR="00852266">
        <w:t xml:space="preserve"> </w:t>
      </w:r>
      <w:r w:rsidRPr="00EA06E8" w:rsidR="00A158C1">
        <w:t xml:space="preserve">Riksrevisionen har synpunkter på jävsfrågor i partnerskapen. Centerpartiet ställer sig bakom att detta bör ses över. </w:t>
      </w:r>
    </w:p>
    <w:p w:rsidRPr="00EA06E8" w:rsidR="00CF0C15" w:rsidP="00EA06E8" w:rsidRDefault="00272488" w14:paraId="369E8ED5" w14:textId="3B4A6840">
      <w:r w:rsidRPr="00EA06E8">
        <w:t>Centerpartiet</w:t>
      </w:r>
      <w:r w:rsidRPr="00EA06E8" w:rsidR="00F54B61">
        <w:t xml:space="preserve"> menar att regeringen bör utreda en samlad förvaltning av struktur</w:t>
      </w:r>
      <w:r w:rsidR="00EA06E8">
        <w:softHyphen/>
      </w:r>
      <w:r w:rsidRPr="00EA06E8" w:rsidR="00F54B61">
        <w:t>fonderna</w:t>
      </w:r>
      <w:r w:rsidR="00EA06E8">
        <w:t xml:space="preserve"> </w:t>
      </w:r>
      <w:r w:rsidRPr="00EA06E8" w:rsidR="00F54B61">
        <w:t xml:space="preserve">på en myndighet. </w:t>
      </w:r>
      <w:r w:rsidRPr="00EA06E8" w:rsidR="00852266">
        <w:t>Det leder</w:t>
      </w:r>
      <w:r w:rsidRPr="00EA06E8">
        <w:t xml:space="preserve"> till </w:t>
      </w:r>
      <w:r w:rsidRPr="00EA06E8" w:rsidR="00F54B61">
        <w:t xml:space="preserve">resursbesparing </w:t>
      </w:r>
      <w:r w:rsidRPr="00EA06E8">
        <w:t>av</w:t>
      </w:r>
      <w:r w:rsidRPr="00EA06E8" w:rsidR="00F54B61">
        <w:t xml:space="preserve"> nationell</w:t>
      </w:r>
      <w:r w:rsidRPr="00EA06E8" w:rsidR="00852266">
        <w:t xml:space="preserve"> </w:t>
      </w:r>
      <w:r w:rsidRPr="00EA06E8" w:rsidR="00F54B61">
        <w:t xml:space="preserve">administration av fonderna och </w:t>
      </w:r>
      <w:r w:rsidRPr="00EA06E8">
        <w:t xml:space="preserve">torde ge en </w:t>
      </w:r>
      <w:r w:rsidRPr="00EA06E8" w:rsidR="00852266">
        <w:t xml:space="preserve">förenkling </w:t>
      </w:r>
      <w:r w:rsidRPr="00EA06E8" w:rsidR="00F54B61">
        <w:t>för de aktörer</w:t>
      </w:r>
      <w:r w:rsidRPr="00EA06E8" w:rsidR="00852266">
        <w:t xml:space="preserve"> </w:t>
      </w:r>
      <w:r w:rsidRPr="00EA06E8" w:rsidR="00F54B61">
        <w:t xml:space="preserve">som ska ansöka om finansiering. </w:t>
      </w:r>
      <w:r w:rsidRPr="00EA06E8" w:rsidR="00852266">
        <w:t xml:space="preserve">En </w:t>
      </w:r>
      <w:r w:rsidRPr="00EA06E8" w:rsidR="00F54B61">
        <w:t>enhetlighet i programstrukturen</w:t>
      </w:r>
      <w:r w:rsidRPr="00EA06E8" w:rsidR="00852266">
        <w:t xml:space="preserve"> hos </w:t>
      </w:r>
      <w:r w:rsidRPr="00EA06E8" w:rsidR="00273DDE">
        <w:t>s</w:t>
      </w:r>
      <w:r w:rsidRPr="00EA06E8" w:rsidR="00852266">
        <w:t>ocialfonden och regionalfonden är att föredra</w:t>
      </w:r>
      <w:r w:rsidRPr="00EA06E8" w:rsidR="00F54B61">
        <w:t xml:space="preserve">. </w:t>
      </w:r>
      <w:r w:rsidRPr="00EA06E8" w:rsidR="00852266">
        <w:t xml:space="preserve">Vidare bör det vara en målbild i en översyn </w:t>
      </w:r>
      <w:r w:rsidRPr="00EA06E8" w:rsidR="00A158C1">
        <w:t>att statens förvaltning av strukturfonderna synkroniseras med</w:t>
      </w:r>
      <w:r w:rsidRPr="00EA06E8" w:rsidR="00852266">
        <w:t xml:space="preserve"> de regionala utvecklingsstrategierna (RUS).</w:t>
      </w:r>
      <w:r w:rsidRPr="00EA06E8" w:rsidR="00A158C1">
        <w:t xml:space="preserve"> </w:t>
      </w:r>
    </w:p>
    <w:p w:rsidRPr="00EA06E8" w:rsidR="00A158C1" w:rsidP="00EA06E8" w:rsidRDefault="00F54B61" w14:paraId="0E489285" w14:textId="7717509D">
      <w:r w:rsidRPr="00EA06E8">
        <w:t>Vid sidan av en översyn av genomförandet av strukturfonderna i Sverige, finns</w:t>
      </w:r>
      <w:r w:rsidR="00EA06E8">
        <w:t xml:space="preserve"> </w:t>
      </w:r>
      <w:r w:rsidRPr="00EA06E8">
        <w:t xml:space="preserve">det anledning att </w:t>
      </w:r>
      <w:bookmarkStart w:name="_Hlk54262671" w:id="2"/>
      <w:r w:rsidRPr="00EA06E8">
        <w:t xml:space="preserve">till den </w:t>
      </w:r>
      <w:bookmarkStart w:name="_Hlk54185995" w:id="3"/>
      <w:r w:rsidRPr="00EA06E8">
        <w:t>förestående programperioden (</w:t>
      </w:r>
      <w:r w:rsidRPr="00EA06E8" w:rsidR="0092733C">
        <w:t>2021–2027</w:t>
      </w:r>
      <w:r w:rsidRPr="00EA06E8">
        <w:t>) se över och</w:t>
      </w:r>
      <w:r w:rsidR="00EA06E8">
        <w:t xml:space="preserve"> </w:t>
      </w:r>
      <w:r w:rsidRPr="00EA06E8">
        <w:t>tydliggöra ansvarsfördelningen mellan förvaltande myndigheter, regionerna och</w:t>
      </w:r>
      <w:r w:rsidR="00EA06E8">
        <w:t xml:space="preserve"> </w:t>
      </w:r>
      <w:r w:rsidRPr="00EA06E8">
        <w:t>strukturfonds</w:t>
      </w:r>
      <w:r w:rsidR="00EA06E8">
        <w:softHyphen/>
      </w:r>
      <w:r w:rsidRPr="00EA06E8">
        <w:t>partnerskapen</w:t>
      </w:r>
      <w:bookmarkEnd w:id="2"/>
      <w:r w:rsidRPr="00EA06E8">
        <w:t>.</w:t>
      </w:r>
      <w:bookmarkEnd w:id="3"/>
    </w:p>
    <w:sdt>
      <w:sdtPr>
        <w:alias w:val="CC_Underskrifter"/>
        <w:tag w:val="CC_Underskrifter"/>
        <w:id w:val="583496634"/>
        <w:lock w:val="sdtContentLocked"/>
        <w:placeholder>
          <w:docPart w:val="CD437A591771409BA6CC0959F78189A1"/>
        </w:placeholder>
      </w:sdtPr>
      <w:sdtEndPr/>
      <w:sdtContent>
        <w:p w:rsidR="0092733C" w:rsidP="00051F4A" w:rsidRDefault="0092733C" w14:paraId="1129A3A1" w14:textId="77777777"/>
        <w:p w:rsidRPr="008E0FE2" w:rsidR="004801AC" w:rsidP="00051F4A" w:rsidRDefault="005617AB" w14:paraId="05770A8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Per Schöldberg (C)</w:t>
            </w:r>
          </w:p>
        </w:tc>
        <w:tc>
          <w:tcPr>
            <w:tcW w:w="50" w:type="pct"/>
            <w:vAlign w:val="bottom"/>
          </w:tcPr>
          <w:p>
            <w:pPr>
              <w:pStyle w:val="Underskrifter"/>
            </w:pPr>
            <w:r>
              <w:t> </w:t>
            </w:r>
          </w:p>
        </w:tc>
      </w:tr>
      <w:tr>
        <w:trPr>
          <w:cantSplit/>
        </w:trPr>
        <w:tc>
          <w:tcPr>
            <w:tcW w:w="50" w:type="pct"/>
            <w:vAlign w:val="bottom"/>
          </w:tcPr>
          <w:p>
            <w:pPr>
              <w:pStyle w:val="Underskrifter"/>
              <w:spacing w:after="0"/>
            </w:pPr>
            <w:r>
              <w:t>Helena Lindahl (C)</w:t>
            </w:r>
          </w:p>
        </w:tc>
        <w:tc>
          <w:tcPr>
            <w:tcW w:w="50" w:type="pct"/>
            <w:vAlign w:val="bottom"/>
          </w:tcPr>
          <w:p>
            <w:pPr>
              <w:pStyle w:val="Underskrifter"/>
              <w:spacing w:after="0"/>
            </w:pPr>
            <w:r>
              <w:t>Peter Helander (C)</w:t>
            </w:r>
          </w:p>
        </w:tc>
      </w:tr>
      <w:tr>
        <w:trPr>
          <w:cantSplit/>
        </w:trPr>
        <w:tc>
          <w:tcPr>
            <w:tcW w:w="50" w:type="pct"/>
            <w:vAlign w:val="bottom"/>
          </w:tcPr>
          <w:p>
            <w:pPr>
              <w:pStyle w:val="Underskrifter"/>
              <w:spacing w:after="0"/>
            </w:pPr>
            <w:r>
              <w:t>Rickard Nordin (C)</w:t>
            </w:r>
          </w:p>
        </w:tc>
        <w:tc>
          <w:tcPr>
            <w:tcW w:w="50" w:type="pct"/>
            <w:vAlign w:val="bottom"/>
          </w:tcPr>
          <w:p>
            <w:pPr>
              <w:pStyle w:val="Underskrifter"/>
              <w:spacing w:after="0"/>
            </w:pPr>
            <w:r>
              <w:t>Niels Paarup-Petersen (C)</w:t>
            </w:r>
          </w:p>
        </w:tc>
      </w:tr>
    </w:tbl>
    <w:p w:rsidR="00AF3B18" w:rsidRDefault="00AF3B18" w14:paraId="6F295636" w14:textId="77777777"/>
    <w:sectPr w:rsidR="00AF3B1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402353" w14:textId="77777777" w:rsidR="00325EF0" w:rsidRDefault="00325EF0" w:rsidP="000C1CAD">
      <w:pPr>
        <w:spacing w:line="240" w:lineRule="auto"/>
      </w:pPr>
      <w:r>
        <w:separator/>
      </w:r>
    </w:p>
  </w:endnote>
  <w:endnote w:type="continuationSeparator" w:id="0">
    <w:p w14:paraId="7A374FC8" w14:textId="77777777" w:rsidR="00325EF0" w:rsidRDefault="00325EF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9D96E9"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EE76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102F69" w14:textId="77777777" w:rsidR="00262EA3" w:rsidRPr="00051F4A" w:rsidRDefault="00262EA3" w:rsidP="00051F4A">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71D3FE" w14:textId="77777777" w:rsidR="00325EF0" w:rsidRDefault="00325EF0" w:rsidP="000C1CAD">
      <w:pPr>
        <w:spacing w:line="240" w:lineRule="auto"/>
      </w:pPr>
      <w:r>
        <w:separator/>
      </w:r>
    </w:p>
  </w:footnote>
  <w:footnote w:type="continuationSeparator" w:id="0">
    <w:p w14:paraId="38E4A686" w14:textId="77777777" w:rsidR="00325EF0" w:rsidRDefault="00325EF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630AD0"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643591B" wp14:anchorId="477608F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617AB" w14:paraId="7D2006B2" w14:textId="77777777">
                          <w:pPr>
                            <w:jc w:val="right"/>
                          </w:pPr>
                          <w:sdt>
                            <w:sdtPr>
                              <w:alias w:val="CC_Noformat_Partikod"/>
                              <w:tag w:val="CC_Noformat_Partikod"/>
                              <w:id w:val="-53464382"/>
                              <w:placeholder>
                                <w:docPart w:val="5484C96CF82D41E1B3F506FF445D02AD"/>
                              </w:placeholder>
                              <w:text/>
                            </w:sdtPr>
                            <w:sdtEndPr/>
                            <w:sdtContent>
                              <w:r w:rsidR="00325EF0">
                                <w:t>C</w:t>
                              </w:r>
                            </w:sdtContent>
                          </w:sdt>
                          <w:sdt>
                            <w:sdtPr>
                              <w:alias w:val="CC_Noformat_Partinummer"/>
                              <w:tag w:val="CC_Noformat_Partinummer"/>
                              <w:id w:val="-1709555926"/>
                              <w:placeholder>
                                <w:docPart w:val="2EA64D78BA6A4FD98A74E9D71F6D0BF8"/>
                              </w:placeholder>
                              <w:text/>
                            </w:sdtPr>
                            <w:sdtEndPr/>
                            <w:sdtContent>
                              <w:r w:rsidR="00051F4A">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a="http://schemas.openxmlformats.org/drawingml/2006/main">
          <w:pict>
            <v:shapetype id="_x0000_t202" coordsize="21600,21600" o:spt="202" path="m,l,21600r21600,l21600,xe" w14:anchorId="477608F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EA06E8" w14:paraId="7D2006B2" w14:textId="77777777">
                    <w:pPr>
                      <w:jc w:val="right"/>
                    </w:pPr>
                    <w:sdt>
                      <w:sdtPr>
                        <w:alias w:val="CC_Noformat_Partikod"/>
                        <w:tag w:val="CC_Noformat_Partikod"/>
                        <w:id w:val="-53464382"/>
                        <w:placeholder>
                          <w:docPart w:val="5484C96CF82D41E1B3F506FF445D02AD"/>
                        </w:placeholder>
                        <w:text/>
                      </w:sdtPr>
                      <w:sdtEndPr/>
                      <w:sdtContent>
                        <w:r w:rsidR="00325EF0">
                          <w:t>C</w:t>
                        </w:r>
                      </w:sdtContent>
                    </w:sdt>
                    <w:sdt>
                      <w:sdtPr>
                        <w:alias w:val="CC_Noformat_Partinummer"/>
                        <w:tag w:val="CC_Noformat_Partinummer"/>
                        <w:id w:val="-1709555926"/>
                        <w:placeholder>
                          <w:docPart w:val="2EA64D78BA6A4FD98A74E9D71F6D0BF8"/>
                        </w:placeholder>
                        <w:text/>
                      </w:sdtPr>
                      <w:sdtEndPr/>
                      <w:sdtContent>
                        <w:r w:rsidR="00051F4A">
                          <w:t xml:space="preserve"> </w:t>
                        </w:r>
                      </w:sdtContent>
                    </w:sdt>
                  </w:p>
                </w:txbxContent>
              </v:textbox>
              <w10:wrap anchorx="page"/>
            </v:shape>
          </w:pict>
        </mc:Fallback>
      </mc:AlternateContent>
    </w:r>
  </w:p>
  <w:p w:rsidRPr="00293C4F" w:rsidR="00262EA3" w:rsidP="00776B74" w:rsidRDefault="00262EA3" w14:paraId="59A295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4B05818" w14:textId="77777777">
    <w:pPr>
      <w:jc w:val="right"/>
    </w:pPr>
  </w:p>
  <w:p w:rsidR="00262EA3" w:rsidP="00776B74" w:rsidRDefault="00262EA3" w14:paraId="5C3077B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okmarkStart w:name="_Hlk54681883" w:id="4"/>
  <w:bookmarkStart w:name="_Hlk54681884" w:id="5"/>
  <w:p w:rsidR="00262EA3" w:rsidP="008563AC" w:rsidRDefault="005617AB" w14:paraId="71B0BB8B" w14:textId="228BEB66">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9A0E93A" wp14:anchorId="30BE251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Pr="00D6784A" w:rsidR="00262EA3" w:rsidP="00A314CF" w:rsidRDefault="005617AB" w14:paraId="2417AE59" w14:textId="77777777">
    <w:pPr>
      <w:pStyle w:val="FSHNormal"/>
      <w:spacing w:before="40"/>
      <w:rPr>
        <w:color w:val="FF0000"/>
      </w:rPr>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325EF0">
          <w:t>C</w:t>
        </w:r>
      </w:sdtContent>
    </w:sdt>
  </w:p>
  <w:p w:rsidRPr="008227B3" w:rsidR="00262EA3" w:rsidP="008227B3" w:rsidRDefault="005617AB" w14:paraId="3B8840B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617AB" w14:paraId="75273851"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5A15F9134449404D8BB2579C95192B72"/>
        </w:placeholder>
        <w:showingPlcHdr/>
        <w15:appearance w15:val="hidden"/>
        <w:text/>
      </w:sdtPr>
      <w:sdtEndPr>
        <w:rPr>
          <w:rStyle w:val="Rubrik1Char"/>
          <w:rFonts w:asciiTheme="majorHAnsi" w:hAnsiTheme="majorHAnsi"/>
          <w:sz w:val="38"/>
        </w:rPr>
      </w:sdtEndPr>
      <w:sdtContent>
        <w:r>
          <w:t>:3737</w:t>
        </w:r>
      </w:sdtContent>
    </w:sdt>
  </w:p>
  <w:p w:rsidR="00262EA3" w:rsidP="00E03A3D" w:rsidRDefault="005617AB" w14:paraId="7CA87016" w14:textId="77777777">
    <w:pPr>
      <w:pStyle w:val="Motionr"/>
    </w:pPr>
    <w:sdt>
      <w:sdtPr>
        <w:alias w:val="CC_Noformat_Avtext"/>
        <w:tag w:val="CC_Noformat_Avtext"/>
        <w:id w:val="-2020768203"/>
        <w:lock w:val="sdtContentLocked"/>
        <w15:appearance w15:val="hidden"/>
        <w:text/>
      </w:sdtPr>
      <w:sdtEndPr/>
      <w:sdtContent>
        <w:r>
          <w:t>av Per Schöldberg m.fl. (C)</w:t>
        </w:r>
      </w:sdtContent>
    </w:sdt>
  </w:p>
  <w:sdt>
    <w:sdtPr>
      <w:alias w:val="CC_Noformat_Rubtext"/>
      <w:tag w:val="CC_Noformat_Rubtext"/>
      <w:id w:val="-218060500"/>
      <w:lock w:val="sdtLocked"/>
      <w:text/>
    </w:sdtPr>
    <w:sdtEndPr/>
    <w:sdtContent>
      <w:p w:rsidR="00262EA3" w:rsidP="00283E0F" w:rsidRDefault="00641ECE" w14:paraId="64E0F526" w14:textId="77777777">
        <w:pPr>
          <w:pStyle w:val="FSHRub2"/>
        </w:pPr>
        <w:r>
          <w:t>med anledning av skr. 2020/21:25 Riksrevisionens rapport om regionala strukturfondspartnerskap</w:t>
        </w:r>
      </w:p>
    </w:sdtContent>
  </w:sdt>
  <w:sdt>
    <w:sdtPr>
      <w:alias w:val="CC_Boilerplate_3"/>
      <w:tag w:val="CC_Boilerplate_3"/>
      <w:id w:val="1606463544"/>
      <w:lock w:val="sdtContentLocked"/>
      <w15:appearance w15:val="hidden"/>
      <w:text w:multiLine="1"/>
    </w:sdtPr>
    <w:sdtEndPr/>
    <w:sdtContent>
      <w:p w:rsidR="00262EA3" w:rsidP="00283E0F" w:rsidRDefault="00262EA3" w14:paraId="2529A812" w14:textId="4819D84D">
        <w:pPr>
          <w:pStyle w:val="FSHNormL"/>
        </w:pPr>
        <w:r>
          <w:br/>
        </w:r>
      </w:p>
    </w:sdtContent>
  </w:sdt>
  <w:bookmarkEnd w:displacedByCustomXml="prev" w:id="5"/>
  <w:bookmarkEnd w:displacedByCustomXml="prev" w:id="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39F2820"/>
    <w:multiLevelType w:val="hybridMultilevel"/>
    <w:tmpl w:val="D93EBC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A965FAA"/>
    <w:multiLevelType w:val="hybridMultilevel"/>
    <w:tmpl w:val="87AA09AC"/>
    <w:lvl w:ilvl="0" w:tplc="1542EFD0">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1FB93FFB"/>
    <w:multiLevelType w:val="hybridMultilevel"/>
    <w:tmpl w:val="D48A66FE"/>
    <w:lvl w:ilvl="0" w:tplc="25DA8506">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1FEC52F9"/>
    <w:multiLevelType w:val="hybridMultilevel"/>
    <w:tmpl w:val="60E230E4"/>
    <w:lvl w:ilvl="0" w:tplc="0B46D650">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20" w15:restartNumberingAfterBreak="0">
    <w:nsid w:val="2F6D2F0C"/>
    <w:multiLevelType w:val="hybridMultilevel"/>
    <w:tmpl w:val="3664E97E"/>
    <w:lvl w:ilvl="0" w:tplc="23F49492">
      <w:start w:val="1"/>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7"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688E703D"/>
    <w:multiLevelType w:val="hybridMultilevel"/>
    <w:tmpl w:val="9A182A8C"/>
    <w:lvl w:ilvl="0" w:tplc="F5DED62A">
      <w:numFmt w:val="bullet"/>
      <w:lvlText w:val="-"/>
      <w:lvlJc w:val="left"/>
      <w:pPr>
        <w:ind w:left="720" w:hanging="360"/>
      </w:pPr>
      <w:rPr>
        <w:rFonts w:ascii="Times New Roman" w:eastAsiaTheme="minorHAnsi"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5"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6"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7"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30"/>
  </w:num>
  <w:num w:numId="12">
    <w:abstractNumId w:val="29"/>
  </w:num>
  <w:num w:numId="13">
    <w:abstractNumId w:val="19"/>
  </w:num>
  <w:num w:numId="14">
    <w:abstractNumId w:val="22"/>
  </w:num>
  <w:num w:numId="15">
    <w:abstractNumId w:val="16"/>
  </w:num>
  <w:num w:numId="16">
    <w:abstractNumId w:val="34"/>
  </w:num>
  <w:num w:numId="17">
    <w:abstractNumId w:val="37"/>
  </w:num>
  <w:num w:numId="18">
    <w:abstractNumId w:val="31"/>
  </w:num>
  <w:num w:numId="19">
    <w:abstractNumId w:val="31"/>
  </w:num>
  <w:num w:numId="20">
    <w:abstractNumId w:val="31"/>
  </w:num>
  <w:num w:numId="21">
    <w:abstractNumId w:val="26"/>
  </w:num>
  <w:num w:numId="22">
    <w:abstractNumId w:val="17"/>
  </w:num>
  <w:num w:numId="23">
    <w:abstractNumId w:val="23"/>
  </w:num>
  <w:num w:numId="24">
    <w:abstractNumId w:val="11"/>
  </w:num>
  <w:num w:numId="25">
    <w:abstractNumId w:val="25"/>
  </w:num>
  <w:num w:numId="26">
    <w:abstractNumId w:val="36"/>
  </w:num>
  <w:num w:numId="27">
    <w:abstractNumId w:val="33"/>
  </w:num>
  <w:num w:numId="28">
    <w:abstractNumId w:val="28"/>
  </w:num>
  <w:num w:numId="29">
    <w:abstractNumId w:val="35"/>
  </w:num>
  <w:num w:numId="30">
    <w:abstractNumId w:val="18"/>
  </w:num>
  <w:num w:numId="31">
    <w:abstractNumId w:val="21"/>
  </w:num>
  <w:num w:numId="32">
    <w:abstractNumId w:val="15"/>
  </w:num>
  <w:num w:numId="33">
    <w:abstractNumId w:val="24"/>
  </w:num>
  <w:num w:numId="34">
    <w:abstractNumId w:val="27"/>
  </w:num>
  <w:num w:numId="35">
    <w:abstractNumId w:val="35"/>
    <w:lvlOverride w:ilvl="0">
      <w:startOverride w:val="1"/>
    </w:lvlOverride>
  </w:num>
  <w:num w:numId="36">
    <w:abstractNumId w:val="10"/>
  </w:num>
  <w:num w:numId="37">
    <w:abstractNumId w:val="13"/>
  </w:num>
  <w:num w:numId="38">
    <w:abstractNumId w:val="20"/>
  </w:num>
  <w:num w:numId="39">
    <w:abstractNumId w:val="14"/>
  </w:num>
  <w:num w:numId="40">
    <w:abstractNumId w:val="12"/>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20"/>
  <w:proofState w:spelling="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325EF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1F4A"/>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01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194"/>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52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B44"/>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39ED"/>
    <w:rsid w:val="002344F4"/>
    <w:rsid w:val="00234A25"/>
    <w:rsid w:val="002350F5"/>
    <w:rsid w:val="00235535"/>
    <w:rsid w:val="002361FB"/>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52E3"/>
    <w:rsid w:val="00256E82"/>
    <w:rsid w:val="00257E6C"/>
    <w:rsid w:val="00257E7B"/>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2488"/>
    <w:rsid w:val="00273DDE"/>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280"/>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258A"/>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497"/>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EF0"/>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35"/>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45DE"/>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2F84"/>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0F70"/>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2D57"/>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2CB"/>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5CC1"/>
    <w:rsid w:val="00556442"/>
    <w:rsid w:val="00556FDB"/>
    <w:rsid w:val="005572C0"/>
    <w:rsid w:val="00557C3D"/>
    <w:rsid w:val="00560085"/>
    <w:rsid w:val="0056117A"/>
    <w:rsid w:val="005617AB"/>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3F1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B6EA4"/>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567"/>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1ECE"/>
    <w:rsid w:val="00642242"/>
    <w:rsid w:val="00642B40"/>
    <w:rsid w:val="00642E7D"/>
    <w:rsid w:val="006432AE"/>
    <w:rsid w:val="00643615"/>
    <w:rsid w:val="00644D04"/>
    <w:rsid w:val="006454B3"/>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4D5"/>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6F738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048"/>
    <w:rsid w:val="007503D7"/>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651C"/>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266"/>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2A85"/>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1FC5"/>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441"/>
    <w:rsid w:val="00920881"/>
    <w:rsid w:val="009211B9"/>
    <w:rsid w:val="00922833"/>
    <w:rsid w:val="00922951"/>
    <w:rsid w:val="00923F13"/>
    <w:rsid w:val="00924152"/>
    <w:rsid w:val="0092445E"/>
    <w:rsid w:val="00924B14"/>
    <w:rsid w:val="00924F4E"/>
    <w:rsid w:val="0092541A"/>
    <w:rsid w:val="00925CBE"/>
    <w:rsid w:val="00925EF5"/>
    <w:rsid w:val="00925F0B"/>
    <w:rsid w:val="0092733C"/>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3FA"/>
    <w:rsid w:val="009425B0"/>
    <w:rsid w:val="00942AA1"/>
    <w:rsid w:val="009431AD"/>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381"/>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9E1"/>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8C1"/>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B18"/>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04B"/>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3B43"/>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FC0"/>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D99"/>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84D"/>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63"/>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73"/>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1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84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7BC"/>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CD1"/>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98F"/>
    <w:rsid w:val="00E75CE2"/>
    <w:rsid w:val="00E75EFD"/>
    <w:rsid w:val="00E77FD3"/>
    <w:rsid w:val="00E803FC"/>
    <w:rsid w:val="00E8053F"/>
    <w:rsid w:val="00E805E7"/>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6E8"/>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7EC"/>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3FB"/>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4B61"/>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65E"/>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4EA"/>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46F375F9"/>
  <w15:chartTrackingRefBased/>
  <w15:docId w15:val="{A3179D23-FAE6-490F-8853-F969B5193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BD89C6A4964945B61B421F92C5CA2C"/>
        <w:category>
          <w:name w:val="Allmänt"/>
          <w:gallery w:val="placeholder"/>
        </w:category>
        <w:types>
          <w:type w:val="bbPlcHdr"/>
        </w:types>
        <w:behaviors>
          <w:behavior w:val="content"/>
        </w:behaviors>
        <w:guid w:val="{94B9A3DC-9C79-4006-8A35-F3D606709FFD}"/>
      </w:docPartPr>
      <w:docPartBody>
        <w:p w:rsidR="006070F9" w:rsidRDefault="006070F9">
          <w:pPr>
            <w:pStyle w:val="96BD89C6A4964945B61B421F92C5CA2C"/>
          </w:pPr>
          <w:r w:rsidRPr="005A0A93">
            <w:rPr>
              <w:rStyle w:val="Platshllartext"/>
            </w:rPr>
            <w:t>Förslag till riksdagsbeslut</w:t>
          </w:r>
        </w:p>
      </w:docPartBody>
    </w:docPart>
    <w:docPart>
      <w:docPartPr>
        <w:name w:val="8AF918511B8E47679FAAC65712B77056"/>
        <w:category>
          <w:name w:val="Allmänt"/>
          <w:gallery w:val="placeholder"/>
        </w:category>
        <w:types>
          <w:type w:val="bbPlcHdr"/>
        </w:types>
        <w:behaviors>
          <w:behavior w:val="content"/>
        </w:behaviors>
        <w:guid w:val="{089D0083-EDBE-4F84-B7EF-C4F73F7CD0EE}"/>
      </w:docPartPr>
      <w:docPartBody>
        <w:p w:rsidR="006070F9" w:rsidRDefault="006070F9">
          <w:pPr>
            <w:pStyle w:val="8AF918511B8E47679FAAC65712B77056"/>
          </w:pPr>
          <w:r w:rsidRPr="005A0A93">
            <w:rPr>
              <w:rStyle w:val="Platshllartext"/>
            </w:rPr>
            <w:t>Motivering</w:t>
          </w:r>
        </w:p>
      </w:docPartBody>
    </w:docPart>
    <w:docPart>
      <w:docPartPr>
        <w:name w:val="5484C96CF82D41E1B3F506FF445D02AD"/>
        <w:category>
          <w:name w:val="Allmänt"/>
          <w:gallery w:val="placeholder"/>
        </w:category>
        <w:types>
          <w:type w:val="bbPlcHdr"/>
        </w:types>
        <w:behaviors>
          <w:behavior w:val="content"/>
        </w:behaviors>
        <w:guid w:val="{2D448E9C-BB7B-4BD4-883E-97584A9AE4D3}"/>
      </w:docPartPr>
      <w:docPartBody>
        <w:p w:rsidR="006070F9" w:rsidRDefault="006070F9">
          <w:pPr>
            <w:pStyle w:val="5484C96CF82D41E1B3F506FF445D02AD"/>
          </w:pPr>
          <w:r>
            <w:rPr>
              <w:rStyle w:val="Platshllartext"/>
            </w:rPr>
            <w:t xml:space="preserve"> </w:t>
          </w:r>
        </w:p>
      </w:docPartBody>
    </w:docPart>
    <w:docPart>
      <w:docPartPr>
        <w:name w:val="2EA64D78BA6A4FD98A74E9D71F6D0BF8"/>
        <w:category>
          <w:name w:val="Allmänt"/>
          <w:gallery w:val="placeholder"/>
        </w:category>
        <w:types>
          <w:type w:val="bbPlcHdr"/>
        </w:types>
        <w:behaviors>
          <w:behavior w:val="content"/>
        </w:behaviors>
        <w:guid w:val="{DC8A45B2-7237-4835-AADE-4161853A5B04}"/>
      </w:docPartPr>
      <w:docPartBody>
        <w:p w:rsidR="006070F9" w:rsidRDefault="006070F9">
          <w:pPr>
            <w:pStyle w:val="2EA64D78BA6A4FD98A74E9D71F6D0BF8"/>
          </w:pPr>
          <w:r>
            <w:t xml:space="preserve"> </w:t>
          </w:r>
        </w:p>
      </w:docPartBody>
    </w:docPart>
    <w:docPart>
      <w:docPartPr>
        <w:name w:val="CD437A591771409BA6CC0959F78189A1"/>
        <w:category>
          <w:name w:val="Allmänt"/>
          <w:gallery w:val="placeholder"/>
        </w:category>
        <w:types>
          <w:type w:val="bbPlcHdr"/>
        </w:types>
        <w:behaviors>
          <w:behavior w:val="content"/>
        </w:behaviors>
        <w:guid w:val="{A8BA02D0-24CC-4572-91BC-180688BCA546}"/>
      </w:docPartPr>
      <w:docPartBody>
        <w:p w:rsidR="00433FF2" w:rsidRDefault="00433FF2"/>
      </w:docPartBody>
    </w:docPart>
    <w:docPart>
      <w:docPartPr>
        <w:name w:val="5A15F9134449404D8BB2579C95192B72"/>
        <w:category>
          <w:name w:val="Allmänt"/>
          <w:gallery w:val="placeholder"/>
        </w:category>
        <w:types>
          <w:type w:val="bbPlcHdr"/>
        </w:types>
        <w:behaviors>
          <w:behavior w:val="content"/>
        </w:behaviors>
        <w:guid w:val="{A7D5106D-A852-47C6-985A-8B22F7AAA82F}"/>
      </w:docPartPr>
      <w:docPartBody>
        <w:p w:rsidR="00E344DD" w:rsidRDefault="0084340B">
          <w:r>
            <w:t>:3737</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70F9"/>
    <w:rsid w:val="00433FF2"/>
    <w:rsid w:val="006070F9"/>
    <w:rsid w:val="0084340B"/>
    <w:rsid w:val="00E344D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BD89C6A4964945B61B421F92C5CA2C">
    <w:name w:val="96BD89C6A4964945B61B421F92C5CA2C"/>
  </w:style>
  <w:style w:type="paragraph" w:customStyle="1" w:styleId="7E7B0CC5F71B4748A1AACF752353D9B0">
    <w:name w:val="7E7B0CC5F71B4748A1AACF752353D9B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FFCEE2292D54F348DACF33D8F884252">
    <w:name w:val="7FFCEE2292D54F348DACF33D8F884252"/>
  </w:style>
  <w:style w:type="paragraph" w:customStyle="1" w:styleId="8AF918511B8E47679FAAC65712B77056">
    <w:name w:val="8AF918511B8E47679FAAC65712B77056"/>
  </w:style>
  <w:style w:type="paragraph" w:customStyle="1" w:styleId="14728AEF1206403FAACA10404D1D445F">
    <w:name w:val="14728AEF1206403FAACA10404D1D445F"/>
  </w:style>
  <w:style w:type="paragraph" w:customStyle="1" w:styleId="FCEE365440AE47F29BF1963BEFDFADA3">
    <w:name w:val="FCEE365440AE47F29BF1963BEFDFADA3"/>
  </w:style>
  <w:style w:type="paragraph" w:customStyle="1" w:styleId="5484C96CF82D41E1B3F506FF445D02AD">
    <w:name w:val="5484C96CF82D41E1B3F506FF445D02AD"/>
  </w:style>
  <w:style w:type="paragraph" w:customStyle="1" w:styleId="2EA64D78BA6A4FD98A74E9D71F6D0BF8">
    <w:name w:val="2EA64D78BA6A4FD98A74E9D71F6D0BF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0C2115-3B48-498A-B2D2-DBFFD290A3E1}"/>
</file>

<file path=customXml/itemProps2.xml><?xml version="1.0" encoding="utf-8"?>
<ds:datastoreItem xmlns:ds="http://schemas.openxmlformats.org/officeDocument/2006/customXml" ds:itemID="{8621C0EB-454B-4DFC-BAD7-DD0BC17BCFDF}"/>
</file>

<file path=customXml/itemProps3.xml><?xml version="1.0" encoding="utf-8"?>
<ds:datastoreItem xmlns:ds="http://schemas.openxmlformats.org/officeDocument/2006/customXml" ds:itemID="{64B93372-0613-448B-8BAF-517FF0D1B478}"/>
</file>

<file path=docProps/app.xml><?xml version="1.0" encoding="utf-8"?>
<Properties xmlns="http://schemas.openxmlformats.org/officeDocument/2006/extended-properties" xmlns:vt="http://schemas.openxmlformats.org/officeDocument/2006/docPropsVTypes">
  <Template>Normal</Template>
  <TotalTime>47</TotalTime>
  <Pages>2</Pages>
  <Words>490</Words>
  <Characters>3187</Characters>
  <Application>Microsoft Office Word</Application>
  <DocSecurity>0</DocSecurity>
  <Lines>55</Lines>
  <Paragraphs>18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med anledning av regeringens skrivelse 2020 21 25 Riksrevisionens rapport om regionala strukturfondspartnerskap</vt:lpstr>
      <vt:lpstr>
      </vt:lpstr>
    </vt:vector>
  </TitlesOfParts>
  <Company>Sveriges riksdag</Company>
  <LinksUpToDate>false</LinksUpToDate>
  <CharactersWithSpaces>3659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