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E46" w:rsidRPr="00DE117D" w:rsidRDefault="009B1E46" w:rsidP="00C82482">
      <w:pPr>
        <w:pStyle w:val="Hemstlrubrik"/>
      </w:pPr>
      <w:r w:rsidRPr="00DE117D">
        <w:t>Förslag till riksdagsbeslut</w:t>
      </w:r>
    </w:p>
    <w:p w:rsidR="009B1E46" w:rsidRPr="00DE117D" w:rsidRDefault="009B1E46" w:rsidP="009B1E46">
      <w:pPr>
        <w:pStyle w:val="Hemstlatt"/>
      </w:pPr>
      <w:r w:rsidRPr="00DE117D">
        <w:t xml:space="preserve">Riksdagen tillkännager för regeringen som sin mening vad i motionen anförs om betydelsen av utbildning </w:t>
      </w:r>
      <w:r w:rsidR="00D86145" w:rsidRPr="00DE117D">
        <w:t xml:space="preserve">i </w:t>
      </w:r>
      <w:r w:rsidRPr="00DE117D">
        <w:t>och forskning om ekologisk jor</w:t>
      </w:r>
      <w:r w:rsidRPr="00DE117D">
        <w:t>d</w:t>
      </w:r>
      <w:r w:rsidRPr="00DE117D">
        <w:t>bruksproduktion.</w:t>
      </w:r>
    </w:p>
    <w:p w:rsidR="009B1E46" w:rsidRPr="00DE117D" w:rsidRDefault="00D86145" w:rsidP="00D86145">
      <w:pPr>
        <w:pStyle w:val="Rubrik1"/>
      </w:pPr>
      <w:r w:rsidRPr="00DE117D">
        <w:t>Motivering</w:t>
      </w:r>
    </w:p>
    <w:p w:rsidR="009B1E46" w:rsidRPr="00DE117D" w:rsidRDefault="009B1E46" w:rsidP="00C82482">
      <w:r w:rsidRPr="00DE117D">
        <w:t>Regeringen angav år 1999 som mål för ekologisk jordbruksproduktion bl.a. att år 2005 skulle 20</w:t>
      </w:r>
      <w:r w:rsidR="00C82482" w:rsidRPr="00DE117D">
        <w:t xml:space="preserve"> %</w:t>
      </w:r>
      <w:r w:rsidRPr="00DE117D">
        <w:t xml:space="preserve"> av åkermarken odlas ekologiskt och 10 </w:t>
      </w:r>
      <w:r w:rsidR="00C82482" w:rsidRPr="00DE117D">
        <w:t>%</w:t>
      </w:r>
      <w:r w:rsidRPr="00DE117D">
        <w:t xml:space="preserve"> av mjöl</w:t>
      </w:r>
      <w:r w:rsidRPr="00DE117D">
        <w:t>k</w:t>
      </w:r>
      <w:r w:rsidRPr="00DE117D">
        <w:t>korna samt av slaktdjur av nöt och lamm vara i ekologisk produktion (</w:t>
      </w:r>
      <w:r w:rsidR="00C82482" w:rsidRPr="00DE117D">
        <w:t>skr</w:t>
      </w:r>
      <w:r w:rsidR="000205FF" w:rsidRPr="00DE117D">
        <w:t>.</w:t>
      </w:r>
      <w:r w:rsidRPr="00DE117D">
        <w:t xml:space="preserve"> 1999/2000:14). Under de år som gått sedan dess har den ekologiska produ</w:t>
      </w:r>
      <w:r w:rsidRPr="00DE117D">
        <w:t>k</w:t>
      </w:r>
      <w:r w:rsidRPr="00DE117D">
        <w:t>tionen liksom även försäljningen av ekologiska produkter ökat i linje med de uppsatta målen. Både betydande framgångar och punktvisa nedgångar har noterats. De slutliga resultaten för år 2005 förutses i det närmaste nå de a</w:t>
      </w:r>
      <w:r w:rsidRPr="00DE117D">
        <w:t>n</w:t>
      </w:r>
      <w:r w:rsidRPr="00DE117D">
        <w:t>givna 20 procentenheterna.</w:t>
      </w:r>
    </w:p>
    <w:p w:rsidR="009B1E46" w:rsidRPr="00DE117D" w:rsidRDefault="009B1E46" w:rsidP="00C82482">
      <w:pPr>
        <w:pStyle w:val="Normaltindrag"/>
      </w:pPr>
      <w:r w:rsidRPr="00DE117D">
        <w:t>Regeringen har uppdragit till Jordbruksverket att utarbeta en ny plan för den ekologiska jordbruksproduktionen, i vilken målen fram till år 2010 prec</w:t>
      </w:r>
      <w:r w:rsidRPr="00DE117D">
        <w:t>i</w:t>
      </w:r>
      <w:r w:rsidRPr="00DE117D">
        <w:t>seras. Samtidigt pågår en anpassning till EU:s nya jordbrukspolitik, höjda energikostnader och strävanden att utveckla nya tjänster inom ramen för land</w:t>
      </w:r>
      <w:r w:rsidRPr="00DE117D">
        <w:t>s</w:t>
      </w:r>
      <w:r w:rsidRPr="00DE117D">
        <w:t>bygdsutvecklingen. De hittills uppnådda resultaten beträffande den ekologi</w:t>
      </w:r>
      <w:r w:rsidRPr="00DE117D">
        <w:t>s</w:t>
      </w:r>
      <w:r w:rsidRPr="00DE117D">
        <w:t>ka produktionen är därför inte säkerställda för framtiden</w:t>
      </w:r>
      <w:r w:rsidR="00C82482" w:rsidRPr="00DE117D">
        <w:t>,</w:t>
      </w:r>
      <w:r w:rsidRPr="00DE117D">
        <w:t xml:space="preserve"> utan fortsatt utvec</w:t>
      </w:r>
      <w:r w:rsidRPr="00DE117D">
        <w:t>k</w:t>
      </w:r>
      <w:r w:rsidRPr="00DE117D">
        <w:t>lingsarbete krävs både för att vidmakthålla det som uppnåtts och nå kvalitat</w:t>
      </w:r>
      <w:r w:rsidRPr="00DE117D">
        <w:t>i</w:t>
      </w:r>
      <w:r w:rsidRPr="00DE117D">
        <w:t>va förbättringar, bl.a. i form av en högre andel KRAV-godkända produkter eller motsvarande.</w:t>
      </w:r>
    </w:p>
    <w:p w:rsidR="00C82482" w:rsidRPr="00DE117D" w:rsidRDefault="009B1E46" w:rsidP="00C82482">
      <w:pPr>
        <w:pStyle w:val="Normaltindrag"/>
      </w:pPr>
      <w:r w:rsidRPr="00DE117D">
        <w:t>En rad olika målmedvetna insatser under de senaste tjugo åren har lett till den hittillsvarande produktionen och försäljningen av ekologiska produkter. Insatser från engagerade odlare, medvetet arbete inom handeln samt utbil</w:t>
      </w:r>
      <w:r w:rsidRPr="00DE117D">
        <w:t>d</w:t>
      </w:r>
      <w:r w:rsidRPr="00DE117D">
        <w:t>ning och forskning har haft stor betydelse. Det bör också noteras att utvec</w:t>
      </w:r>
      <w:r w:rsidRPr="00DE117D">
        <w:t>k</w:t>
      </w:r>
      <w:r w:rsidRPr="00DE117D">
        <w:t>lingsa</w:t>
      </w:r>
      <w:r w:rsidRPr="00DE117D">
        <w:t>r</w:t>
      </w:r>
      <w:r w:rsidRPr="00DE117D">
        <w:t>betet har skett inom ett bredare område än vad som framgår av de an</w:t>
      </w:r>
      <w:r w:rsidRPr="00DE117D">
        <w:lastRenderedPageBreak/>
        <w:t>givna målen; den ekologiska produktionen innefattar exempelvis även ägg, fjäderfä, svin, grönsaker och frukt.</w:t>
      </w:r>
    </w:p>
    <w:p w:rsidR="009B1E46" w:rsidRPr="00DE117D" w:rsidRDefault="009B1E46" w:rsidP="00C82482">
      <w:pPr>
        <w:pStyle w:val="Normaltindrag"/>
        <w:rPr>
          <w:szCs w:val="24"/>
        </w:rPr>
      </w:pPr>
      <w:r w:rsidRPr="00DE117D">
        <w:t>För den fortsatta utvecklingen, med sikte på att både vidmakthålla det som hittills uppnåtts och vidareutveckla den ekologiska produktionen och mar</w:t>
      </w:r>
      <w:r w:rsidRPr="00DE117D">
        <w:t>k</w:t>
      </w:r>
      <w:r w:rsidRPr="00DE117D">
        <w:t>nadsandelen krävs fortsatt stöd från forskning, utvecklingsarbete och utbil</w:t>
      </w:r>
      <w:r w:rsidRPr="00DE117D">
        <w:t>d</w:t>
      </w:r>
      <w:r w:rsidRPr="00DE117D">
        <w:t>ning. Detta har hittills till stor del varit knutet till Centrum för uthållig</w:t>
      </w:r>
      <w:r w:rsidR="00C82482" w:rsidRPr="00DE117D">
        <w:t>t lan</w:t>
      </w:r>
      <w:r w:rsidR="00C82482" w:rsidRPr="00DE117D">
        <w:t>t</w:t>
      </w:r>
      <w:r w:rsidR="00C82482" w:rsidRPr="00DE117D">
        <w:t>bruk (CUL) inom Sveriges l</w:t>
      </w:r>
      <w:r w:rsidRPr="00DE117D">
        <w:t>antbruksuniversitet, men även hushållningssäl</w:t>
      </w:r>
      <w:r w:rsidRPr="00DE117D">
        <w:t>l</w:t>
      </w:r>
      <w:r w:rsidRPr="00DE117D">
        <w:t>skap och de ekologiska odlarnas egna organisationer medverkar aktivt.</w:t>
      </w:r>
    </w:p>
    <w:p w:rsidR="009B1E46" w:rsidRPr="00DE117D" w:rsidRDefault="009B1E46" w:rsidP="00C82482">
      <w:pPr>
        <w:pStyle w:val="Normaltindrag"/>
      </w:pPr>
      <w:r w:rsidRPr="00DE117D">
        <w:t>CUL har därför en fortsatt viktig roll. En svaghet i forskningen och utvec</w:t>
      </w:r>
      <w:r w:rsidRPr="00DE117D">
        <w:t>k</w:t>
      </w:r>
      <w:r w:rsidRPr="00DE117D">
        <w:t>lingsarbetet är emellertid att fasta tjänster saknas, vilket försvårar såväl ett sammanhållet forsknings- och utvecklingsarbete som att uppnådda resultat förs vidare till studerande och praktiskt verksamma lantbrukare. Det är nö</w:t>
      </w:r>
      <w:r w:rsidRPr="00DE117D">
        <w:t>d</w:t>
      </w:r>
      <w:r w:rsidRPr="00DE117D">
        <w:t>vändigt att det ekologiska lantbruket bättre integreras i den fasta forsknings- och utbildningsstrukturen.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2482" w:rsidRPr="00DE11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2482" w:rsidRPr="00DE117D" w:rsidRDefault="00C82482" w:rsidP="00C82482">
            <w:pPr>
              <w:pStyle w:val="UnderskriftDatum"/>
              <w:spacing w:before="240"/>
            </w:pPr>
            <w:r w:rsidRPr="00DE117D">
              <w:t>Stockholm den 29 september 2005</w:t>
            </w:r>
          </w:p>
        </w:tc>
        <w:tc>
          <w:tcPr>
            <w:tcW w:w="3047" w:type="dxa"/>
          </w:tcPr>
          <w:p w:rsidR="00C82482" w:rsidRPr="00DE117D" w:rsidRDefault="00C82482" w:rsidP="00C82482">
            <w:pPr>
              <w:pStyle w:val="Underskrifter"/>
              <w:spacing w:before="240"/>
            </w:pPr>
          </w:p>
        </w:tc>
      </w:tr>
      <w:tr w:rsidR="00C82482" w:rsidRPr="00DE11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2482" w:rsidRPr="00DE117D" w:rsidRDefault="00C82482" w:rsidP="00C82482">
            <w:pPr>
              <w:pStyle w:val="Underskrifter"/>
            </w:pPr>
            <w:r w:rsidRPr="00DE117D">
              <w:t>Sven Bergström (c)</w:t>
            </w:r>
          </w:p>
        </w:tc>
        <w:tc>
          <w:tcPr>
            <w:tcW w:w="3047" w:type="dxa"/>
          </w:tcPr>
          <w:p w:rsidR="00C82482" w:rsidRPr="00DE117D" w:rsidRDefault="00C82482" w:rsidP="00C82482">
            <w:pPr>
              <w:pStyle w:val="Underskrifter"/>
            </w:pPr>
            <w:r w:rsidRPr="00DE117D">
              <w:t>Rigmor Stenmark (c)</w:t>
            </w:r>
          </w:p>
        </w:tc>
      </w:tr>
    </w:tbl>
    <w:p w:rsidR="00E84F25" w:rsidRPr="00DE117D" w:rsidRDefault="00E84F25" w:rsidP="00C82482">
      <w:pPr>
        <w:pStyle w:val="Normaltindrag"/>
      </w:pPr>
    </w:p>
    <w:sectPr w:rsidR="00E84F25" w:rsidRPr="00DE117D" w:rsidSect="00C82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A1A" w:rsidRPr="00DE117D" w:rsidRDefault="00801A1A">
      <w:r w:rsidRPr="00DE117D">
        <w:separator/>
      </w:r>
    </w:p>
  </w:endnote>
  <w:endnote w:type="continuationSeparator" w:id="0">
    <w:p w:rsidR="00801A1A" w:rsidRPr="00DE117D" w:rsidRDefault="00801A1A">
      <w:r w:rsidRPr="00DE11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E99" w:rsidRPr="00DE117D" w:rsidRDefault="00DE117D" w:rsidP="00C82482">
    <w:pPr>
      <w:pStyle w:val="Sidfot"/>
    </w:pPr>
    <w:r w:rsidRPr="00DE11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5429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99" w:rsidRDefault="00CA4E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05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E99" w:rsidRDefault="00CA4E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05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E99" w:rsidRPr="00DE117D" w:rsidRDefault="00DE117D" w:rsidP="00C82482">
    <w:pPr>
      <w:pStyle w:val="Sidfot"/>
    </w:pPr>
    <w:r w:rsidRPr="00DE11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8438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99" w:rsidRDefault="00CA4E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05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E99" w:rsidRDefault="00CA4E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05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E99" w:rsidRPr="00DE117D" w:rsidRDefault="00DE117D" w:rsidP="00C82482">
    <w:pPr>
      <w:pStyle w:val="Sidfot"/>
    </w:pPr>
    <w:r w:rsidRPr="00DE11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072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99" w:rsidRDefault="00CA4E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05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E99" w:rsidRDefault="00CA4E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05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A1A" w:rsidRPr="00DE117D" w:rsidRDefault="00801A1A">
      <w:r w:rsidRPr="00DE117D">
        <w:separator/>
      </w:r>
    </w:p>
  </w:footnote>
  <w:footnote w:type="continuationSeparator" w:id="0">
    <w:p w:rsidR="00801A1A" w:rsidRPr="00DE117D" w:rsidRDefault="00801A1A">
      <w:r w:rsidRPr="00DE11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E99" w:rsidRPr="00DE117D" w:rsidRDefault="00DE117D" w:rsidP="00C82482">
    <w:pPr>
      <w:pStyle w:val="Sidhuvud"/>
    </w:pPr>
    <w:r w:rsidRPr="00DE11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0860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99" w:rsidRDefault="00CA4E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05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05FF">
                            <w:t>MJ418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E99" w:rsidRDefault="00CA4E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05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05FF">
                      <w:t>MJ418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E99" w:rsidRPr="00DE117D" w:rsidRDefault="00DE117D" w:rsidP="00C82482">
    <w:pPr>
      <w:pStyle w:val="Sidhuvud"/>
    </w:pPr>
    <w:r w:rsidRPr="00DE11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11251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99" w:rsidRDefault="00CA4E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05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05FF">
                            <w:t>MJ418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E99" w:rsidRDefault="00CA4E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05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05FF">
                      <w:t>MJ418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E99" w:rsidRPr="00DE117D" w:rsidRDefault="00CA4E99">
    <w:pPr>
      <w:pStyle w:val="FSHNormal"/>
      <w:tabs>
        <w:tab w:val="right" w:pos="5840"/>
      </w:tabs>
    </w:pPr>
    <w:r w:rsidRPr="00DE117D">
      <w:br/>
    </w:r>
    <w:r w:rsidRPr="00DE117D">
      <w:fldChar w:fldCharType="begin" w:fldLock="1"/>
    </w:r>
    <w:r w:rsidRPr="00DE117D">
      <w:instrText xml:space="preserve"> DOCPROPERTY</w:instrText>
    </w:r>
    <w:r w:rsidRPr="00DE117D">
      <w:rPr>
        <w:sz w:val="18"/>
      </w:rPr>
      <w:instrText xml:space="preserve"> "YearUser" *\charformat </w:instrText>
    </w:r>
    <w:r w:rsidRPr="00DE117D">
      <w:fldChar w:fldCharType="separate"/>
    </w:r>
    <w:r w:rsidR="000205FF" w:rsidRPr="00DE117D">
      <w:t>2005/06</w:t>
    </w:r>
    <w:r w:rsidRPr="00DE117D">
      <w:fldChar w:fldCharType="end"/>
    </w:r>
    <w:r w:rsidRPr="00DE117D">
      <w:t xml:space="preserve"> </w:t>
    </w:r>
    <w:r w:rsidRPr="00DE117D">
      <w:tab/>
      <w:t xml:space="preserve">mnr: </w:t>
    </w:r>
    <w:r w:rsidRPr="00DE117D">
      <w:fldChar w:fldCharType="begin" w:fldLock="1"/>
    </w:r>
    <w:r w:rsidRPr="00DE117D">
      <w:instrText xml:space="preserve"> DOCPROPERTY</w:instrText>
    </w:r>
    <w:r w:rsidRPr="00DE117D">
      <w:rPr>
        <w:sz w:val="18"/>
      </w:rPr>
      <w:instrText xml:space="preserve"> "Motionsnummer" *\charformat </w:instrText>
    </w:r>
    <w:r w:rsidRPr="00DE117D">
      <w:fldChar w:fldCharType="separate"/>
    </w:r>
    <w:r w:rsidR="000205FF" w:rsidRPr="00DE117D">
      <w:t>MJ418</w:t>
    </w:r>
    <w:r w:rsidRPr="00DE117D">
      <w:fldChar w:fldCharType="end"/>
    </w:r>
    <w:r w:rsidRPr="00DE117D">
      <w:br/>
    </w:r>
    <w:r w:rsidRPr="00DE117D">
      <w:fldChar w:fldCharType="begin" w:fldLock="1"/>
    </w:r>
    <w:r w:rsidRPr="00DE117D">
      <w:instrText xml:space="preserve"> DOCPROPERTY</w:instrText>
    </w:r>
    <w:r w:rsidRPr="00DE117D">
      <w:rPr>
        <w:sz w:val="18"/>
      </w:rPr>
      <w:instrText xml:space="preserve"> "Samling" *\charformat </w:instrText>
    </w:r>
    <w:r w:rsidRPr="00DE117D">
      <w:fldChar w:fldCharType="end"/>
    </w:r>
    <w:r w:rsidRPr="00DE117D">
      <w:tab/>
      <w:t xml:space="preserve">pnr: </w:t>
    </w:r>
    <w:r w:rsidRPr="00DE117D">
      <w:fldChar w:fldCharType="begin" w:fldLock="1"/>
    </w:r>
    <w:r w:rsidRPr="00DE117D">
      <w:instrText xml:space="preserve"> DOCPROPERTY</w:instrText>
    </w:r>
    <w:r w:rsidRPr="00DE117D">
      <w:rPr>
        <w:sz w:val="18"/>
      </w:rPr>
      <w:instrText xml:space="preserve"> "Partinummer" *\charformat </w:instrText>
    </w:r>
    <w:r w:rsidRPr="00DE117D">
      <w:fldChar w:fldCharType="separate"/>
    </w:r>
    <w:r w:rsidR="000205FF" w:rsidRPr="00DE117D">
      <w:t>c623</w:t>
    </w:r>
    <w:r w:rsidRPr="00DE117D">
      <w:fldChar w:fldCharType="end"/>
    </w:r>
  </w:p>
  <w:p w:rsidR="00CA4E99" w:rsidRPr="00DE117D" w:rsidRDefault="00CA4E99">
    <w:pPr>
      <w:pStyle w:val="FSHRub1"/>
    </w:pPr>
    <w:r w:rsidRPr="00DE117D">
      <w:t>Motion till riksdagen</w:t>
    </w:r>
    <w:r w:rsidRPr="00DE117D">
      <w:br/>
    </w:r>
    <w:r w:rsidRPr="00DE117D">
      <w:fldChar w:fldCharType="begin" w:fldLock="1"/>
    </w:r>
    <w:r w:rsidRPr="00DE117D">
      <w:instrText xml:space="preserve"> DOCPROPERTY "YearUser" *\charformat </w:instrText>
    </w:r>
    <w:r w:rsidRPr="00DE117D">
      <w:fldChar w:fldCharType="separate"/>
    </w:r>
    <w:r w:rsidR="000205FF" w:rsidRPr="00DE117D">
      <w:t>2005/06</w:t>
    </w:r>
    <w:r w:rsidRPr="00DE117D">
      <w:fldChar w:fldCharType="end"/>
    </w:r>
    <w:r w:rsidRPr="00DE117D">
      <w:t>:</w:t>
    </w:r>
    <w:r w:rsidRPr="00DE117D">
      <w:fldChar w:fldCharType="begin" w:fldLock="1"/>
    </w:r>
    <w:r w:rsidRPr="00DE117D">
      <w:instrText xml:space="preserve"> DOCPROPERTY "Motionsnummer" *\charformat </w:instrText>
    </w:r>
    <w:r w:rsidRPr="00DE117D">
      <w:fldChar w:fldCharType="separate"/>
    </w:r>
    <w:r w:rsidR="000205FF" w:rsidRPr="00DE117D">
      <w:t>MJ418</w:t>
    </w:r>
    <w:r w:rsidRPr="00DE117D">
      <w:fldChar w:fldCharType="end"/>
    </w:r>
  </w:p>
  <w:p w:rsidR="00CA4E99" w:rsidRPr="00DE117D" w:rsidRDefault="00CA4E99">
    <w:pPr>
      <w:pStyle w:val="FSHNormalS5"/>
    </w:pPr>
    <w:r w:rsidRPr="00DE117D">
      <w:fldChar w:fldCharType="begin" w:fldLock="1"/>
    </w:r>
    <w:r w:rsidRPr="00DE117D">
      <w:instrText xml:space="preserve"> DOCPROPERTY "MotionarText" *\charformat </w:instrText>
    </w:r>
    <w:r w:rsidRPr="00DE117D">
      <w:fldChar w:fldCharType="separate"/>
    </w:r>
    <w:r w:rsidR="000205FF" w:rsidRPr="00DE117D">
      <w:t>av Sven Bergström och Rigmor Stenmark (c)</w:t>
    </w:r>
    <w:r w:rsidRPr="00DE117D">
      <w:fldChar w:fldCharType="end"/>
    </w:r>
    <w:r w:rsidRPr="00DE117D">
      <w:br/>
    </w:r>
    <w:r w:rsidRPr="00DE117D">
      <w:fldChar w:fldCharType="begin" w:fldLock="1"/>
    </w:r>
    <w:r w:rsidRPr="00DE117D">
      <w:instrText xml:space="preserve"> DOCPROPERTY "SvarFrasKort" *\charformat </w:instrText>
    </w:r>
    <w:r w:rsidRPr="00DE117D">
      <w:fldChar w:fldCharType="end"/>
    </w:r>
  </w:p>
  <w:p w:rsidR="00CA4E99" w:rsidRPr="00DE117D" w:rsidRDefault="00CA4E99">
    <w:pPr>
      <w:pStyle w:val="FSHTitel"/>
    </w:pPr>
    <w:r w:rsidRPr="00DE117D">
      <w:fldChar w:fldCharType="begin" w:fldLock="1"/>
    </w:r>
    <w:r w:rsidRPr="00DE117D">
      <w:instrText xml:space="preserve"> DOCPROPERTY</w:instrText>
    </w:r>
    <w:r w:rsidRPr="00DE117D">
      <w:rPr>
        <w:sz w:val="18"/>
      </w:rPr>
      <w:instrText xml:space="preserve"> "RubrikSvar" *\charformat </w:instrText>
    </w:r>
    <w:r w:rsidRPr="00DE117D">
      <w:fldChar w:fldCharType="separate"/>
    </w:r>
    <w:r w:rsidR="000205FF" w:rsidRPr="00DE117D">
      <w:t>Utbildning och forskning för ekologisk jordbruksproduktion</w:t>
    </w:r>
    <w:r w:rsidRPr="00DE117D">
      <w:fldChar w:fldCharType="end"/>
    </w:r>
  </w:p>
  <w:p w:rsidR="00CA4E99" w:rsidRPr="00DE117D" w:rsidRDefault="00CA4E99" w:rsidP="00C8248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27169">
    <w:abstractNumId w:val="13"/>
  </w:num>
  <w:num w:numId="2" w16cid:durableId="587735621">
    <w:abstractNumId w:val="10"/>
  </w:num>
  <w:num w:numId="3" w16cid:durableId="1756898354">
    <w:abstractNumId w:val="11"/>
  </w:num>
  <w:num w:numId="4" w16cid:durableId="1509558397">
    <w:abstractNumId w:val="12"/>
  </w:num>
  <w:num w:numId="5" w16cid:durableId="1720396139">
    <w:abstractNumId w:val="8"/>
  </w:num>
  <w:num w:numId="6" w16cid:durableId="842165632">
    <w:abstractNumId w:val="3"/>
  </w:num>
  <w:num w:numId="7" w16cid:durableId="451173248">
    <w:abstractNumId w:val="2"/>
  </w:num>
  <w:num w:numId="8" w16cid:durableId="209997632">
    <w:abstractNumId w:val="1"/>
  </w:num>
  <w:num w:numId="9" w16cid:durableId="254288451">
    <w:abstractNumId w:val="0"/>
  </w:num>
  <w:num w:numId="10" w16cid:durableId="293948015">
    <w:abstractNumId w:val="9"/>
  </w:num>
  <w:num w:numId="11" w16cid:durableId="1163935113">
    <w:abstractNumId w:val="7"/>
  </w:num>
  <w:num w:numId="12" w16cid:durableId="30956183">
    <w:abstractNumId w:val="6"/>
  </w:num>
  <w:num w:numId="13" w16cid:durableId="365372586">
    <w:abstractNumId w:val="5"/>
  </w:num>
  <w:num w:numId="14" w16cid:durableId="902956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C455C8"/>
    <w:rsid w:val="000205FF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A312C"/>
    <w:rsid w:val="005B145B"/>
    <w:rsid w:val="00740D6D"/>
    <w:rsid w:val="00794149"/>
    <w:rsid w:val="007B67A7"/>
    <w:rsid w:val="007C6092"/>
    <w:rsid w:val="00801A1A"/>
    <w:rsid w:val="008848F1"/>
    <w:rsid w:val="009B1E46"/>
    <w:rsid w:val="00A053C6"/>
    <w:rsid w:val="00B13BF0"/>
    <w:rsid w:val="00C1285C"/>
    <w:rsid w:val="00C27B7D"/>
    <w:rsid w:val="00C455C8"/>
    <w:rsid w:val="00C82482"/>
    <w:rsid w:val="00CA4E99"/>
    <w:rsid w:val="00CF7A43"/>
    <w:rsid w:val="00D1174F"/>
    <w:rsid w:val="00D86145"/>
    <w:rsid w:val="00DC6C70"/>
    <w:rsid w:val="00DE117D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8A76DB-A91C-4B52-BB6D-08E1A4D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248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383</Words>
  <Characters>2396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MJ418</vt:lpstr>
    </vt:vector>
  </TitlesOfParts>
  <Company>Riksdagen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MJ418</dc:title>
  <dc:subject>MJ418</dc:subject>
  <dc:creator>Riksdagen</dc:creator>
  <cp:keywords>Riksdagen</cp:keywords>
  <dc:description/>
  <cp:lastModifiedBy>Lars Brink</cp:lastModifiedBy>
  <cp:revision>2</cp:revision>
  <cp:lastPrinted>2006-01-17T09:54:00Z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och forskning för ekologisk jordbruksproduktion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och forskning för ekologisk jordbruksproduktion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c623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 Bergström och Rigmor Stenmark (c)</vt:lpwstr>
  </property>
  <property fmtid="{D5CDD505-2E9C-101B-9397-08002B2CF9AE}" pid="26" name="MotionarLista">
    <vt:lpwstr>Bergström, Sven (c)\Stenmark,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20052006000000000099000006230069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20052006000000000099000006230069</vt:lpwstr>
  </property>
  <property fmtid="{D5CDD505-2E9C-101B-9397-08002B2CF9AE}" pid="50" name="nummer">
    <vt:lpwstr>418</vt:lpwstr>
  </property>
  <property fmtid="{D5CDD505-2E9C-101B-9397-08002B2CF9AE}" pid="51" name="utskottsbeteckning">
    <vt:lpwstr>MJ</vt:lpwstr>
  </property>
</Properties>
</file>