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7922C7A252B4211B1A0FE6CC7C60F84"/>
        </w:placeholder>
        <w:text/>
      </w:sdtPr>
      <w:sdtEndPr/>
      <w:sdtContent>
        <w:p w:rsidRPr="009B062B" w:rsidR="00AF30DD" w:rsidP="00DA28CE" w:rsidRDefault="00AF30DD" w14:paraId="7ED2204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466879a-565a-4242-960a-00b3a1ee7fcd"/>
        <w:id w:val="-886565482"/>
        <w:lock w:val="sdtLocked"/>
      </w:sdtPr>
      <w:sdtEndPr/>
      <w:sdtContent>
        <w:p w:rsidR="00153C11" w:rsidRDefault="002D7A75" w14:paraId="5E2D077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infrastrukturplaneringen se över förutsättningarna för fler kontrollplatser för tung trafik i Södermanlands län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0C31522E06C47E3822D9A1E808E6F25"/>
        </w:placeholder>
        <w:text/>
      </w:sdtPr>
      <w:sdtEndPr/>
      <w:sdtContent>
        <w:p w:rsidRPr="009B062B" w:rsidR="006D79C9" w:rsidP="00333E95" w:rsidRDefault="006D79C9" w14:paraId="0083C7E2" w14:textId="77777777">
          <w:pPr>
            <w:pStyle w:val="Rubrik1"/>
          </w:pPr>
          <w:r>
            <w:t>Motivering</w:t>
          </w:r>
        </w:p>
      </w:sdtContent>
    </w:sdt>
    <w:p w:rsidRPr="001C6B67" w:rsidR="006B63E1" w:rsidP="001C6B67" w:rsidRDefault="006B63E1" w14:paraId="5A97DB4D" w14:textId="68A2C3F6">
      <w:pPr>
        <w:pStyle w:val="Normalutanindragellerluft"/>
      </w:pPr>
      <w:r w:rsidRPr="001C6B67">
        <w:t>Behovet av godstransporter ökar i takt med en växande befolkning. Antalet last</w:t>
      </w:r>
      <w:r w:rsidR="001C6B67">
        <w:softHyphen/>
      </w:r>
      <w:r w:rsidRPr="001C6B67">
        <w:t>bilstransporter blir fler såväl i Södermanlands län som i Sverige. Det är viktigt för trafiksäkerheten att dessa fordon och transporter kontrolleras. Kontrollerna av lastbilstransporter utförs av polisens ”tunga grupp”.</w:t>
      </w:r>
    </w:p>
    <w:p w:rsidRPr="00A65E48" w:rsidR="006B63E1" w:rsidP="00A65E48" w:rsidRDefault="006B63E1" w14:paraId="0EC50DA4" w14:textId="60F216C3">
      <w:r w:rsidRPr="00A65E48">
        <w:t>Det förekommer problem hos somliga av aktörerna inom transportnäringen. Det är alltför vanligt att det slarvas med såväl överlast som surrning av gods samt kör- och vilotiderna. Ibland fuskas det medvetet, ibland omedvetet. Det är ett beteende som kan innebära en direkt eller indirekt livsfara, såväl för chauffören som för medtrafikanterna.</w:t>
      </w:r>
    </w:p>
    <w:p w:rsidRPr="00A65E48" w:rsidR="006B63E1" w:rsidP="00A65E48" w:rsidRDefault="00A65E48" w14:paraId="38A90467" w14:textId="77777777">
      <w:r>
        <w:t>Fler fordonskon</w:t>
      </w:r>
      <w:r w:rsidRPr="00A65E48" w:rsidR="006B63E1">
        <w:t>troller är ett viktigt incitament för att stävja dessa missförhållanden. Polisens tunga grupp i Södermanlands län har uppmärksammat oss på att det råder stor brist på kontrollplatser i länet. Det försvårar polisens arbete och leder till att färre kontroller utförs. Färre kontroller innebär enligt polisen en ökad risk för mer fusk och slarv.</w:t>
      </w:r>
    </w:p>
    <w:p w:rsidR="001C6B67" w:rsidP="00A65E48" w:rsidRDefault="006B63E1" w14:paraId="320F53DE" w14:textId="77777777">
      <w:r w:rsidRPr="00A65E48">
        <w:lastRenderedPageBreak/>
        <w:t>Södermanland har stora behov av fler fordonsvågar och fler kontrollplatser. Detta</w:t>
      </w:r>
    </w:p>
    <w:p w:rsidR="001C6B67" w:rsidRDefault="001C6B67" w14:paraId="5C7BB6E9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1C6B67" w:rsidR="00A65E48" w:rsidP="001C6B67" w:rsidRDefault="006B63E1" w14:paraId="471AA342" w14:textId="1124FA04">
      <w:pPr>
        <w:pStyle w:val="Normalutanindragellerluft"/>
      </w:pPr>
      <w:r w:rsidRPr="001C6B67">
        <w:t xml:space="preserve"> bör beaktas vid framtida vägprojekt i länet. Här krävs förändring, och fler kontroll</w:t>
      </w:r>
      <w:r w:rsidR="001C6B67">
        <w:softHyphen/>
      </w:r>
      <w:bookmarkStart w:name="_GoBack" w:id="1"/>
      <w:bookmarkEnd w:id="1"/>
      <w:r w:rsidRPr="001C6B67">
        <w:t>platser måste i förlängningen prioriteras och planeras.</w:t>
      </w:r>
    </w:p>
    <w:sdt>
      <w:sdtPr>
        <w:alias w:val="CC_Underskrifter"/>
        <w:tag w:val="CC_Underskrifter"/>
        <w:id w:val="583496634"/>
        <w:lock w:val="sdtContentLocked"/>
        <w:placeholder>
          <w:docPart w:val="719778EC3F6B486596C23CEB6A52BE5F"/>
        </w:placeholder>
      </w:sdtPr>
      <w:sdtEndPr/>
      <w:sdtContent>
        <w:p w:rsidR="00365A19" w:rsidP="00365A19" w:rsidRDefault="00365A19" w14:paraId="63F5EB86" w14:textId="77777777"/>
        <w:p w:rsidRPr="008E0FE2" w:rsidR="004801AC" w:rsidP="00365A19" w:rsidRDefault="001C6B67" w14:paraId="6C5957A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Olovsson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Caroline Helmersson Olsson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Hans Ekström (S)</w:t>
            </w:r>
          </w:p>
        </w:tc>
      </w:tr>
    </w:tbl>
    <w:p w:rsidR="000E1670" w:rsidRDefault="000E1670" w14:paraId="395A07D8" w14:textId="77777777"/>
    <w:sectPr w:rsidR="000E167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56B6C" w14:textId="77777777" w:rsidR="005A3D0D" w:rsidRDefault="005A3D0D" w:rsidP="000C1CAD">
      <w:pPr>
        <w:spacing w:line="240" w:lineRule="auto"/>
      </w:pPr>
      <w:r>
        <w:separator/>
      </w:r>
    </w:p>
  </w:endnote>
  <w:endnote w:type="continuationSeparator" w:id="0">
    <w:p w14:paraId="6213C922" w14:textId="77777777" w:rsidR="005A3D0D" w:rsidRDefault="005A3D0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4109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869A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65A1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CC5F0" w14:textId="77777777" w:rsidR="00262EA3" w:rsidRPr="00365A19" w:rsidRDefault="00262EA3" w:rsidP="00365A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AB452" w14:textId="77777777" w:rsidR="005A3D0D" w:rsidRDefault="005A3D0D" w:rsidP="000C1CAD">
      <w:pPr>
        <w:spacing w:line="240" w:lineRule="auto"/>
      </w:pPr>
      <w:r>
        <w:separator/>
      </w:r>
    </w:p>
  </w:footnote>
  <w:footnote w:type="continuationSeparator" w:id="0">
    <w:p w14:paraId="3C343D7A" w14:textId="77777777" w:rsidR="005A3D0D" w:rsidRDefault="005A3D0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F4A7AC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9A8EC98" wp14:anchorId="75BB9DF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C6B67" w14:paraId="1260618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CF77060472E4890BE65881B640D96A9"/>
                              </w:placeholder>
                              <w:text/>
                            </w:sdtPr>
                            <w:sdtEndPr/>
                            <w:sdtContent>
                              <w:r w:rsidR="006B63E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FE33CD18557427C9D654551153606C1"/>
                              </w:placeholder>
                              <w:text/>
                            </w:sdtPr>
                            <w:sdtEndPr/>
                            <w:sdtContent>
                              <w:r w:rsidR="006B63E1">
                                <w:t>1411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5BB9DF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C6B67" w14:paraId="1260618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CF77060472E4890BE65881B640D96A9"/>
                        </w:placeholder>
                        <w:text/>
                      </w:sdtPr>
                      <w:sdtEndPr/>
                      <w:sdtContent>
                        <w:r w:rsidR="006B63E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FE33CD18557427C9D654551153606C1"/>
                        </w:placeholder>
                        <w:text/>
                      </w:sdtPr>
                      <w:sdtEndPr/>
                      <w:sdtContent>
                        <w:r w:rsidR="006B63E1">
                          <w:t>1411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754D52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C18ED60" w14:textId="77777777">
    <w:pPr>
      <w:jc w:val="right"/>
    </w:pPr>
  </w:p>
  <w:p w:rsidR="00262EA3" w:rsidP="00776B74" w:rsidRDefault="00262EA3" w14:paraId="7357637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C6B67" w14:paraId="488A327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0ACDB28" wp14:anchorId="20895C7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C6B67" w14:paraId="78BF557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B63E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B63E1">
          <w:t>1411</w:t>
        </w:r>
      </w:sdtContent>
    </w:sdt>
  </w:p>
  <w:p w:rsidRPr="008227B3" w:rsidR="00262EA3" w:rsidP="008227B3" w:rsidRDefault="001C6B67" w14:paraId="5F3E028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C6B67" w14:paraId="68F3E8A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:2137</w:t>
        </w:r>
      </w:sdtContent>
    </w:sdt>
  </w:p>
  <w:p w:rsidR="00262EA3" w:rsidP="00E03A3D" w:rsidRDefault="001C6B67" w14:paraId="7031594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Fredrik Olovsson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B63E1" w14:paraId="303B20B5" w14:textId="77777777">
        <w:pPr>
          <w:pStyle w:val="FSHRub2"/>
        </w:pPr>
        <w:r>
          <w:t>Kontrollplatser för tung trafik i Södermanlands län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7629BD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6B63E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144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670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3C11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01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6B67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D7A75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1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3D0D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3E1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470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22A"/>
    <w:rsid w:val="00A6089A"/>
    <w:rsid w:val="00A60DAD"/>
    <w:rsid w:val="00A61984"/>
    <w:rsid w:val="00A6234D"/>
    <w:rsid w:val="00A62AAE"/>
    <w:rsid w:val="00A639C6"/>
    <w:rsid w:val="00A6576B"/>
    <w:rsid w:val="00A65E48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3E1D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1DDE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FE4D79"/>
  <w15:chartTrackingRefBased/>
  <w15:docId w15:val="{4E46641F-AD06-4ED3-B284-2636AF25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7922C7A252B4211B1A0FE6CC7C60F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BE196F-A1A4-48EE-8FCC-188BBB4BE1FB}"/>
      </w:docPartPr>
      <w:docPartBody>
        <w:p w:rsidR="00C568C9" w:rsidRDefault="00E91E96">
          <w:pPr>
            <w:pStyle w:val="77922C7A252B4211B1A0FE6CC7C60F8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0C31522E06C47E3822D9A1E808E6F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34303B-7AD5-469B-87D2-72E4D0943AA9}"/>
      </w:docPartPr>
      <w:docPartBody>
        <w:p w:rsidR="00C568C9" w:rsidRDefault="00E91E96">
          <w:pPr>
            <w:pStyle w:val="20C31522E06C47E3822D9A1E808E6F2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CF77060472E4890BE65881B640D96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64B5C2-BA8F-4CD4-8BB9-86C8661D813A}"/>
      </w:docPartPr>
      <w:docPartBody>
        <w:p w:rsidR="00C568C9" w:rsidRDefault="00E91E96">
          <w:pPr>
            <w:pStyle w:val="FCF77060472E4890BE65881B640D96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E33CD18557427C9D654551153606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B248E6-6488-45E6-A303-7F031D468BC7}"/>
      </w:docPartPr>
      <w:docPartBody>
        <w:p w:rsidR="00C568C9" w:rsidRDefault="00E91E96">
          <w:pPr>
            <w:pStyle w:val="EFE33CD18557427C9D654551153606C1"/>
          </w:pPr>
          <w:r>
            <w:t xml:space="preserve"> </w:t>
          </w:r>
        </w:p>
      </w:docPartBody>
    </w:docPart>
    <w:docPart>
      <w:docPartPr>
        <w:name w:val="719778EC3F6B486596C23CEB6A52BE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78F9D5-9849-4DED-A83F-C67D5E33B9FA}"/>
      </w:docPartPr>
      <w:docPartBody>
        <w:p w:rsidR="005761B6" w:rsidRDefault="005761B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E96"/>
    <w:rsid w:val="005761B6"/>
    <w:rsid w:val="00C568C9"/>
    <w:rsid w:val="00E9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7922C7A252B4211B1A0FE6CC7C60F84">
    <w:name w:val="77922C7A252B4211B1A0FE6CC7C60F84"/>
  </w:style>
  <w:style w:type="paragraph" w:customStyle="1" w:styleId="FCF3F685DE2C4230AEAF239142D1A316">
    <w:name w:val="FCF3F685DE2C4230AEAF239142D1A31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F3A85EE40324170A140A54C77297E23">
    <w:name w:val="9F3A85EE40324170A140A54C77297E23"/>
  </w:style>
  <w:style w:type="paragraph" w:customStyle="1" w:styleId="20C31522E06C47E3822D9A1E808E6F25">
    <w:name w:val="20C31522E06C47E3822D9A1E808E6F25"/>
  </w:style>
  <w:style w:type="paragraph" w:customStyle="1" w:styleId="8472F1EF6A8B4FB184978E0740FD69D4">
    <w:name w:val="8472F1EF6A8B4FB184978E0740FD69D4"/>
  </w:style>
  <w:style w:type="paragraph" w:customStyle="1" w:styleId="65EE765D1BA74740AD098033888D186C">
    <w:name w:val="65EE765D1BA74740AD098033888D186C"/>
  </w:style>
  <w:style w:type="paragraph" w:customStyle="1" w:styleId="FCF77060472E4890BE65881B640D96A9">
    <w:name w:val="FCF77060472E4890BE65881B640D96A9"/>
  </w:style>
  <w:style w:type="paragraph" w:customStyle="1" w:styleId="EFE33CD18557427C9D654551153606C1">
    <w:name w:val="EFE33CD18557427C9D654551153606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BF89F7-30F9-49C9-AD18-52937162046F}"/>
</file>

<file path=customXml/itemProps2.xml><?xml version="1.0" encoding="utf-8"?>
<ds:datastoreItem xmlns:ds="http://schemas.openxmlformats.org/officeDocument/2006/customXml" ds:itemID="{31CBC4C6-481A-4CB8-90A5-8C72DB152E2C}"/>
</file>

<file path=customXml/itemProps3.xml><?xml version="1.0" encoding="utf-8"?>
<ds:datastoreItem xmlns:ds="http://schemas.openxmlformats.org/officeDocument/2006/customXml" ds:itemID="{E6BD7FB8-921C-408F-9175-3C32B70072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221</Words>
  <Characters>1341</Characters>
  <Application>Microsoft Office Word</Application>
  <DocSecurity>0</DocSecurity>
  <Lines>28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S1411 Kontrollplatser för tung trafik i Södermanlands län</vt:lpstr>
      <vt:lpstr>
      </vt:lpstr>
    </vt:vector>
  </TitlesOfParts>
  <Company>Sveriges riksdag</Company>
  <LinksUpToDate>false</LinksUpToDate>
  <CharactersWithSpaces>1551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