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CA82EC" w14:textId="77777777">
        <w:tc>
          <w:tcPr>
            <w:tcW w:w="2268" w:type="dxa"/>
          </w:tcPr>
          <w:p w14:paraId="26CA68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08FC79" w14:textId="77777777" w:rsidR="006E4E11" w:rsidRDefault="006E4E11" w:rsidP="007242A3">
            <w:pPr>
              <w:framePr w:w="5035" w:h="1644" w:wrap="notBeside" w:vAnchor="page" w:hAnchor="page" w:x="6573" w:y="721"/>
              <w:rPr>
                <w:rFonts w:ascii="TradeGothic" w:hAnsi="TradeGothic"/>
                <w:i/>
                <w:sz w:val="18"/>
              </w:rPr>
            </w:pPr>
          </w:p>
        </w:tc>
      </w:tr>
      <w:tr w:rsidR="006E4E11" w14:paraId="17FFC547" w14:textId="77777777">
        <w:tc>
          <w:tcPr>
            <w:tcW w:w="2268" w:type="dxa"/>
          </w:tcPr>
          <w:p w14:paraId="690D972F" w14:textId="4BE90EEF"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6DE53A" w14:textId="77777777" w:rsidR="006E4E11" w:rsidRDefault="006E4E11" w:rsidP="007242A3">
            <w:pPr>
              <w:framePr w:w="5035" w:h="1644" w:wrap="notBeside" w:vAnchor="page" w:hAnchor="page" w:x="6573" w:y="721"/>
              <w:rPr>
                <w:rFonts w:ascii="TradeGothic" w:hAnsi="TradeGothic"/>
                <w:b/>
                <w:sz w:val="22"/>
              </w:rPr>
            </w:pPr>
          </w:p>
        </w:tc>
      </w:tr>
      <w:tr w:rsidR="006E4E11" w14:paraId="02481880" w14:textId="77777777">
        <w:tc>
          <w:tcPr>
            <w:tcW w:w="3402" w:type="dxa"/>
            <w:gridSpan w:val="2"/>
          </w:tcPr>
          <w:p w14:paraId="4A3FFB26" w14:textId="77777777" w:rsidR="006E4E11" w:rsidRDefault="006E4E11" w:rsidP="007242A3">
            <w:pPr>
              <w:framePr w:w="5035" w:h="1644" w:wrap="notBeside" w:vAnchor="page" w:hAnchor="page" w:x="6573" w:y="721"/>
            </w:pPr>
          </w:p>
        </w:tc>
        <w:tc>
          <w:tcPr>
            <w:tcW w:w="1865" w:type="dxa"/>
          </w:tcPr>
          <w:p w14:paraId="1392D027" w14:textId="77777777" w:rsidR="006E4E11" w:rsidRDefault="006E4E11" w:rsidP="007242A3">
            <w:pPr>
              <w:framePr w:w="5035" w:h="1644" w:wrap="notBeside" w:vAnchor="page" w:hAnchor="page" w:x="6573" w:y="721"/>
            </w:pPr>
          </w:p>
        </w:tc>
      </w:tr>
      <w:tr w:rsidR="006E4E11" w14:paraId="31A89C50" w14:textId="77777777">
        <w:tc>
          <w:tcPr>
            <w:tcW w:w="2268" w:type="dxa"/>
          </w:tcPr>
          <w:p w14:paraId="22E0A00C" w14:textId="77777777" w:rsidR="006E4E11" w:rsidRDefault="006E4E11" w:rsidP="007242A3">
            <w:pPr>
              <w:framePr w:w="5035" w:h="1644" w:wrap="notBeside" w:vAnchor="page" w:hAnchor="page" w:x="6573" w:y="721"/>
            </w:pPr>
          </w:p>
        </w:tc>
        <w:tc>
          <w:tcPr>
            <w:tcW w:w="2999" w:type="dxa"/>
            <w:gridSpan w:val="2"/>
          </w:tcPr>
          <w:p w14:paraId="1E68B305" w14:textId="77777777" w:rsidR="006E4E11" w:rsidRPr="00ED583F" w:rsidRDefault="006E4E11" w:rsidP="007242A3">
            <w:pPr>
              <w:framePr w:w="5035" w:h="1644" w:wrap="notBeside" w:vAnchor="page" w:hAnchor="page" w:x="6573" w:y="721"/>
              <w:rPr>
                <w:sz w:val="20"/>
              </w:rPr>
            </w:pPr>
          </w:p>
        </w:tc>
      </w:tr>
      <w:tr w:rsidR="006E4E11" w14:paraId="17297320" w14:textId="77777777">
        <w:tc>
          <w:tcPr>
            <w:tcW w:w="2268" w:type="dxa"/>
          </w:tcPr>
          <w:p w14:paraId="2C816635" w14:textId="77777777" w:rsidR="006E4E11" w:rsidRDefault="006E4E11" w:rsidP="007242A3">
            <w:pPr>
              <w:framePr w:w="5035" w:h="1644" w:wrap="notBeside" w:vAnchor="page" w:hAnchor="page" w:x="6573" w:y="721"/>
            </w:pPr>
          </w:p>
        </w:tc>
        <w:tc>
          <w:tcPr>
            <w:tcW w:w="2999" w:type="dxa"/>
            <w:gridSpan w:val="2"/>
          </w:tcPr>
          <w:p w14:paraId="7B3ABB1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7EA7B5" w14:textId="77777777">
        <w:trPr>
          <w:trHeight w:val="284"/>
        </w:trPr>
        <w:tc>
          <w:tcPr>
            <w:tcW w:w="4911" w:type="dxa"/>
          </w:tcPr>
          <w:p w14:paraId="2C32449B" w14:textId="77777777" w:rsidR="006E4E11" w:rsidRDefault="007B2112">
            <w:pPr>
              <w:pStyle w:val="Avsndare"/>
              <w:framePr w:h="2483" w:wrap="notBeside" w:x="1504"/>
              <w:rPr>
                <w:b/>
                <w:i w:val="0"/>
                <w:sz w:val="22"/>
              </w:rPr>
            </w:pPr>
            <w:r>
              <w:rPr>
                <w:b/>
                <w:i w:val="0"/>
                <w:sz w:val="22"/>
              </w:rPr>
              <w:t>Utrikesdepartementet</w:t>
            </w:r>
          </w:p>
        </w:tc>
      </w:tr>
      <w:tr w:rsidR="006E4E11" w14:paraId="3764A60E" w14:textId="77777777">
        <w:trPr>
          <w:trHeight w:val="284"/>
        </w:trPr>
        <w:tc>
          <w:tcPr>
            <w:tcW w:w="4911" w:type="dxa"/>
          </w:tcPr>
          <w:p w14:paraId="58F48379" w14:textId="77777777" w:rsidR="006E4E11" w:rsidRDefault="007B2112">
            <w:pPr>
              <w:pStyle w:val="Avsndare"/>
              <w:framePr w:h="2483" w:wrap="notBeside" w:x="1504"/>
              <w:rPr>
                <w:bCs/>
                <w:iCs/>
              </w:rPr>
            </w:pPr>
            <w:r>
              <w:rPr>
                <w:bCs/>
                <w:iCs/>
              </w:rPr>
              <w:t>Utrikesministern</w:t>
            </w:r>
          </w:p>
        </w:tc>
      </w:tr>
      <w:tr w:rsidR="006E4E11" w14:paraId="4B10B8F2" w14:textId="77777777">
        <w:trPr>
          <w:trHeight w:val="284"/>
        </w:trPr>
        <w:tc>
          <w:tcPr>
            <w:tcW w:w="4911" w:type="dxa"/>
          </w:tcPr>
          <w:p w14:paraId="2B432C8C" w14:textId="77777777" w:rsidR="006E4E11" w:rsidRDefault="006E4E11">
            <w:pPr>
              <w:pStyle w:val="Avsndare"/>
              <w:framePr w:h="2483" w:wrap="notBeside" w:x="1504"/>
              <w:rPr>
                <w:bCs/>
                <w:iCs/>
              </w:rPr>
            </w:pPr>
          </w:p>
        </w:tc>
      </w:tr>
      <w:tr w:rsidR="006E4E11" w14:paraId="57787113" w14:textId="77777777">
        <w:trPr>
          <w:trHeight w:val="284"/>
        </w:trPr>
        <w:tc>
          <w:tcPr>
            <w:tcW w:w="4911" w:type="dxa"/>
          </w:tcPr>
          <w:p w14:paraId="5B93FDB2" w14:textId="69D63CF1" w:rsidR="00153CBF" w:rsidRDefault="00153CBF">
            <w:pPr>
              <w:pStyle w:val="Avsndare"/>
              <w:framePr w:h="2483" w:wrap="notBeside" w:x="1504"/>
              <w:rPr>
                <w:bCs/>
                <w:iCs/>
              </w:rPr>
            </w:pPr>
          </w:p>
        </w:tc>
      </w:tr>
      <w:tr w:rsidR="006E4E11" w14:paraId="2FBC05DD" w14:textId="77777777">
        <w:trPr>
          <w:trHeight w:val="284"/>
        </w:trPr>
        <w:tc>
          <w:tcPr>
            <w:tcW w:w="4911" w:type="dxa"/>
          </w:tcPr>
          <w:p w14:paraId="4296D6D2" w14:textId="5AECD91E" w:rsidR="006E4E11" w:rsidRDefault="006E4E11">
            <w:pPr>
              <w:pStyle w:val="Avsndare"/>
              <w:framePr w:h="2483" w:wrap="notBeside" w:x="1504"/>
              <w:rPr>
                <w:bCs/>
                <w:iCs/>
              </w:rPr>
            </w:pPr>
          </w:p>
        </w:tc>
      </w:tr>
      <w:tr w:rsidR="006E4E11" w14:paraId="5255E8C3" w14:textId="77777777">
        <w:trPr>
          <w:trHeight w:val="284"/>
        </w:trPr>
        <w:tc>
          <w:tcPr>
            <w:tcW w:w="4911" w:type="dxa"/>
          </w:tcPr>
          <w:p w14:paraId="5B39C560" w14:textId="2ED83638" w:rsidR="006E4E11" w:rsidRDefault="006E4E11">
            <w:pPr>
              <w:pStyle w:val="Avsndare"/>
              <w:framePr w:h="2483" w:wrap="notBeside" w:x="1504"/>
              <w:rPr>
                <w:bCs/>
                <w:iCs/>
              </w:rPr>
            </w:pPr>
          </w:p>
        </w:tc>
      </w:tr>
      <w:tr w:rsidR="006E4E11" w14:paraId="63E77F16" w14:textId="77777777">
        <w:trPr>
          <w:trHeight w:val="284"/>
        </w:trPr>
        <w:tc>
          <w:tcPr>
            <w:tcW w:w="4911" w:type="dxa"/>
          </w:tcPr>
          <w:p w14:paraId="44CF6877" w14:textId="1D69F450" w:rsidR="00153CBF" w:rsidRDefault="00153CBF">
            <w:pPr>
              <w:pStyle w:val="Avsndare"/>
              <w:framePr w:h="2483" w:wrap="notBeside" w:x="1504"/>
              <w:rPr>
                <w:bCs/>
                <w:iCs/>
              </w:rPr>
            </w:pPr>
          </w:p>
        </w:tc>
      </w:tr>
      <w:tr w:rsidR="006E4E11" w14:paraId="7155964E" w14:textId="77777777">
        <w:trPr>
          <w:trHeight w:val="284"/>
        </w:trPr>
        <w:tc>
          <w:tcPr>
            <w:tcW w:w="4911" w:type="dxa"/>
          </w:tcPr>
          <w:p w14:paraId="43035160" w14:textId="77777777" w:rsidR="006E4E11" w:rsidRDefault="006E4E11">
            <w:pPr>
              <w:pStyle w:val="Avsndare"/>
              <w:framePr w:h="2483" w:wrap="notBeside" w:x="1504"/>
              <w:rPr>
                <w:bCs/>
                <w:iCs/>
              </w:rPr>
            </w:pPr>
          </w:p>
        </w:tc>
      </w:tr>
      <w:tr w:rsidR="006E4E11" w14:paraId="31AEC6F4" w14:textId="77777777">
        <w:trPr>
          <w:trHeight w:val="284"/>
        </w:trPr>
        <w:tc>
          <w:tcPr>
            <w:tcW w:w="4911" w:type="dxa"/>
          </w:tcPr>
          <w:p w14:paraId="7B7424A5" w14:textId="77777777" w:rsidR="00F403E7" w:rsidRDefault="00F403E7" w:rsidP="00C72F41">
            <w:pPr>
              <w:pStyle w:val="Avsndare"/>
              <w:framePr w:h="2483" w:wrap="notBeside" w:x="1504"/>
              <w:rPr>
                <w:bCs/>
                <w:iCs/>
              </w:rPr>
            </w:pPr>
          </w:p>
        </w:tc>
      </w:tr>
    </w:tbl>
    <w:p w14:paraId="35CB80C0" w14:textId="037A5AB3" w:rsidR="007B2112" w:rsidRDefault="00153CBF">
      <w:pPr>
        <w:framePr w:w="4400" w:h="2523" w:wrap="notBeside" w:vAnchor="page" w:hAnchor="page" w:x="6453" w:y="2445"/>
        <w:ind w:left="142"/>
      </w:pPr>
      <w:r>
        <w:t>Till riksdagen</w:t>
      </w:r>
    </w:p>
    <w:p w14:paraId="2B0A68A9" w14:textId="77777777" w:rsidR="00153CBF" w:rsidRDefault="00153CBF">
      <w:pPr>
        <w:framePr w:w="4400" w:h="2523" w:wrap="notBeside" w:vAnchor="page" w:hAnchor="page" w:x="6453" w:y="2445"/>
        <w:ind w:left="142"/>
      </w:pPr>
    </w:p>
    <w:p w14:paraId="330EE20F" w14:textId="64ED2C10" w:rsidR="00153CBF" w:rsidRDefault="00153CBF">
      <w:pPr>
        <w:framePr w:w="4400" w:h="2523" w:wrap="notBeside" w:vAnchor="page" w:hAnchor="page" w:x="6453" w:y="2445"/>
        <w:ind w:left="142"/>
      </w:pPr>
    </w:p>
    <w:p w14:paraId="433A6DF0" w14:textId="3B70B90F" w:rsidR="006E4E11" w:rsidRDefault="007B2112" w:rsidP="007B2112">
      <w:pPr>
        <w:pStyle w:val="RKrubrik"/>
        <w:pBdr>
          <w:bottom w:val="single" w:sz="4" w:space="1" w:color="auto"/>
        </w:pBdr>
        <w:spacing w:before="0" w:after="0"/>
      </w:pPr>
      <w:r>
        <w:t>S</w:t>
      </w:r>
      <w:r w:rsidR="006D5C7E">
        <w:t xml:space="preserve">var på </w:t>
      </w:r>
      <w:r w:rsidR="00E02E30">
        <w:t xml:space="preserve">fråga </w:t>
      </w:r>
      <w:r w:rsidR="006D5C7E">
        <w:t>2016/17</w:t>
      </w:r>
      <w:r w:rsidR="00BD0A8C">
        <w:t>:</w:t>
      </w:r>
      <w:r w:rsidR="00A65734">
        <w:t>261</w:t>
      </w:r>
      <w:r>
        <w:t xml:space="preserve"> av </w:t>
      </w:r>
      <w:r w:rsidR="00A65734">
        <w:t xml:space="preserve">Birgitta Ohlsson </w:t>
      </w:r>
      <w:r>
        <w:t>(</w:t>
      </w:r>
      <w:r w:rsidR="00A65734">
        <w:t>L</w:t>
      </w:r>
      <w:r>
        <w:t xml:space="preserve">) </w:t>
      </w:r>
      <w:r w:rsidR="00A65734">
        <w:t>ICC:s framtid i Afrika</w:t>
      </w:r>
    </w:p>
    <w:p w14:paraId="339868FB" w14:textId="77777777" w:rsidR="006E4E11" w:rsidRDefault="006E4E11">
      <w:pPr>
        <w:pStyle w:val="RKnormal"/>
      </w:pPr>
    </w:p>
    <w:p w14:paraId="44971208" w14:textId="54898D62" w:rsidR="003831B1" w:rsidRPr="00153CBF" w:rsidRDefault="00A65734" w:rsidP="00153CBF">
      <w:pPr>
        <w:pStyle w:val="RKnormal"/>
      </w:pPr>
      <w:r w:rsidRPr="00153CBF">
        <w:t>Birgitta Ohlsson</w:t>
      </w:r>
      <w:r w:rsidR="003831B1" w:rsidRPr="00153CBF">
        <w:t xml:space="preserve"> har frågat mig </w:t>
      </w:r>
      <w:r w:rsidRPr="00153CBF">
        <w:t>vilka åtgärder jag avser att vidta för att inte fler afrikanska länder ska välja att lämna ICC</w:t>
      </w:r>
      <w:r w:rsidR="003831B1" w:rsidRPr="00153CBF">
        <w:t xml:space="preserve">. </w:t>
      </w:r>
    </w:p>
    <w:p w14:paraId="58825192" w14:textId="77777777" w:rsidR="003831B1" w:rsidRPr="00153CBF" w:rsidRDefault="003831B1" w:rsidP="00153CBF">
      <w:pPr>
        <w:pStyle w:val="RKnormal"/>
      </w:pPr>
    </w:p>
    <w:p w14:paraId="0B4CD52E" w14:textId="7B2279C6" w:rsidR="009A18DB" w:rsidRPr="00153CBF" w:rsidRDefault="00151799" w:rsidP="00153CBF">
      <w:pPr>
        <w:pStyle w:val="RKnormal"/>
      </w:pPr>
      <w:r w:rsidRPr="00153CBF">
        <w:t>Det internationella samfundet visade genom grundandet av den internationella brottmålsdomstolen ICC på vilja</w:t>
      </w:r>
      <w:r w:rsidR="00A3741B" w:rsidRPr="00153CBF">
        <w:t>n</w:t>
      </w:r>
      <w:r w:rsidRPr="00153CBF">
        <w:t xml:space="preserve"> att agera för att allvarliga övergrepp av den internationella humanitära rätten och de mänskliga rättigheterna inte </w:t>
      </w:r>
      <w:r w:rsidR="006A7606" w:rsidRPr="00153CBF">
        <w:t>ska</w:t>
      </w:r>
      <w:r w:rsidRPr="00153CBF">
        <w:t xml:space="preserve"> begås med straffrihet.</w:t>
      </w:r>
      <w:r w:rsidR="00EF535A" w:rsidRPr="00153CBF">
        <w:t xml:space="preserve"> </w:t>
      </w:r>
      <w:r w:rsidR="00C15BA2" w:rsidRPr="00153CBF">
        <w:t>Grundandet av ICC</w:t>
      </w:r>
      <w:r w:rsidR="00EF535A" w:rsidRPr="00153CBF">
        <w:t xml:space="preserve"> </w:t>
      </w:r>
      <w:r w:rsidR="006A7606" w:rsidRPr="00153CBF">
        <w:t xml:space="preserve">innebar ett genombrott för </w:t>
      </w:r>
      <w:r w:rsidR="00EF535A" w:rsidRPr="00153CBF">
        <w:t xml:space="preserve">de mångåriga </w:t>
      </w:r>
      <w:r w:rsidR="008522FF" w:rsidRPr="00153CBF">
        <w:t xml:space="preserve">internationella </w:t>
      </w:r>
      <w:r w:rsidR="006A7606" w:rsidRPr="00153CBF">
        <w:t xml:space="preserve">ansträngningarna att säkra </w:t>
      </w:r>
      <w:proofErr w:type="gramStart"/>
      <w:r w:rsidR="006A7606" w:rsidRPr="00153CBF">
        <w:t>efterlevnad</w:t>
      </w:r>
      <w:proofErr w:type="gramEnd"/>
      <w:r w:rsidR="006A7606" w:rsidRPr="00153CBF">
        <w:t xml:space="preserve"> av folkrätten</w:t>
      </w:r>
      <w:r w:rsidR="00B551FC" w:rsidRPr="00153CBF">
        <w:t xml:space="preserve"> och ICC är unik som den första permanenta internationella domstolen för internationell straffrätt</w:t>
      </w:r>
      <w:r w:rsidR="006A7606" w:rsidRPr="00153CBF">
        <w:t xml:space="preserve">. </w:t>
      </w:r>
      <w:r w:rsidR="009A18DB" w:rsidRPr="00153CBF">
        <w:t xml:space="preserve">Domstolens </w:t>
      </w:r>
      <w:r w:rsidR="00361242" w:rsidRPr="00153CBF">
        <w:t xml:space="preserve">uppgift är </w:t>
      </w:r>
      <w:r w:rsidR="006A7606" w:rsidRPr="00153CBF">
        <w:t>att döma enskilda för folkmord, brott mot mänskligheten och krigsförbrytelser</w:t>
      </w:r>
      <w:r w:rsidR="00EF535A" w:rsidRPr="00153CBF">
        <w:t xml:space="preserve"> samt att besluta om </w:t>
      </w:r>
      <w:r w:rsidR="00A3741B" w:rsidRPr="00153CBF">
        <w:t>gottgörelse</w:t>
      </w:r>
      <w:r w:rsidR="00EF535A" w:rsidRPr="00153CBF">
        <w:t xml:space="preserve"> till brottsoffer</w:t>
      </w:r>
      <w:r w:rsidR="00361242" w:rsidRPr="00153CBF">
        <w:t xml:space="preserve"> för dessa allvarliga övergrepp</w:t>
      </w:r>
      <w:r w:rsidR="006A7606" w:rsidRPr="00153CBF">
        <w:t>.</w:t>
      </w:r>
      <w:r w:rsidR="00EF535A" w:rsidRPr="00153CBF">
        <w:t xml:space="preserve"> </w:t>
      </w:r>
      <w:r w:rsidR="009A18DB" w:rsidRPr="00153CBF">
        <w:t>Sverige är sedan grundandet av ICC</w:t>
      </w:r>
      <w:r w:rsidRPr="00153CBF">
        <w:t xml:space="preserve"> en stark förespråkare för domstolen och dess viktiga uppdrag.</w:t>
      </w:r>
      <w:r w:rsidR="006A7606" w:rsidRPr="00153CBF">
        <w:t xml:space="preserve"> </w:t>
      </w:r>
    </w:p>
    <w:p w14:paraId="5DC3B332" w14:textId="77777777" w:rsidR="009A18DB" w:rsidRPr="00153CBF" w:rsidRDefault="009A18DB" w:rsidP="00153CBF">
      <w:pPr>
        <w:pStyle w:val="RKnormal"/>
      </w:pPr>
    </w:p>
    <w:p w14:paraId="6636DCB4" w14:textId="77777777" w:rsidR="009A18DB" w:rsidRPr="00153CBF" w:rsidRDefault="009A18DB" w:rsidP="00153CBF">
      <w:pPr>
        <w:pStyle w:val="RKnormal"/>
      </w:pPr>
      <w:r w:rsidRPr="00153CBF">
        <w:t xml:space="preserve">Tillsammans med övriga statsparter verkar vi för att alla världens stater ska omfattas av ICC:s behörighet så att risken för straffrihet minskar och inte är beroende av var brottet begås och av vem. En viktig princip för ICC-samarbetet är också att ICC inte ersätter, utan är ett komplement till nationella rättssystem. Huvudansvaret för att utreda och döma enskilda för folkmord, brott mot mänskligheten och krigsförbrytelser ligger alltså alltjämt på de enskilda staterna. </w:t>
      </w:r>
    </w:p>
    <w:p w14:paraId="61BDC705" w14:textId="77777777" w:rsidR="009A18DB" w:rsidRPr="00153CBF" w:rsidRDefault="009A18DB" w:rsidP="00153CBF">
      <w:pPr>
        <w:pStyle w:val="RKnormal"/>
      </w:pPr>
    </w:p>
    <w:p w14:paraId="6411A7F9" w14:textId="0924ABA9" w:rsidR="009A18DB" w:rsidRPr="00153CBF" w:rsidRDefault="009A18DB" w:rsidP="00153CBF">
      <w:pPr>
        <w:pStyle w:val="RKnormal"/>
      </w:pPr>
      <w:r w:rsidRPr="00153CBF">
        <w:t xml:space="preserve">Jag delar </w:t>
      </w:r>
      <w:r w:rsidR="00A65734" w:rsidRPr="00153CBF">
        <w:t>Birgitta Ohlssons uppfattning att afrikanska länder spelade en stor och viktig roll vid skapandet av ICC</w:t>
      </w:r>
      <w:r w:rsidRPr="00153CBF">
        <w:t xml:space="preserve">. Domstolen har också alltjämt ett starkt stöd från många länder på den afrikanska kontinenten. </w:t>
      </w:r>
      <w:r w:rsidR="00A65734" w:rsidRPr="00153CBF">
        <w:t xml:space="preserve">Afrikanska staters fortsatta engagemang i ICC är av stor vikt för brottsoffers rätt till gottgörelse och det internationella samfundets ansträngningar att bekämpa allvarliga internationella brott. </w:t>
      </w:r>
    </w:p>
    <w:p w14:paraId="4DFB14BC" w14:textId="77777777" w:rsidR="009A18DB" w:rsidRPr="00153CBF" w:rsidRDefault="009A18DB" w:rsidP="00153CBF">
      <w:pPr>
        <w:pStyle w:val="RKnormal"/>
      </w:pPr>
    </w:p>
    <w:p w14:paraId="0E2B2EA0" w14:textId="6921F5A1" w:rsidR="00A3741B" w:rsidRPr="00153CBF" w:rsidRDefault="00EF535A" w:rsidP="00153CBF">
      <w:pPr>
        <w:pStyle w:val="RKnormal"/>
      </w:pPr>
      <w:r w:rsidRPr="00153CBF">
        <w:t>Regeringen har – i likhet</w:t>
      </w:r>
      <w:r w:rsidR="003831B1" w:rsidRPr="00153CBF">
        <w:t xml:space="preserve"> </w:t>
      </w:r>
      <w:r w:rsidRPr="00153CBF">
        <w:t xml:space="preserve">med </w:t>
      </w:r>
      <w:r w:rsidR="00361242" w:rsidRPr="00153CBF">
        <w:t xml:space="preserve">FN:s generalsekreterare, </w:t>
      </w:r>
      <w:r w:rsidR="003831B1" w:rsidRPr="00153CBF">
        <w:t>ett stort antal a</w:t>
      </w:r>
      <w:r w:rsidRPr="00153CBF">
        <w:t>ndra stater och organisationer från</w:t>
      </w:r>
      <w:r w:rsidR="003831B1" w:rsidRPr="00153CBF">
        <w:t xml:space="preserve"> alla delar av världen</w:t>
      </w:r>
      <w:r w:rsidRPr="00153CBF">
        <w:t xml:space="preserve"> </w:t>
      </w:r>
      <w:r w:rsidR="00F961A7" w:rsidRPr="00153CBF">
        <w:t xml:space="preserve">– </w:t>
      </w:r>
      <w:r w:rsidRPr="00153CBF">
        <w:t xml:space="preserve">uttryckt oro över </w:t>
      </w:r>
      <w:r w:rsidR="000D04C2" w:rsidRPr="00153CBF">
        <w:t xml:space="preserve">att </w:t>
      </w:r>
      <w:r w:rsidR="00E237B2" w:rsidRPr="00153CBF">
        <w:t xml:space="preserve">några </w:t>
      </w:r>
      <w:r w:rsidR="000D04C2" w:rsidRPr="00153CBF">
        <w:t xml:space="preserve">länder </w:t>
      </w:r>
      <w:r w:rsidR="0074487B" w:rsidRPr="00153CBF">
        <w:t>inled</w:t>
      </w:r>
      <w:r w:rsidR="000D04C2" w:rsidRPr="00153CBF">
        <w:t>er</w:t>
      </w:r>
      <w:r w:rsidR="0074487B" w:rsidRPr="00153CBF">
        <w:t xml:space="preserve"> </w:t>
      </w:r>
      <w:r w:rsidR="00361242" w:rsidRPr="00153CBF">
        <w:t>process</w:t>
      </w:r>
      <w:r w:rsidR="00C15BA2" w:rsidRPr="00153CBF">
        <w:t>er</w:t>
      </w:r>
      <w:r w:rsidR="00361242" w:rsidRPr="00153CBF">
        <w:t xml:space="preserve"> för att frånträda Romstadgan</w:t>
      </w:r>
      <w:r w:rsidR="008522FF" w:rsidRPr="00153CBF">
        <w:t xml:space="preserve">. </w:t>
      </w:r>
      <w:r w:rsidR="009A18DB" w:rsidRPr="00153CBF">
        <w:t xml:space="preserve">Vi </w:t>
      </w:r>
      <w:r w:rsidR="009A18DB" w:rsidRPr="00153CBF">
        <w:lastRenderedPageBreak/>
        <w:t xml:space="preserve">hoppas också att dessa länder kommer att vilja vara kvar i ICC-samarbetet. </w:t>
      </w:r>
      <w:r w:rsidR="00F01770" w:rsidRPr="00153CBF">
        <w:t>ICC behöver fler</w:t>
      </w:r>
      <w:r w:rsidR="0074487B" w:rsidRPr="00153CBF">
        <w:t xml:space="preserve"> statsparter</w:t>
      </w:r>
      <w:r w:rsidR="00A3741B" w:rsidRPr="00153CBF">
        <w:t xml:space="preserve">, </w:t>
      </w:r>
      <w:r w:rsidR="00F01770" w:rsidRPr="00153CBF">
        <w:t>inte färre</w:t>
      </w:r>
      <w:r w:rsidR="009A18DB" w:rsidRPr="00153CBF">
        <w:t>.</w:t>
      </w:r>
      <w:r w:rsidR="00F01770" w:rsidRPr="00153CBF">
        <w:t xml:space="preserve"> </w:t>
      </w:r>
    </w:p>
    <w:p w14:paraId="39EE148B" w14:textId="77777777" w:rsidR="00A3741B" w:rsidRPr="00153CBF" w:rsidRDefault="00A3741B" w:rsidP="00153CBF">
      <w:pPr>
        <w:pStyle w:val="RKnormal"/>
      </w:pPr>
    </w:p>
    <w:p w14:paraId="6B4FF2A5" w14:textId="5FAC89D6" w:rsidR="000619F6" w:rsidRPr="00153CBF" w:rsidRDefault="00A3741B" w:rsidP="00153CBF">
      <w:pPr>
        <w:pStyle w:val="RKnormal"/>
      </w:pPr>
      <w:r w:rsidRPr="00153CBF">
        <w:t xml:space="preserve">Sverige har väletablerade och breda </w:t>
      </w:r>
      <w:r w:rsidR="00FC31A3" w:rsidRPr="00153CBF">
        <w:t xml:space="preserve">bilaterala och multilaterala </w:t>
      </w:r>
      <w:r w:rsidRPr="00153CBF">
        <w:t xml:space="preserve">kontakter med </w:t>
      </w:r>
      <w:r w:rsidR="009A18DB" w:rsidRPr="00153CBF">
        <w:t xml:space="preserve">många afrikanska länder, </w:t>
      </w:r>
      <w:r w:rsidRPr="00153CBF">
        <w:t xml:space="preserve">där även frågor om folkrätt och mänskliga rättigheter diskuteras. </w:t>
      </w:r>
      <w:r w:rsidR="00F93435" w:rsidRPr="00153CBF">
        <w:t xml:space="preserve">Frågan om ICC är även fortsättningsvis en del i dessa kontakter. </w:t>
      </w:r>
      <w:r w:rsidR="009A18DB" w:rsidRPr="00153CBF">
        <w:t xml:space="preserve">Det krävs en stärkt och konstruktiv dialog med såväl de </w:t>
      </w:r>
      <w:r w:rsidR="00FC31A3" w:rsidRPr="00153CBF">
        <w:t>länder</w:t>
      </w:r>
      <w:r w:rsidR="009A18DB" w:rsidRPr="00153CBF">
        <w:t xml:space="preserve"> som uttryckt missnöje som med de som </w:t>
      </w:r>
      <w:r w:rsidR="00FC31A3" w:rsidRPr="00153CBF">
        <w:t xml:space="preserve">är tydliga med sitt </w:t>
      </w:r>
      <w:r w:rsidR="009A18DB" w:rsidRPr="00153CBF">
        <w:t xml:space="preserve">stöd till domstolen. </w:t>
      </w:r>
      <w:r w:rsidR="00F01770" w:rsidRPr="00153CBF">
        <w:t xml:space="preserve">Vi uppmuntrar och inbjuder </w:t>
      </w:r>
      <w:r w:rsidR="000D04C2" w:rsidRPr="00153CBF">
        <w:t>de</w:t>
      </w:r>
      <w:r w:rsidR="00F01770" w:rsidRPr="00153CBF">
        <w:t xml:space="preserve"> stater som uttryckt missnöje med ICC att – tillsammans med övriga </w:t>
      </w:r>
      <w:r w:rsidR="0074487B" w:rsidRPr="00153CBF">
        <w:t xml:space="preserve">ICC-anslutna </w:t>
      </w:r>
      <w:r w:rsidR="00F01770" w:rsidRPr="00153CBF">
        <w:t>stater</w:t>
      </w:r>
      <w:r w:rsidR="0074487B" w:rsidRPr="00153CBF">
        <w:t xml:space="preserve"> </w:t>
      </w:r>
      <w:r w:rsidR="00F01770" w:rsidRPr="00153CBF">
        <w:t>– söka lösningar inom ramen för Romstadgan.</w:t>
      </w:r>
      <w:r w:rsidRPr="00153CBF">
        <w:t xml:space="preserve"> </w:t>
      </w:r>
    </w:p>
    <w:p w14:paraId="07F62B65" w14:textId="77777777" w:rsidR="00153CBF" w:rsidRPr="00153CBF" w:rsidRDefault="00153CBF" w:rsidP="00153CBF">
      <w:pPr>
        <w:pStyle w:val="RKnormal"/>
      </w:pPr>
    </w:p>
    <w:p w14:paraId="09EB752C" w14:textId="37494AA3" w:rsidR="00153CBF" w:rsidRPr="00153CBF" w:rsidRDefault="00153CBF" w:rsidP="00153CBF">
      <w:pPr>
        <w:pStyle w:val="RKnormal"/>
      </w:pPr>
      <w:r w:rsidRPr="00153CBF">
        <w:t>Stockholm den 10 november 2016</w:t>
      </w:r>
    </w:p>
    <w:p w14:paraId="28FAC44B" w14:textId="77777777" w:rsidR="00153CBF" w:rsidRPr="00153CBF" w:rsidRDefault="00153CBF" w:rsidP="00153CBF">
      <w:pPr>
        <w:pStyle w:val="RKnormal"/>
      </w:pPr>
    </w:p>
    <w:p w14:paraId="11C11D71" w14:textId="77777777" w:rsidR="00153CBF" w:rsidRPr="00153CBF" w:rsidRDefault="00153CBF" w:rsidP="00153CBF">
      <w:pPr>
        <w:pStyle w:val="RKnormal"/>
      </w:pPr>
    </w:p>
    <w:p w14:paraId="389343CE" w14:textId="77777777" w:rsidR="00153CBF" w:rsidRPr="00153CBF" w:rsidRDefault="00153CBF" w:rsidP="00153CBF">
      <w:pPr>
        <w:pStyle w:val="RKnormal"/>
      </w:pPr>
    </w:p>
    <w:p w14:paraId="479013FD" w14:textId="77777777" w:rsidR="00660D9C" w:rsidRDefault="00660D9C" w:rsidP="00153CBF">
      <w:pPr>
        <w:pStyle w:val="RKnormal"/>
      </w:pPr>
    </w:p>
    <w:p w14:paraId="049D01D1" w14:textId="165B6973" w:rsidR="00153CBF" w:rsidRPr="00153CBF" w:rsidRDefault="00153CBF" w:rsidP="00153CBF">
      <w:pPr>
        <w:pStyle w:val="RKnormal"/>
      </w:pPr>
      <w:bookmarkStart w:id="0" w:name="_GoBack"/>
      <w:bookmarkEnd w:id="0"/>
      <w:r w:rsidRPr="00153CBF">
        <w:t>Margot Wallström</w:t>
      </w:r>
    </w:p>
    <w:p w14:paraId="5A709C98" w14:textId="77777777" w:rsidR="003F1217" w:rsidRPr="00153CBF" w:rsidRDefault="003F1217" w:rsidP="00153CBF">
      <w:pPr>
        <w:pStyle w:val="RKnormal"/>
      </w:pPr>
    </w:p>
    <w:sectPr w:rsidR="003F1217" w:rsidRPr="00153CB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4F2DC" w14:textId="77777777" w:rsidR="00AC56C6" w:rsidRDefault="00AC56C6">
      <w:r>
        <w:separator/>
      </w:r>
    </w:p>
  </w:endnote>
  <w:endnote w:type="continuationSeparator" w:id="0">
    <w:p w14:paraId="57FCC3C9" w14:textId="77777777" w:rsidR="00AC56C6" w:rsidRDefault="00AC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AC656" w14:textId="77777777" w:rsidR="00AC56C6" w:rsidRDefault="00AC56C6">
      <w:r>
        <w:separator/>
      </w:r>
    </w:p>
  </w:footnote>
  <w:footnote w:type="continuationSeparator" w:id="0">
    <w:p w14:paraId="53B1EFE8" w14:textId="77777777" w:rsidR="00AC56C6" w:rsidRDefault="00AC5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508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2E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A8AE47" w14:textId="77777777">
      <w:trPr>
        <w:cantSplit/>
      </w:trPr>
      <w:tc>
        <w:tcPr>
          <w:tcW w:w="3119" w:type="dxa"/>
        </w:tcPr>
        <w:p w14:paraId="358FE3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0589AA" w14:textId="77777777" w:rsidR="00E80146" w:rsidRDefault="00E80146">
          <w:pPr>
            <w:pStyle w:val="Sidhuvud"/>
            <w:ind w:right="360"/>
          </w:pPr>
        </w:p>
      </w:tc>
      <w:tc>
        <w:tcPr>
          <w:tcW w:w="1525" w:type="dxa"/>
        </w:tcPr>
        <w:p w14:paraId="2B7F1DD8" w14:textId="77777777" w:rsidR="00E80146" w:rsidRDefault="00E80146">
          <w:pPr>
            <w:pStyle w:val="Sidhuvud"/>
            <w:ind w:right="360"/>
          </w:pPr>
        </w:p>
      </w:tc>
    </w:tr>
  </w:tbl>
  <w:p w14:paraId="5032A63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426A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487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61D76C" w14:textId="77777777">
      <w:trPr>
        <w:cantSplit/>
      </w:trPr>
      <w:tc>
        <w:tcPr>
          <w:tcW w:w="3119" w:type="dxa"/>
        </w:tcPr>
        <w:p w14:paraId="5BAB39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C88CE8" w14:textId="77777777" w:rsidR="00E80146" w:rsidRDefault="00E80146">
          <w:pPr>
            <w:pStyle w:val="Sidhuvud"/>
            <w:ind w:right="360"/>
          </w:pPr>
        </w:p>
      </w:tc>
      <w:tc>
        <w:tcPr>
          <w:tcW w:w="1525" w:type="dxa"/>
        </w:tcPr>
        <w:p w14:paraId="72D271BA" w14:textId="77777777" w:rsidR="00E80146" w:rsidRDefault="00E80146">
          <w:pPr>
            <w:pStyle w:val="Sidhuvud"/>
            <w:ind w:right="360"/>
          </w:pPr>
        </w:p>
      </w:tc>
    </w:tr>
  </w:tbl>
  <w:p w14:paraId="5A91FE9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B1576" w14:textId="77777777" w:rsidR="007B2112" w:rsidRDefault="007E0B8A">
    <w:pPr>
      <w:framePr w:w="2948" w:h="1321" w:hRule="exact" w:wrap="notBeside" w:vAnchor="page" w:hAnchor="page" w:x="1362" w:y="653"/>
    </w:pPr>
    <w:r>
      <w:rPr>
        <w:noProof/>
        <w:lang w:eastAsia="sv-SE"/>
      </w:rPr>
      <w:drawing>
        <wp:inline distT="0" distB="0" distL="0" distR="0" wp14:anchorId="5CD88766" wp14:editId="79CF2BF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5D32296" w14:textId="77777777" w:rsidR="00E80146" w:rsidRDefault="00E80146">
    <w:pPr>
      <w:pStyle w:val="RKrubrik"/>
      <w:keepNext w:val="0"/>
      <w:tabs>
        <w:tab w:val="clear" w:pos="1134"/>
        <w:tab w:val="clear" w:pos="2835"/>
      </w:tabs>
      <w:spacing w:before="0" w:after="0" w:line="320" w:lineRule="atLeast"/>
      <w:rPr>
        <w:bCs/>
      </w:rPr>
    </w:pPr>
  </w:p>
  <w:p w14:paraId="3FE2C2B6" w14:textId="77777777" w:rsidR="00E80146" w:rsidRDefault="00E80146">
    <w:pPr>
      <w:rPr>
        <w:rFonts w:ascii="TradeGothic" w:hAnsi="TradeGothic"/>
        <w:b/>
        <w:bCs/>
        <w:spacing w:val="12"/>
        <w:sz w:val="22"/>
      </w:rPr>
    </w:pPr>
  </w:p>
  <w:p w14:paraId="7954A172" w14:textId="77777777" w:rsidR="00E80146" w:rsidRDefault="00E80146">
    <w:pPr>
      <w:pStyle w:val="RKrubrik"/>
      <w:keepNext w:val="0"/>
      <w:tabs>
        <w:tab w:val="clear" w:pos="1134"/>
        <w:tab w:val="clear" w:pos="2835"/>
      </w:tabs>
      <w:spacing w:before="0" w:after="0" w:line="320" w:lineRule="atLeast"/>
      <w:rPr>
        <w:bCs/>
      </w:rPr>
    </w:pPr>
  </w:p>
  <w:p w14:paraId="3EC290B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86083"/>
    <w:multiLevelType w:val="hybridMultilevel"/>
    <w:tmpl w:val="3EE8C76E"/>
    <w:lvl w:ilvl="0" w:tplc="9F6091DC">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447458F6"/>
    <w:multiLevelType w:val="hybridMultilevel"/>
    <w:tmpl w:val="BB58BB92"/>
    <w:lvl w:ilvl="0" w:tplc="695A2BC0">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12"/>
    <w:rsid w:val="00047A20"/>
    <w:rsid w:val="000619F6"/>
    <w:rsid w:val="000A5679"/>
    <w:rsid w:val="000B2C20"/>
    <w:rsid w:val="000D04C2"/>
    <w:rsid w:val="000E22A2"/>
    <w:rsid w:val="0010737B"/>
    <w:rsid w:val="00150384"/>
    <w:rsid w:val="00151799"/>
    <w:rsid w:val="00153CBF"/>
    <w:rsid w:val="00160901"/>
    <w:rsid w:val="001805B7"/>
    <w:rsid w:val="001D6B78"/>
    <w:rsid w:val="0021148C"/>
    <w:rsid w:val="00216079"/>
    <w:rsid w:val="0022746B"/>
    <w:rsid w:val="00255C87"/>
    <w:rsid w:val="00297FD2"/>
    <w:rsid w:val="002F1802"/>
    <w:rsid w:val="002F389E"/>
    <w:rsid w:val="00304EDB"/>
    <w:rsid w:val="003340F8"/>
    <w:rsid w:val="00342ED3"/>
    <w:rsid w:val="00345E89"/>
    <w:rsid w:val="00356970"/>
    <w:rsid w:val="00361242"/>
    <w:rsid w:val="00367B1C"/>
    <w:rsid w:val="003831B1"/>
    <w:rsid w:val="003D31BD"/>
    <w:rsid w:val="003F1217"/>
    <w:rsid w:val="003F3C7D"/>
    <w:rsid w:val="00403A99"/>
    <w:rsid w:val="004124EF"/>
    <w:rsid w:val="00431142"/>
    <w:rsid w:val="00442622"/>
    <w:rsid w:val="004463A9"/>
    <w:rsid w:val="00492766"/>
    <w:rsid w:val="004A328D"/>
    <w:rsid w:val="004D18CB"/>
    <w:rsid w:val="004E7A68"/>
    <w:rsid w:val="0050408C"/>
    <w:rsid w:val="005063A5"/>
    <w:rsid w:val="00542E9B"/>
    <w:rsid w:val="0054392C"/>
    <w:rsid w:val="005443B4"/>
    <w:rsid w:val="005468C8"/>
    <w:rsid w:val="00552AAB"/>
    <w:rsid w:val="00554E98"/>
    <w:rsid w:val="0058762B"/>
    <w:rsid w:val="005C450B"/>
    <w:rsid w:val="006030E2"/>
    <w:rsid w:val="006042DF"/>
    <w:rsid w:val="00660D9C"/>
    <w:rsid w:val="006617B9"/>
    <w:rsid w:val="00663355"/>
    <w:rsid w:val="00681791"/>
    <w:rsid w:val="006A7606"/>
    <w:rsid w:val="006B2561"/>
    <w:rsid w:val="006B541F"/>
    <w:rsid w:val="006D5C7E"/>
    <w:rsid w:val="006D73ED"/>
    <w:rsid w:val="006E302D"/>
    <w:rsid w:val="006E4E11"/>
    <w:rsid w:val="00701475"/>
    <w:rsid w:val="007242A3"/>
    <w:rsid w:val="00735C37"/>
    <w:rsid w:val="00737689"/>
    <w:rsid w:val="007412BB"/>
    <w:rsid w:val="0074487B"/>
    <w:rsid w:val="007A5431"/>
    <w:rsid w:val="007A6855"/>
    <w:rsid w:val="007B2112"/>
    <w:rsid w:val="007B3FD7"/>
    <w:rsid w:val="007E0B8A"/>
    <w:rsid w:val="007F1A8B"/>
    <w:rsid w:val="007F57C2"/>
    <w:rsid w:val="00803344"/>
    <w:rsid w:val="00816356"/>
    <w:rsid w:val="00820768"/>
    <w:rsid w:val="00834FB1"/>
    <w:rsid w:val="008522FF"/>
    <w:rsid w:val="00860D9D"/>
    <w:rsid w:val="00885AF5"/>
    <w:rsid w:val="008A5E1D"/>
    <w:rsid w:val="008B0C39"/>
    <w:rsid w:val="008B1213"/>
    <w:rsid w:val="008B5394"/>
    <w:rsid w:val="008C69CF"/>
    <w:rsid w:val="008F1010"/>
    <w:rsid w:val="009010E6"/>
    <w:rsid w:val="00912173"/>
    <w:rsid w:val="0092027A"/>
    <w:rsid w:val="00922D18"/>
    <w:rsid w:val="009509C5"/>
    <w:rsid w:val="00955E31"/>
    <w:rsid w:val="00992E72"/>
    <w:rsid w:val="009A18DB"/>
    <w:rsid w:val="009B4350"/>
    <w:rsid w:val="009F4EA4"/>
    <w:rsid w:val="00A35F7C"/>
    <w:rsid w:val="00A3741B"/>
    <w:rsid w:val="00A40F76"/>
    <w:rsid w:val="00A65734"/>
    <w:rsid w:val="00A8407F"/>
    <w:rsid w:val="00AC56C6"/>
    <w:rsid w:val="00AC6F32"/>
    <w:rsid w:val="00AD6137"/>
    <w:rsid w:val="00AF26D1"/>
    <w:rsid w:val="00B039FC"/>
    <w:rsid w:val="00B128BA"/>
    <w:rsid w:val="00B31BD9"/>
    <w:rsid w:val="00B550EE"/>
    <w:rsid w:val="00B551FC"/>
    <w:rsid w:val="00BD0A8C"/>
    <w:rsid w:val="00BD3310"/>
    <w:rsid w:val="00C15BA2"/>
    <w:rsid w:val="00C31A40"/>
    <w:rsid w:val="00C507E1"/>
    <w:rsid w:val="00C72F41"/>
    <w:rsid w:val="00CA0CE4"/>
    <w:rsid w:val="00D10AF6"/>
    <w:rsid w:val="00D133D7"/>
    <w:rsid w:val="00D27C59"/>
    <w:rsid w:val="00D676B0"/>
    <w:rsid w:val="00D8656E"/>
    <w:rsid w:val="00D9102B"/>
    <w:rsid w:val="00D9582C"/>
    <w:rsid w:val="00DA0CB1"/>
    <w:rsid w:val="00DF70BF"/>
    <w:rsid w:val="00E02E30"/>
    <w:rsid w:val="00E237B2"/>
    <w:rsid w:val="00E51104"/>
    <w:rsid w:val="00E77E9D"/>
    <w:rsid w:val="00E80146"/>
    <w:rsid w:val="00E904D0"/>
    <w:rsid w:val="00E92827"/>
    <w:rsid w:val="00E94A24"/>
    <w:rsid w:val="00EC25F9"/>
    <w:rsid w:val="00EC46DF"/>
    <w:rsid w:val="00ED583F"/>
    <w:rsid w:val="00EF535A"/>
    <w:rsid w:val="00F01770"/>
    <w:rsid w:val="00F403E7"/>
    <w:rsid w:val="00F93435"/>
    <w:rsid w:val="00F961A7"/>
    <w:rsid w:val="00FC31A3"/>
    <w:rsid w:val="00FD449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7B2112"/>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7E0B8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0B8A"/>
    <w:rPr>
      <w:rFonts w:ascii="Tahoma" w:hAnsi="Tahoma" w:cs="Tahoma"/>
      <w:sz w:val="16"/>
      <w:szCs w:val="16"/>
      <w:lang w:eastAsia="en-US"/>
    </w:rPr>
  </w:style>
  <w:style w:type="character" w:styleId="Kommentarsreferens">
    <w:name w:val="annotation reference"/>
    <w:basedOn w:val="Standardstycketeckensnitt"/>
    <w:rsid w:val="00047A20"/>
    <w:rPr>
      <w:sz w:val="16"/>
      <w:szCs w:val="16"/>
    </w:rPr>
  </w:style>
  <w:style w:type="paragraph" w:styleId="Kommentarer">
    <w:name w:val="annotation text"/>
    <w:basedOn w:val="Normal"/>
    <w:link w:val="KommentarerChar"/>
    <w:rsid w:val="00047A20"/>
    <w:pPr>
      <w:spacing w:line="240" w:lineRule="auto"/>
    </w:pPr>
    <w:rPr>
      <w:sz w:val="20"/>
    </w:rPr>
  </w:style>
  <w:style w:type="character" w:customStyle="1" w:styleId="KommentarerChar">
    <w:name w:val="Kommentarer Char"/>
    <w:basedOn w:val="Standardstycketeckensnitt"/>
    <w:link w:val="Kommentarer"/>
    <w:rsid w:val="00047A20"/>
    <w:rPr>
      <w:rFonts w:ascii="OrigGarmnd BT" w:hAnsi="OrigGarmnd BT"/>
      <w:lang w:eastAsia="en-US"/>
    </w:rPr>
  </w:style>
  <w:style w:type="paragraph" w:styleId="Kommentarsmne">
    <w:name w:val="annotation subject"/>
    <w:basedOn w:val="Kommentarer"/>
    <w:next w:val="Kommentarer"/>
    <w:link w:val="KommentarsmneChar"/>
    <w:rsid w:val="00047A20"/>
    <w:rPr>
      <w:b/>
      <w:bCs/>
    </w:rPr>
  </w:style>
  <w:style w:type="character" w:customStyle="1" w:styleId="KommentarsmneChar">
    <w:name w:val="Kommentarsämne Char"/>
    <w:basedOn w:val="KommentarerChar"/>
    <w:link w:val="Kommentarsmne"/>
    <w:rsid w:val="00047A20"/>
    <w:rPr>
      <w:rFonts w:ascii="OrigGarmnd BT" w:hAnsi="OrigGarmnd BT"/>
      <w:b/>
      <w:bCs/>
      <w:lang w:eastAsia="en-US"/>
    </w:rPr>
  </w:style>
  <w:style w:type="paragraph" w:styleId="Liststycke">
    <w:name w:val="List Paragraph"/>
    <w:basedOn w:val="Normal"/>
    <w:uiPriority w:val="34"/>
    <w:qFormat/>
    <w:rsid w:val="00B550E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rsid w:val="006B5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7B2112"/>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7E0B8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0B8A"/>
    <w:rPr>
      <w:rFonts w:ascii="Tahoma" w:hAnsi="Tahoma" w:cs="Tahoma"/>
      <w:sz w:val="16"/>
      <w:szCs w:val="16"/>
      <w:lang w:eastAsia="en-US"/>
    </w:rPr>
  </w:style>
  <w:style w:type="character" w:styleId="Kommentarsreferens">
    <w:name w:val="annotation reference"/>
    <w:basedOn w:val="Standardstycketeckensnitt"/>
    <w:rsid w:val="00047A20"/>
    <w:rPr>
      <w:sz w:val="16"/>
      <w:szCs w:val="16"/>
    </w:rPr>
  </w:style>
  <w:style w:type="paragraph" w:styleId="Kommentarer">
    <w:name w:val="annotation text"/>
    <w:basedOn w:val="Normal"/>
    <w:link w:val="KommentarerChar"/>
    <w:rsid w:val="00047A20"/>
    <w:pPr>
      <w:spacing w:line="240" w:lineRule="auto"/>
    </w:pPr>
    <w:rPr>
      <w:sz w:val="20"/>
    </w:rPr>
  </w:style>
  <w:style w:type="character" w:customStyle="1" w:styleId="KommentarerChar">
    <w:name w:val="Kommentarer Char"/>
    <w:basedOn w:val="Standardstycketeckensnitt"/>
    <w:link w:val="Kommentarer"/>
    <w:rsid w:val="00047A20"/>
    <w:rPr>
      <w:rFonts w:ascii="OrigGarmnd BT" w:hAnsi="OrigGarmnd BT"/>
      <w:lang w:eastAsia="en-US"/>
    </w:rPr>
  </w:style>
  <w:style w:type="paragraph" w:styleId="Kommentarsmne">
    <w:name w:val="annotation subject"/>
    <w:basedOn w:val="Kommentarer"/>
    <w:next w:val="Kommentarer"/>
    <w:link w:val="KommentarsmneChar"/>
    <w:rsid w:val="00047A20"/>
    <w:rPr>
      <w:b/>
      <w:bCs/>
    </w:rPr>
  </w:style>
  <w:style w:type="character" w:customStyle="1" w:styleId="KommentarsmneChar">
    <w:name w:val="Kommentarsämne Char"/>
    <w:basedOn w:val="KommentarerChar"/>
    <w:link w:val="Kommentarsmne"/>
    <w:rsid w:val="00047A20"/>
    <w:rPr>
      <w:rFonts w:ascii="OrigGarmnd BT" w:hAnsi="OrigGarmnd BT"/>
      <w:b/>
      <w:bCs/>
      <w:lang w:eastAsia="en-US"/>
    </w:rPr>
  </w:style>
  <w:style w:type="paragraph" w:styleId="Liststycke">
    <w:name w:val="List Paragraph"/>
    <w:basedOn w:val="Normal"/>
    <w:uiPriority w:val="34"/>
    <w:qFormat/>
    <w:rsid w:val="00B550E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rsid w:val="006B5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1531">
      <w:bodyDiv w:val="1"/>
      <w:marLeft w:val="0"/>
      <w:marRight w:val="0"/>
      <w:marTop w:val="0"/>
      <w:marBottom w:val="0"/>
      <w:divBdr>
        <w:top w:val="none" w:sz="0" w:space="0" w:color="auto"/>
        <w:left w:val="none" w:sz="0" w:space="0" w:color="auto"/>
        <w:bottom w:val="none" w:sz="0" w:space="0" w:color="auto"/>
        <w:right w:val="none" w:sz="0" w:space="0" w:color="auto"/>
      </w:divBdr>
      <w:divsChild>
        <w:div w:id="1331255338">
          <w:marLeft w:val="0"/>
          <w:marRight w:val="0"/>
          <w:marTop w:val="0"/>
          <w:marBottom w:val="0"/>
          <w:divBdr>
            <w:top w:val="none" w:sz="0" w:space="0" w:color="auto"/>
            <w:left w:val="none" w:sz="0" w:space="0" w:color="auto"/>
            <w:bottom w:val="none" w:sz="0" w:space="0" w:color="auto"/>
            <w:right w:val="none" w:sz="0" w:space="0" w:color="auto"/>
          </w:divBdr>
        </w:div>
        <w:div w:id="447555315">
          <w:marLeft w:val="0"/>
          <w:marRight w:val="0"/>
          <w:marTop w:val="0"/>
          <w:marBottom w:val="0"/>
          <w:divBdr>
            <w:top w:val="none" w:sz="0" w:space="0" w:color="auto"/>
            <w:left w:val="none" w:sz="0" w:space="0" w:color="auto"/>
            <w:bottom w:val="none" w:sz="0" w:space="0" w:color="auto"/>
            <w:right w:val="none" w:sz="0" w:space="0" w:color="auto"/>
          </w:divBdr>
          <w:divsChild>
            <w:div w:id="1478104125">
              <w:marLeft w:val="0"/>
              <w:marRight w:val="0"/>
              <w:marTop w:val="0"/>
              <w:marBottom w:val="0"/>
              <w:divBdr>
                <w:top w:val="none" w:sz="0" w:space="0" w:color="auto"/>
                <w:left w:val="none" w:sz="0" w:space="0" w:color="auto"/>
                <w:bottom w:val="none" w:sz="0" w:space="0" w:color="auto"/>
                <w:right w:val="none" w:sz="0" w:space="0" w:color="auto"/>
              </w:divBdr>
            </w:div>
            <w:div w:id="2021929634">
              <w:marLeft w:val="0"/>
              <w:marRight w:val="0"/>
              <w:marTop w:val="0"/>
              <w:marBottom w:val="0"/>
              <w:divBdr>
                <w:top w:val="none" w:sz="0" w:space="0" w:color="auto"/>
                <w:left w:val="none" w:sz="0" w:space="0" w:color="auto"/>
                <w:bottom w:val="none" w:sz="0" w:space="0" w:color="auto"/>
                <w:right w:val="none" w:sz="0" w:space="0" w:color="auto"/>
              </w:divBdr>
            </w:div>
          </w:divsChild>
        </w:div>
        <w:div w:id="1315380258">
          <w:marLeft w:val="0"/>
          <w:marRight w:val="0"/>
          <w:marTop w:val="0"/>
          <w:marBottom w:val="0"/>
          <w:divBdr>
            <w:top w:val="none" w:sz="0" w:space="0" w:color="auto"/>
            <w:left w:val="none" w:sz="0" w:space="0" w:color="auto"/>
            <w:bottom w:val="none" w:sz="0" w:space="0" w:color="auto"/>
            <w:right w:val="none" w:sz="0" w:space="0" w:color="auto"/>
          </w:divBdr>
        </w:div>
        <w:div w:id="167139123">
          <w:marLeft w:val="0"/>
          <w:marRight w:val="0"/>
          <w:marTop w:val="0"/>
          <w:marBottom w:val="0"/>
          <w:divBdr>
            <w:top w:val="none" w:sz="0" w:space="0" w:color="auto"/>
            <w:left w:val="none" w:sz="0" w:space="0" w:color="auto"/>
            <w:bottom w:val="none" w:sz="0" w:space="0" w:color="auto"/>
            <w:right w:val="none" w:sz="0" w:space="0" w:color="auto"/>
          </w:divBdr>
          <w:divsChild>
            <w:div w:id="1702625832">
              <w:marLeft w:val="0"/>
              <w:marRight w:val="0"/>
              <w:marTop w:val="0"/>
              <w:marBottom w:val="0"/>
              <w:divBdr>
                <w:top w:val="none" w:sz="0" w:space="0" w:color="auto"/>
                <w:left w:val="none" w:sz="0" w:space="0" w:color="auto"/>
                <w:bottom w:val="none" w:sz="0" w:space="0" w:color="auto"/>
                <w:right w:val="none" w:sz="0" w:space="0" w:color="auto"/>
              </w:divBdr>
            </w:div>
            <w:div w:id="920140617">
              <w:marLeft w:val="0"/>
              <w:marRight w:val="0"/>
              <w:marTop w:val="0"/>
              <w:marBottom w:val="0"/>
              <w:divBdr>
                <w:top w:val="none" w:sz="0" w:space="0" w:color="auto"/>
                <w:left w:val="none" w:sz="0" w:space="0" w:color="auto"/>
                <w:bottom w:val="none" w:sz="0" w:space="0" w:color="auto"/>
                <w:right w:val="none" w:sz="0" w:space="0" w:color="auto"/>
              </w:divBdr>
            </w:div>
          </w:divsChild>
        </w:div>
        <w:div w:id="1580095019">
          <w:marLeft w:val="0"/>
          <w:marRight w:val="0"/>
          <w:marTop w:val="0"/>
          <w:marBottom w:val="0"/>
          <w:divBdr>
            <w:top w:val="none" w:sz="0" w:space="0" w:color="auto"/>
            <w:left w:val="none" w:sz="0" w:space="0" w:color="auto"/>
            <w:bottom w:val="none" w:sz="0" w:space="0" w:color="auto"/>
            <w:right w:val="none" w:sz="0" w:space="0" w:color="auto"/>
          </w:divBdr>
          <w:divsChild>
            <w:div w:id="1941989253">
              <w:marLeft w:val="0"/>
              <w:marRight w:val="0"/>
              <w:marTop w:val="0"/>
              <w:marBottom w:val="0"/>
              <w:divBdr>
                <w:top w:val="none" w:sz="0" w:space="0" w:color="auto"/>
                <w:left w:val="none" w:sz="0" w:space="0" w:color="auto"/>
                <w:bottom w:val="none" w:sz="0" w:space="0" w:color="auto"/>
                <w:right w:val="none" w:sz="0" w:space="0" w:color="auto"/>
              </w:divBdr>
            </w:div>
            <w:div w:id="324356567">
              <w:marLeft w:val="0"/>
              <w:marRight w:val="0"/>
              <w:marTop w:val="0"/>
              <w:marBottom w:val="0"/>
              <w:divBdr>
                <w:top w:val="none" w:sz="0" w:space="0" w:color="auto"/>
                <w:left w:val="none" w:sz="0" w:space="0" w:color="auto"/>
                <w:bottom w:val="none" w:sz="0" w:space="0" w:color="auto"/>
                <w:right w:val="none" w:sz="0" w:space="0" w:color="auto"/>
              </w:divBdr>
            </w:div>
          </w:divsChild>
        </w:div>
        <w:div w:id="1059863371">
          <w:marLeft w:val="0"/>
          <w:marRight w:val="0"/>
          <w:marTop w:val="0"/>
          <w:marBottom w:val="0"/>
          <w:divBdr>
            <w:top w:val="none" w:sz="0" w:space="0" w:color="auto"/>
            <w:left w:val="none" w:sz="0" w:space="0" w:color="auto"/>
            <w:bottom w:val="none" w:sz="0" w:space="0" w:color="auto"/>
            <w:right w:val="none" w:sz="0" w:space="0" w:color="auto"/>
          </w:divBdr>
        </w:div>
        <w:div w:id="1150511950">
          <w:marLeft w:val="0"/>
          <w:marRight w:val="0"/>
          <w:marTop w:val="0"/>
          <w:marBottom w:val="0"/>
          <w:divBdr>
            <w:top w:val="none" w:sz="0" w:space="0" w:color="auto"/>
            <w:left w:val="none" w:sz="0" w:space="0" w:color="auto"/>
            <w:bottom w:val="none" w:sz="0" w:space="0" w:color="auto"/>
            <w:right w:val="none" w:sz="0" w:space="0" w:color="auto"/>
          </w:divBdr>
          <w:divsChild>
            <w:div w:id="1046099109">
              <w:marLeft w:val="0"/>
              <w:marRight w:val="0"/>
              <w:marTop w:val="0"/>
              <w:marBottom w:val="0"/>
              <w:divBdr>
                <w:top w:val="none" w:sz="0" w:space="0" w:color="auto"/>
                <w:left w:val="none" w:sz="0" w:space="0" w:color="auto"/>
                <w:bottom w:val="none" w:sz="0" w:space="0" w:color="auto"/>
                <w:right w:val="none" w:sz="0" w:space="0" w:color="auto"/>
              </w:divBdr>
            </w:div>
            <w:div w:id="1189027187">
              <w:marLeft w:val="0"/>
              <w:marRight w:val="0"/>
              <w:marTop w:val="0"/>
              <w:marBottom w:val="0"/>
              <w:divBdr>
                <w:top w:val="none" w:sz="0" w:space="0" w:color="auto"/>
                <w:left w:val="none" w:sz="0" w:space="0" w:color="auto"/>
                <w:bottom w:val="none" w:sz="0" w:space="0" w:color="auto"/>
                <w:right w:val="none" w:sz="0" w:space="0" w:color="auto"/>
              </w:divBdr>
            </w:div>
          </w:divsChild>
        </w:div>
        <w:div w:id="1157695786">
          <w:marLeft w:val="0"/>
          <w:marRight w:val="0"/>
          <w:marTop w:val="0"/>
          <w:marBottom w:val="0"/>
          <w:divBdr>
            <w:top w:val="none" w:sz="0" w:space="0" w:color="auto"/>
            <w:left w:val="none" w:sz="0" w:space="0" w:color="auto"/>
            <w:bottom w:val="none" w:sz="0" w:space="0" w:color="auto"/>
            <w:right w:val="none" w:sz="0" w:space="0" w:color="auto"/>
          </w:divBdr>
        </w:div>
        <w:div w:id="1409420650">
          <w:marLeft w:val="0"/>
          <w:marRight w:val="0"/>
          <w:marTop w:val="0"/>
          <w:marBottom w:val="0"/>
          <w:divBdr>
            <w:top w:val="none" w:sz="0" w:space="0" w:color="auto"/>
            <w:left w:val="none" w:sz="0" w:space="0" w:color="auto"/>
            <w:bottom w:val="none" w:sz="0" w:space="0" w:color="auto"/>
            <w:right w:val="none" w:sz="0" w:space="0" w:color="auto"/>
          </w:divBdr>
          <w:divsChild>
            <w:div w:id="545023277">
              <w:marLeft w:val="0"/>
              <w:marRight w:val="0"/>
              <w:marTop w:val="0"/>
              <w:marBottom w:val="0"/>
              <w:divBdr>
                <w:top w:val="none" w:sz="0" w:space="0" w:color="auto"/>
                <w:left w:val="none" w:sz="0" w:space="0" w:color="auto"/>
                <w:bottom w:val="none" w:sz="0" w:space="0" w:color="auto"/>
                <w:right w:val="none" w:sz="0" w:space="0" w:color="auto"/>
              </w:divBdr>
            </w:div>
            <w:div w:id="1889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dca09aea-de3f-42f1-abf8-c84940aa0a3e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ABD14-47A3-44C3-B52C-458F6F4741E5}"/>
</file>

<file path=customXml/itemProps2.xml><?xml version="1.0" encoding="utf-8"?>
<ds:datastoreItem xmlns:ds="http://schemas.openxmlformats.org/officeDocument/2006/customXml" ds:itemID="{27862A17-ACD0-4EF8-8402-5C5C585D4A5A}"/>
</file>

<file path=customXml/itemProps3.xml><?xml version="1.0" encoding="utf-8"?>
<ds:datastoreItem xmlns:ds="http://schemas.openxmlformats.org/officeDocument/2006/customXml" ds:itemID="{C18876B3-83AC-4289-9A5E-3D4A6701DCEC}"/>
</file>

<file path=customXml/itemProps4.xml><?xml version="1.0" encoding="utf-8"?>
<ds:datastoreItem xmlns:ds="http://schemas.openxmlformats.org/officeDocument/2006/customXml" ds:itemID="{27862A17-ACD0-4EF8-8402-5C5C585D4A5A}"/>
</file>

<file path=customXml/itemProps5.xml><?xml version="1.0" encoding="utf-8"?>
<ds:datastoreItem xmlns:ds="http://schemas.openxmlformats.org/officeDocument/2006/customXml" ds:itemID="{18F768D6-6B7C-4821-B2EF-6A025818E292}"/>
</file>

<file path=customXml/itemProps6.xml><?xml version="1.0" encoding="utf-8"?>
<ds:datastoreItem xmlns:ds="http://schemas.openxmlformats.org/officeDocument/2006/customXml" ds:itemID="{27862A17-ACD0-4EF8-8402-5C5C585D4A5A}"/>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Rönquist</dc:creator>
  <cp:lastModifiedBy>Carina Stålberg</cp:lastModifiedBy>
  <cp:revision>2</cp:revision>
  <cp:lastPrinted>2016-11-04T09:08:00Z</cp:lastPrinted>
  <dcterms:created xsi:type="dcterms:W3CDTF">2016-11-10T07:28:00Z</dcterms:created>
  <dcterms:modified xsi:type="dcterms:W3CDTF">2016-11-10T07:28:00Z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4ceedf1c-3a2d-4746-a231-f161224de29c</vt:lpwstr>
  </property>
</Properties>
</file>