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E5F" w:rsidRPr="00D91E5F" w:rsidRDefault="00D91E5F">
      <w:pPr>
        <w:pStyle w:val="Hemstlrubrik"/>
      </w:pPr>
      <w:r w:rsidRPr="00D91E5F">
        <w:t>Förslag till riksdagsbeslut</w:t>
      </w:r>
    </w:p>
    <w:p w:rsidR="00D91E5F" w:rsidRPr="00D91E5F" w:rsidRDefault="00D91E5F">
      <w:pPr>
        <w:pStyle w:val="Hemstlatt"/>
        <w:ind w:left="0"/>
      </w:pPr>
      <w:r w:rsidRPr="00D91E5F">
        <w:t xml:space="preserve">Riksdagen tillkännager för regeringen som sin mening vad som anförs i motionen om att regeringen bör se över </w:t>
      </w:r>
      <w:r w:rsidRPr="00D91E5F">
        <w:rPr>
          <w:color w:val="000000"/>
        </w:rPr>
        <w:t>rätten till u</w:t>
      </w:r>
      <w:r w:rsidRPr="00D91E5F">
        <w:t>ppskjuten reavinstskatt om företaget investerar vinsten man gjort i ett annat för</w:t>
      </w:r>
      <w:r w:rsidRPr="00D91E5F">
        <w:t>e</w:t>
      </w:r>
      <w:r w:rsidRPr="00D91E5F">
        <w:t>tag.</w:t>
      </w:r>
    </w:p>
    <w:p w:rsidR="00D91E5F" w:rsidRPr="00D91E5F" w:rsidRDefault="00D91E5F">
      <w:pPr>
        <w:pStyle w:val="Rubrik1"/>
      </w:pPr>
      <w:r w:rsidRPr="00D91E5F">
        <w:t>Motivering</w:t>
      </w:r>
    </w:p>
    <w:p w:rsidR="00D91E5F" w:rsidRPr="00D91E5F" w:rsidRDefault="00D91E5F">
      <w:r w:rsidRPr="00D91E5F">
        <w:t>Varje gång ett företag säljs betalar säljaren reavinstskatt på tjänade pengar. För att främja att vinsterna på sålda bolag ska generera fortsatt företagande och arbetstillfällen borde vinsten inte beskattas om man återinvesterar den i ett nytt bolag. Detta borde ske inom en viss tidsram.</w:t>
      </w:r>
    </w:p>
    <w:p w:rsidR="00D91E5F" w:rsidRPr="00D91E5F" w:rsidRDefault="00D91E5F">
      <w:pPr>
        <w:pStyle w:val="Normaltindrag"/>
      </w:pPr>
      <w:r w:rsidRPr="00D91E5F">
        <w:t>Genom att staten främjar att vinster från försäljning på nytt investeras i nya företag, är det en god gärning för såväl småföretagen som arbetslinjen.</w:t>
      </w:r>
    </w:p>
    <w:p w:rsidR="00D91E5F" w:rsidRPr="00D91E5F" w:rsidRDefault="00D91E5F">
      <w:pPr>
        <w:pStyle w:val="Normaltindrag"/>
      </w:pPr>
      <w:r w:rsidRPr="00D91E5F">
        <w:t>För att illustrera ett exempel så händer det att företag köps upp av konku</w:t>
      </w:r>
      <w:r w:rsidRPr="00D91E5F">
        <w:t>r</w:t>
      </w:r>
      <w:r w:rsidRPr="00D91E5F">
        <w:t>renter. Med dagens regler är det fördelaktigt att investera eller placera denna vinst utomlands. Istället borde vinsten av försäljningen investeras i ett nytt företag som skapar tillväxt och bidrar till att upprätthålla arbetslinjen.</w:t>
      </w:r>
    </w:p>
    <w:p w:rsidR="00D91E5F" w:rsidRPr="00D91E5F" w:rsidRDefault="00D91E5F">
      <w:pPr>
        <w:pStyle w:val="Normaltindrag"/>
      </w:pPr>
      <w:r w:rsidRPr="00D91E5F">
        <w:t xml:space="preserve">Regeringen bör därför se över möjligheten att införa regler som möjliggör uppskjutning av reavinstskatt vid investering i annat företag.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1E5F">
        <w:trPr>
          <w:cantSplit/>
        </w:trPr>
        <w:tc>
          <w:tcPr>
            <w:tcW w:w="3046" w:type="dxa"/>
          </w:tcPr>
          <w:p w:rsidR="00D91E5F" w:rsidRPr="00D91E5F" w:rsidRDefault="00D91E5F">
            <w:pPr>
              <w:pStyle w:val="UnderskriftDatum"/>
              <w:spacing w:before="240"/>
            </w:pPr>
            <w:r w:rsidRPr="00D91E5F">
              <w:t>Stockholm den 1 oktober 2008</w:t>
            </w:r>
          </w:p>
        </w:tc>
        <w:tc>
          <w:tcPr>
            <w:tcW w:w="3047" w:type="dxa"/>
          </w:tcPr>
          <w:p w:rsidR="00D91E5F" w:rsidRPr="00D91E5F" w:rsidRDefault="00D91E5F">
            <w:pPr>
              <w:pStyle w:val="Underskrifter"/>
              <w:spacing w:before="240"/>
            </w:pPr>
          </w:p>
        </w:tc>
      </w:tr>
      <w:tr w:rsidR="00000000" w:rsidRPr="00D91E5F">
        <w:trPr>
          <w:cantSplit/>
        </w:trPr>
        <w:tc>
          <w:tcPr>
            <w:tcW w:w="3046" w:type="dxa"/>
          </w:tcPr>
          <w:p w:rsidR="00D91E5F" w:rsidRPr="00D91E5F" w:rsidRDefault="00D91E5F">
            <w:pPr>
              <w:pStyle w:val="Underskrifter"/>
            </w:pPr>
            <w:r w:rsidRPr="00D91E5F">
              <w:t>Marie Weibull Kornias (m)</w:t>
            </w:r>
          </w:p>
        </w:tc>
        <w:tc>
          <w:tcPr>
            <w:tcW w:w="3046" w:type="dxa"/>
          </w:tcPr>
          <w:p w:rsidR="00D91E5F" w:rsidRPr="00D91E5F" w:rsidRDefault="00D91E5F">
            <w:pPr>
              <w:pStyle w:val="Underskrifter"/>
            </w:pPr>
          </w:p>
        </w:tc>
      </w:tr>
    </w:tbl>
    <w:p w:rsidR="00D91E5F" w:rsidRPr="00D91E5F" w:rsidRDefault="00D91E5F">
      <w:pPr>
        <w:pStyle w:val="Normaltindrag"/>
      </w:pPr>
    </w:p>
    <w:sectPr w:rsidR="00000000" w:rsidRPr="00D91E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E5F" w:rsidRPr="00D91E5F" w:rsidRDefault="00D91E5F">
      <w:r w:rsidRPr="00D91E5F">
        <w:separator/>
      </w:r>
    </w:p>
  </w:endnote>
  <w:endnote w:type="continuationSeparator" w:id="0">
    <w:p w:rsidR="00D91E5F" w:rsidRPr="00D91E5F" w:rsidRDefault="00D91E5F">
      <w:r w:rsidRPr="00D91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5F" w:rsidRPr="00D91E5F" w:rsidRDefault="00D91E5F">
    <w:pPr>
      <w:pStyle w:val="Sidfot"/>
    </w:pPr>
    <w:r w:rsidRPr="00D91E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0104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5F" w:rsidRDefault="00D91E5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1E5F" w:rsidRDefault="00D91E5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5F" w:rsidRPr="00D91E5F" w:rsidRDefault="00D91E5F">
    <w:pPr>
      <w:pStyle w:val="Sidfot"/>
    </w:pPr>
    <w:r w:rsidRPr="00D91E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5498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5F" w:rsidRDefault="00D91E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1E5F" w:rsidRDefault="00D91E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5F" w:rsidRPr="00D91E5F" w:rsidRDefault="00D91E5F">
    <w:pPr>
      <w:pStyle w:val="Sidfot"/>
    </w:pPr>
    <w:r w:rsidRPr="00D91E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381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5F" w:rsidRDefault="00D91E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1E5F" w:rsidRDefault="00D91E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E5F" w:rsidRPr="00D91E5F" w:rsidRDefault="00D91E5F">
      <w:r w:rsidRPr="00D91E5F">
        <w:separator/>
      </w:r>
    </w:p>
  </w:footnote>
  <w:footnote w:type="continuationSeparator" w:id="0">
    <w:p w:rsidR="00D91E5F" w:rsidRPr="00D91E5F" w:rsidRDefault="00D91E5F">
      <w:r w:rsidRPr="00D91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5F" w:rsidRPr="00D91E5F" w:rsidRDefault="00D91E5F">
    <w:pPr>
      <w:pStyle w:val="Sidhuvud"/>
    </w:pPr>
    <w:r w:rsidRPr="00D91E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123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5F" w:rsidRDefault="00D91E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1E5F" w:rsidRDefault="00D91E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5F" w:rsidRPr="00D91E5F" w:rsidRDefault="00D91E5F">
    <w:pPr>
      <w:pStyle w:val="Sidhuvud"/>
    </w:pPr>
    <w:r w:rsidRPr="00D91E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9963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5F" w:rsidRDefault="00D91E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1E5F" w:rsidRDefault="00D91E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5F" w:rsidRPr="00D91E5F" w:rsidRDefault="00D91E5F">
    <w:pPr>
      <w:pStyle w:val="FSHNormal"/>
      <w:tabs>
        <w:tab w:val="right" w:pos="5840"/>
      </w:tabs>
    </w:pPr>
    <w:r w:rsidRPr="00D91E5F">
      <w:br/>
    </w:r>
    <w:r w:rsidRPr="00D91E5F">
      <w:fldChar w:fldCharType="begin" w:fldLock="1"/>
    </w:r>
    <w:r w:rsidRPr="00D91E5F">
      <w:instrText xml:space="preserve"> DOCPROPERTY</w:instrText>
    </w:r>
    <w:r w:rsidRPr="00D91E5F">
      <w:rPr>
        <w:sz w:val="18"/>
      </w:rPr>
      <w:instrText xml:space="preserve"> "YearUser" *\charformat </w:instrText>
    </w:r>
    <w:r w:rsidRPr="00D91E5F">
      <w:fldChar w:fldCharType="separate"/>
    </w:r>
    <w:r w:rsidRPr="00D91E5F">
      <w:t>2008/09</w:t>
    </w:r>
    <w:r w:rsidRPr="00D91E5F">
      <w:fldChar w:fldCharType="end"/>
    </w:r>
    <w:r w:rsidRPr="00D91E5F">
      <w:t xml:space="preserve"> </w:t>
    </w:r>
    <w:r w:rsidRPr="00D91E5F">
      <w:tab/>
      <w:t xml:space="preserve">mnr: </w:t>
    </w:r>
    <w:r w:rsidRPr="00D91E5F">
      <w:fldChar w:fldCharType="begin" w:fldLock="1"/>
    </w:r>
    <w:r w:rsidRPr="00D91E5F">
      <w:instrText xml:space="preserve"> DOCPROPERTY</w:instrText>
    </w:r>
    <w:r w:rsidRPr="00D91E5F">
      <w:rPr>
        <w:sz w:val="18"/>
      </w:rPr>
      <w:instrText xml:space="preserve"> "Motionsnummer" *\charformat </w:instrText>
    </w:r>
    <w:r w:rsidRPr="00D91E5F">
      <w:fldChar w:fldCharType="separate"/>
    </w:r>
    <w:r w:rsidRPr="00D91E5F">
      <w:t>Sk405</w:t>
    </w:r>
    <w:r w:rsidRPr="00D91E5F">
      <w:fldChar w:fldCharType="end"/>
    </w:r>
    <w:r w:rsidRPr="00D91E5F">
      <w:br/>
    </w:r>
    <w:r w:rsidRPr="00D91E5F">
      <w:fldChar w:fldCharType="begin" w:fldLock="1"/>
    </w:r>
    <w:r w:rsidRPr="00D91E5F">
      <w:instrText xml:space="preserve"> DOCPROPERTY</w:instrText>
    </w:r>
    <w:r w:rsidRPr="00D91E5F">
      <w:rPr>
        <w:sz w:val="18"/>
      </w:rPr>
      <w:instrText xml:space="preserve"> "Samling" *\charformat </w:instrText>
    </w:r>
    <w:r w:rsidRPr="00D91E5F">
      <w:fldChar w:fldCharType="end"/>
    </w:r>
    <w:r w:rsidRPr="00D91E5F">
      <w:tab/>
      <w:t xml:space="preserve">pnr: </w:t>
    </w:r>
    <w:r w:rsidRPr="00D91E5F">
      <w:fldChar w:fldCharType="begin" w:fldLock="1"/>
    </w:r>
    <w:r w:rsidRPr="00D91E5F">
      <w:instrText xml:space="preserve"> DOCPROPERTY</w:instrText>
    </w:r>
    <w:r w:rsidRPr="00D91E5F">
      <w:rPr>
        <w:sz w:val="18"/>
      </w:rPr>
      <w:instrText xml:space="preserve"> "Partinummer" *\charformat </w:instrText>
    </w:r>
    <w:r w:rsidRPr="00D91E5F">
      <w:fldChar w:fldCharType="separate"/>
    </w:r>
    <w:r w:rsidRPr="00D91E5F">
      <w:t>m1797</w:t>
    </w:r>
    <w:r w:rsidRPr="00D91E5F">
      <w:fldChar w:fldCharType="end"/>
    </w:r>
  </w:p>
  <w:p w:rsidR="00D91E5F" w:rsidRPr="00D91E5F" w:rsidRDefault="00D91E5F">
    <w:pPr>
      <w:pStyle w:val="FSHRub1"/>
    </w:pPr>
    <w:r w:rsidRPr="00D91E5F">
      <w:t>Motion till riksdagen</w:t>
    </w:r>
    <w:r w:rsidRPr="00D91E5F">
      <w:br/>
    </w:r>
    <w:r w:rsidRPr="00D91E5F">
      <w:fldChar w:fldCharType="begin" w:fldLock="1"/>
    </w:r>
    <w:r w:rsidRPr="00D91E5F">
      <w:instrText xml:space="preserve"> DOCPROPERTY "YearUser" *\charformat </w:instrText>
    </w:r>
    <w:r w:rsidRPr="00D91E5F">
      <w:fldChar w:fldCharType="separate"/>
    </w:r>
    <w:r w:rsidRPr="00D91E5F">
      <w:t>2008/09</w:t>
    </w:r>
    <w:r w:rsidRPr="00D91E5F">
      <w:fldChar w:fldCharType="end"/>
    </w:r>
    <w:r w:rsidRPr="00D91E5F">
      <w:t>:</w:t>
    </w:r>
    <w:r w:rsidRPr="00D91E5F">
      <w:fldChar w:fldCharType="begin" w:fldLock="1"/>
    </w:r>
    <w:r w:rsidRPr="00D91E5F">
      <w:instrText xml:space="preserve"> DOCPROPERTY "Motionsnummer" *\charformat </w:instrText>
    </w:r>
    <w:r w:rsidRPr="00D91E5F">
      <w:fldChar w:fldCharType="separate"/>
    </w:r>
    <w:r w:rsidRPr="00D91E5F">
      <w:t>Sk405</w:t>
    </w:r>
    <w:r w:rsidRPr="00D91E5F">
      <w:fldChar w:fldCharType="end"/>
    </w:r>
  </w:p>
  <w:p w:rsidR="00D91E5F" w:rsidRPr="00D91E5F" w:rsidRDefault="00D91E5F">
    <w:pPr>
      <w:pStyle w:val="FSHNormalS5"/>
    </w:pPr>
    <w:r w:rsidRPr="00D91E5F">
      <w:fldChar w:fldCharType="begin" w:fldLock="1"/>
    </w:r>
    <w:r w:rsidRPr="00D91E5F">
      <w:instrText xml:space="preserve"> DOCPROPERTY "MotionarText" *\charformat </w:instrText>
    </w:r>
    <w:r w:rsidRPr="00D91E5F">
      <w:fldChar w:fldCharType="separate"/>
    </w:r>
    <w:r w:rsidRPr="00D91E5F">
      <w:t>av Marie Weibull Kornias (m)</w:t>
    </w:r>
    <w:r w:rsidRPr="00D91E5F">
      <w:fldChar w:fldCharType="end"/>
    </w:r>
    <w:r w:rsidRPr="00D91E5F">
      <w:br/>
    </w:r>
    <w:r w:rsidRPr="00D91E5F">
      <w:fldChar w:fldCharType="begin" w:fldLock="1"/>
    </w:r>
    <w:r w:rsidRPr="00D91E5F">
      <w:instrText xml:space="preserve"> DOCPROPERTY "SvarFrasKort" *\charformat </w:instrText>
    </w:r>
    <w:r w:rsidRPr="00D91E5F">
      <w:fldChar w:fldCharType="end"/>
    </w:r>
  </w:p>
  <w:p w:rsidR="00D91E5F" w:rsidRPr="00D91E5F" w:rsidRDefault="00D91E5F">
    <w:pPr>
      <w:pStyle w:val="FSHTitel"/>
    </w:pPr>
    <w:r w:rsidRPr="00D91E5F">
      <w:fldChar w:fldCharType="begin" w:fldLock="1"/>
    </w:r>
    <w:r w:rsidRPr="00D91E5F">
      <w:instrText xml:space="preserve"> DOCPROPERTY</w:instrText>
    </w:r>
    <w:r w:rsidRPr="00D91E5F">
      <w:rPr>
        <w:sz w:val="18"/>
      </w:rPr>
      <w:instrText xml:space="preserve"> "RubrikSvar" *\charformat </w:instrText>
    </w:r>
    <w:r w:rsidRPr="00D91E5F">
      <w:fldChar w:fldCharType="separate"/>
    </w:r>
    <w:r w:rsidRPr="00D91E5F">
      <w:t>Uppskjuten reavinstskatt vid investering i annat företag</w:t>
    </w:r>
    <w:r w:rsidRPr="00D91E5F">
      <w:fldChar w:fldCharType="end"/>
    </w:r>
  </w:p>
  <w:p w:rsidR="00D91E5F" w:rsidRPr="00D91E5F" w:rsidRDefault="00D91E5F">
    <w:pPr>
      <w:pStyle w:val="Normal00"/>
    </w:pPr>
  </w:p>
  <w:p w:rsidR="00D91E5F" w:rsidRPr="00D91E5F" w:rsidRDefault="00D91E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6425">
    <w:abstractNumId w:val="8"/>
  </w:num>
  <w:num w:numId="2" w16cid:durableId="595018477">
    <w:abstractNumId w:val="9"/>
  </w:num>
  <w:num w:numId="3" w16cid:durableId="1312491028">
    <w:abstractNumId w:val="8"/>
  </w:num>
  <w:num w:numId="4" w16cid:durableId="1320304029">
    <w:abstractNumId w:val="9"/>
  </w:num>
  <w:num w:numId="5" w16cid:durableId="2065566485">
    <w:abstractNumId w:val="13"/>
  </w:num>
  <w:num w:numId="6" w16cid:durableId="1180387180">
    <w:abstractNumId w:val="10"/>
  </w:num>
  <w:num w:numId="7" w16cid:durableId="780536296">
    <w:abstractNumId w:val="11"/>
  </w:num>
  <w:num w:numId="8" w16cid:durableId="660735309">
    <w:abstractNumId w:val="12"/>
  </w:num>
  <w:num w:numId="9" w16cid:durableId="94178792">
    <w:abstractNumId w:val="8"/>
  </w:num>
  <w:num w:numId="10" w16cid:durableId="542669831">
    <w:abstractNumId w:val="3"/>
  </w:num>
  <w:num w:numId="11" w16cid:durableId="2044011878">
    <w:abstractNumId w:val="2"/>
  </w:num>
  <w:num w:numId="12" w16cid:durableId="1655063002">
    <w:abstractNumId w:val="1"/>
  </w:num>
  <w:num w:numId="13" w16cid:durableId="376783608">
    <w:abstractNumId w:val="0"/>
  </w:num>
  <w:num w:numId="14" w16cid:durableId="1581211389">
    <w:abstractNumId w:val="9"/>
  </w:num>
  <w:num w:numId="15" w16cid:durableId="1661077382">
    <w:abstractNumId w:val="7"/>
  </w:num>
  <w:num w:numId="16" w16cid:durableId="1113284584">
    <w:abstractNumId w:val="6"/>
  </w:num>
  <w:num w:numId="17" w16cid:durableId="422149734">
    <w:abstractNumId w:val="5"/>
  </w:num>
  <w:num w:numId="18" w16cid:durableId="1464157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ABCE168-5E3B-4CA6-A3A2-E6D314A644CC}"/>
  </w:docVars>
  <w:rsids>
    <w:rsidRoot w:val="00585683"/>
    <w:rsid w:val="00585683"/>
    <w:rsid w:val="00D91E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15C8FE0-F9D7-45F5-9788-E5138590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1016</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m1797</vt:lpstr>
    </vt:vector>
  </TitlesOfParts>
  <Company>Riksdagen</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m1797</dc:title>
  <dc:subject>m1797</dc:subject>
  <dc:creator>Riksdagen</dc:creator>
  <cp:keywords>Riksdagen</cp:keywords>
  <dc:description>TKG-ktrl, MSMQ4mb, PersReg-Distribution mm b-&gt;ny fplogga c-&gt;nygamla s-rosen</dc:description>
  <cp:lastModifiedBy>Lars Brink</cp:lastModifiedBy>
  <cp:revision>2</cp:revision>
  <cp:lastPrinted>2009-02-02T13:23:00Z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Uppskjuten reavinstskatt vid investering i annat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Uppskjuten reavinstskatt vid investering i annat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Weibull Kornias (m)</vt:lpwstr>
  </property>
  <property fmtid="{D5CDD505-2E9C-101B-9397-08002B2CF9AE}" pid="26" name="MotionarLista">
    <vt:lpwstr>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20082009000000000109000017970069</vt:lpwstr>
  </property>
  <property fmtid="{D5CDD505-2E9C-101B-9397-08002B2CF9AE}" pid="47" name="datum">
    <vt:lpwstr>081001</vt:lpwstr>
  </property>
  <property fmtid="{D5CDD505-2E9C-101B-9397-08002B2CF9AE}" pid="48" name="avsändar-e-post">
    <vt:lpwstr>emil.eriksson@riksdagen.se</vt:lpwstr>
  </property>
  <property fmtid="{D5CDD505-2E9C-101B-9397-08002B2CF9AE}" pid="49" name="id">
    <vt:lpwstr>20082009000000000109000017970069</vt:lpwstr>
  </property>
  <property fmtid="{D5CDD505-2E9C-101B-9397-08002B2CF9AE}" pid="50" name="nummer">
    <vt:lpwstr>405</vt:lpwstr>
  </property>
  <property fmtid="{D5CDD505-2E9C-101B-9397-08002B2CF9AE}" pid="51" name="utskottsbeteckning">
    <vt:lpwstr>Sk</vt:lpwstr>
  </property>
  <property fmtid="{D5CDD505-2E9C-101B-9397-08002B2CF9AE}" pid="52" name="GlobalUID">
    <vt:lpwstr>{FED39884-0E03-4979-A55A-840D175334E8}</vt:lpwstr>
  </property>
  <property fmtid="{D5CDD505-2E9C-101B-9397-08002B2CF9AE}" pid="53" name="Överföringar">
    <vt:i4>0</vt:i4>
  </property>
  <property fmtid="{D5CDD505-2E9C-101B-9397-08002B2CF9AE}" pid="54" name="Checksum">
    <vt:lpwstr>*1002080520385*</vt:lpwstr>
  </property>
  <property fmtid="{D5CDD505-2E9C-101B-9397-08002B2CF9AE}" pid="55" name="skuggnummer">
    <vt:lpwstr>2579</vt:lpwstr>
  </property>
  <property fmtid="{D5CDD505-2E9C-101B-9397-08002B2CF9AE}" pid="56" name="urixVersion">
    <vt:lpwstr>3.2.0.8</vt:lpwstr>
  </property>
  <property fmtid="{D5CDD505-2E9C-101B-9397-08002B2CF9AE}" pid="57" name="urixOrigin">
    <vt:lpwstr>090402 16:13:24.848</vt:lpwstr>
  </property>
  <property fmtid="{D5CDD505-2E9C-101B-9397-08002B2CF9AE}" pid="58" name="urixGuid">
    <vt:lpwstr>{957390E4-F5A8-4C99-8EDF-715AD5EBCC8A}</vt:lpwstr>
  </property>
</Properties>
</file>