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940" w:rsidRPr="00326F4D" w:rsidRDefault="007D0940">
      <w:pPr>
        <w:pStyle w:val="Frslagsrubrik"/>
      </w:pPr>
      <w:r w:rsidRPr="00326F4D">
        <w:t>Förslag till riksdagsbeslut</w:t>
      </w:r>
    </w:p>
    <w:p w:rsidR="007D0940" w:rsidRPr="00326F4D" w:rsidRDefault="007D0940">
      <w:pPr>
        <w:pStyle w:val="Hemstlatt"/>
      </w:pPr>
      <w:r w:rsidRPr="00326F4D">
        <w:t>Riksdagen tillkännager för regeringen som sin mening vad som anförs i motionen om att utskänkningstillstånd för alkohol bör gru</w:t>
      </w:r>
      <w:r w:rsidRPr="00326F4D">
        <w:t>n</w:t>
      </w:r>
      <w:r w:rsidRPr="00326F4D">
        <w:t>das mer på socialpolitiska avväganden ur ett folkhälsoperspektiv än på nä</w:t>
      </w:r>
      <w:r w:rsidRPr="00326F4D">
        <w:t>r</w:t>
      </w:r>
      <w:r w:rsidRPr="00326F4D">
        <w:t>ingspolitiska avväganden.</w:t>
      </w:r>
    </w:p>
    <w:p w:rsidR="007D0940" w:rsidRPr="00326F4D" w:rsidRDefault="007D0940">
      <w:pPr>
        <w:pStyle w:val="Rubrik1"/>
      </w:pPr>
      <w:r w:rsidRPr="00326F4D">
        <w:t>Motivering</w:t>
      </w:r>
    </w:p>
    <w:p w:rsidR="007D0940" w:rsidRPr="00326F4D" w:rsidRDefault="007D0940">
      <w:r w:rsidRPr="00326F4D">
        <w:t>Antalet utskänkningstillstånd har ökat kraftigt under de senaste åren. Dess-utom har restaurangers och krogars stängningstider förskjutits till längre ö</w:t>
      </w:r>
      <w:r w:rsidRPr="00326F4D">
        <w:t>p</w:t>
      </w:r>
      <w:r w:rsidRPr="00326F4D">
        <w:t>pettider. Det innebär att det går att köpa sin alkohol allt senare på natten. Samt</w:t>
      </w:r>
      <w:r w:rsidRPr="00326F4D">
        <w:t>i</w:t>
      </w:r>
      <w:r w:rsidRPr="00326F4D">
        <w:t>digt har de alkoholrelaterade problemen i samhället ökat snabbt och då sä</w:t>
      </w:r>
      <w:r w:rsidRPr="00326F4D">
        <w:t>r</w:t>
      </w:r>
      <w:r w:rsidRPr="00326F4D">
        <w:t>skilt kring våra restauranger och krogar.</w:t>
      </w:r>
    </w:p>
    <w:p w:rsidR="007D0940" w:rsidRPr="00326F4D" w:rsidRDefault="007D0940">
      <w:pPr>
        <w:pStyle w:val="Normaltindrag"/>
      </w:pPr>
      <w:r w:rsidRPr="00326F4D">
        <w:t>Utskänkningstillstånd beslutas av kommunerna med utgångspunkt från gällande lagstiftning. Under de senaste 10 åren har dock bevekelsegrunderna för att bevilja utskänkningstillstånd och bestämmandet av öppettider och andra villkor tenderat att i allt högre grad ha näringspolitiska utgångspunkter. I en tid med st</w:t>
      </w:r>
      <w:r w:rsidRPr="00326F4D">
        <w:t>ora strukturförändringar där jobb och arbetsplatser försvinner har alltför många kommuner sett näringspolitiska möjligheter i utskänkning</w:t>
      </w:r>
      <w:r w:rsidRPr="00326F4D">
        <w:t>s</w:t>
      </w:r>
      <w:r w:rsidRPr="00326F4D">
        <w:t>tillstånden.</w:t>
      </w:r>
    </w:p>
    <w:p w:rsidR="007D0940" w:rsidRPr="00326F4D" w:rsidRDefault="007D0940">
      <w:pPr>
        <w:pStyle w:val="Normaltindrag"/>
      </w:pPr>
      <w:r w:rsidRPr="00326F4D">
        <w:t>Vi anser det vara en olycklig utveckling. Detta utgör även ett dubbelt pr</w:t>
      </w:r>
      <w:r w:rsidRPr="00326F4D">
        <w:t>o</w:t>
      </w:r>
      <w:r w:rsidRPr="00326F4D">
        <w:t>blem. För det första leder knappast en alltför liberal alkoholpolitik till fler nya jobb. För det andra kommer ökade alkoholproblem i samhället som ett direkt och snabbt resultat av den ökade tillståndsgivningen. Socialpolitiska skäl som har sin grund i folkhälsan ska enligt vår uppfattning vara mer vägledande vid tillståndsprövning.</w:t>
      </w:r>
    </w:p>
    <w:p w:rsidR="007D0940" w:rsidRPr="00326F4D" w:rsidRDefault="007D0940">
      <w:pPr>
        <w:pStyle w:val="Normaltindrag"/>
      </w:pPr>
      <w:r w:rsidRPr="00326F4D">
        <w:t>Vi anser därför att lagstiftningen bör vara tydligare i sin utformning när det gäller utskänkningstillståndet av alkohol. Allt för många beslut om bevilja</w:t>
      </w:r>
      <w:r w:rsidRPr="00326F4D">
        <w:t>n</w:t>
      </w:r>
      <w:r w:rsidRPr="00326F4D">
        <w:lastRenderedPageBreak/>
        <w:t>den av alkoholtillstånd tas idag utifrån näringspolitiska argument framför det socialpolitiska perspektivet.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Datum"/>
              <w:spacing w:before="240"/>
            </w:pPr>
            <w:r w:rsidRPr="00326F4D">
              <w:t>Stockholm den 3 oktober 2011</w:t>
            </w:r>
          </w:p>
        </w:tc>
        <w:tc>
          <w:tcPr>
            <w:tcW w:w="3047" w:type="dxa"/>
          </w:tcPr>
          <w:p w:rsidR="007D0940" w:rsidRPr="00326F4D" w:rsidRDefault="007D0940">
            <w:pPr>
              <w:pStyle w:val="Underskrifter"/>
              <w:spacing w:before="240"/>
            </w:pPr>
          </w:p>
        </w:tc>
      </w:tr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Karin Åström (S)</w:t>
            </w:r>
          </w:p>
        </w:tc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</w:p>
        </w:tc>
      </w:tr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Hans Hoff (S)</w:t>
            </w:r>
          </w:p>
        </w:tc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Hillevi Larsson (S)</w:t>
            </w:r>
          </w:p>
        </w:tc>
      </w:tr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Johan Andersson (S)</w:t>
            </w:r>
          </w:p>
        </w:tc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Kerstin Engle (S)</w:t>
            </w:r>
          </w:p>
        </w:tc>
      </w:tr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Suzanne Svensson (S)</w:t>
            </w:r>
          </w:p>
        </w:tc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Thomas Strand (S)</w:t>
            </w:r>
          </w:p>
        </w:tc>
      </w:tr>
      <w:tr w:rsidR="00000000" w:rsidRPr="00326F4D">
        <w:trPr>
          <w:cantSplit/>
        </w:trPr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  <w:r w:rsidRPr="00326F4D">
              <w:t>Åsa Lindestam (S)</w:t>
            </w:r>
          </w:p>
        </w:tc>
        <w:tc>
          <w:tcPr>
            <w:tcW w:w="3046" w:type="dxa"/>
          </w:tcPr>
          <w:p w:rsidR="007D0940" w:rsidRPr="00326F4D" w:rsidRDefault="007D0940">
            <w:pPr>
              <w:pStyle w:val="Underskrifter"/>
            </w:pPr>
          </w:p>
        </w:tc>
      </w:tr>
    </w:tbl>
    <w:p w:rsidR="007D0940" w:rsidRPr="00326F4D" w:rsidRDefault="007D0940">
      <w:pPr>
        <w:pStyle w:val="Normaltindrag"/>
      </w:pPr>
    </w:p>
    <w:sectPr w:rsidR="007D0940" w:rsidRPr="00326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940" w:rsidRPr="00326F4D" w:rsidRDefault="007D0940">
      <w:r w:rsidRPr="00326F4D">
        <w:separator/>
      </w:r>
    </w:p>
  </w:endnote>
  <w:endnote w:type="continuationSeparator" w:id="0">
    <w:p w:rsidR="007D0940" w:rsidRPr="00326F4D" w:rsidRDefault="007D0940">
      <w:r w:rsidRPr="00326F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326F4D">
    <w:pPr>
      <w:pStyle w:val="Sidfot"/>
    </w:pPr>
    <w:r w:rsidRPr="00326F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0873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40" w:rsidRDefault="007D09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0940" w:rsidRDefault="007D09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326F4D">
    <w:pPr>
      <w:pStyle w:val="Sidfot"/>
    </w:pPr>
    <w:r w:rsidRPr="00326F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2694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40" w:rsidRDefault="007D09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940" w:rsidRDefault="007D09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326F4D">
    <w:pPr>
      <w:pStyle w:val="Sidfot"/>
    </w:pPr>
    <w:r w:rsidRPr="00326F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64199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40" w:rsidRDefault="007D09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940" w:rsidRDefault="007D09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940" w:rsidRPr="00326F4D" w:rsidRDefault="007D0940">
      <w:r w:rsidRPr="00326F4D">
        <w:separator/>
      </w:r>
    </w:p>
  </w:footnote>
  <w:footnote w:type="continuationSeparator" w:id="0">
    <w:p w:rsidR="007D0940" w:rsidRPr="00326F4D" w:rsidRDefault="007D0940">
      <w:r w:rsidRPr="00326F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326F4D">
    <w:pPr>
      <w:pStyle w:val="Sidhuvud"/>
    </w:pPr>
    <w:r w:rsidRPr="00326F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97781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40" w:rsidRDefault="007D09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0940" w:rsidRDefault="007D09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326F4D">
    <w:pPr>
      <w:pStyle w:val="Sidhuvud"/>
    </w:pPr>
    <w:r w:rsidRPr="00326F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24434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40" w:rsidRDefault="007D09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0940" w:rsidRDefault="007D09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940" w:rsidRPr="00326F4D" w:rsidRDefault="007D0940">
    <w:pPr>
      <w:pStyle w:val="FSHNormal"/>
      <w:tabs>
        <w:tab w:val="right" w:pos="5840"/>
      </w:tabs>
    </w:pPr>
    <w:r w:rsidRPr="00326F4D">
      <w:br/>
    </w:r>
    <w:r w:rsidRPr="00326F4D">
      <w:fldChar w:fldCharType="begin" w:fldLock="1"/>
    </w:r>
    <w:r w:rsidRPr="00326F4D">
      <w:instrText xml:space="preserve"> DOCPROPERTY</w:instrText>
    </w:r>
    <w:r w:rsidRPr="00326F4D">
      <w:rPr>
        <w:sz w:val="18"/>
      </w:rPr>
      <w:instrText xml:space="preserve"> "YearUser" *\charformat </w:instrText>
    </w:r>
    <w:r w:rsidRPr="00326F4D">
      <w:fldChar w:fldCharType="separate"/>
    </w:r>
    <w:r w:rsidRPr="00326F4D">
      <w:t>2011/12</w:t>
    </w:r>
    <w:r w:rsidRPr="00326F4D">
      <w:fldChar w:fldCharType="end"/>
    </w:r>
    <w:r w:rsidRPr="00326F4D">
      <w:t xml:space="preserve"> </w:t>
    </w:r>
    <w:r w:rsidRPr="00326F4D">
      <w:tab/>
      <w:t xml:space="preserve">mnr: </w:t>
    </w:r>
    <w:r w:rsidRPr="00326F4D">
      <w:fldChar w:fldCharType="begin" w:fldLock="1"/>
    </w:r>
    <w:r w:rsidRPr="00326F4D">
      <w:instrText xml:space="preserve"> DOCPROPERTY</w:instrText>
    </w:r>
    <w:r w:rsidRPr="00326F4D">
      <w:rPr>
        <w:sz w:val="18"/>
      </w:rPr>
      <w:instrText xml:space="preserve"> "Motionsnummer" *\charformat </w:instrText>
    </w:r>
    <w:r w:rsidRPr="00326F4D">
      <w:fldChar w:fldCharType="separate"/>
    </w:r>
    <w:r w:rsidRPr="00326F4D">
      <w:t>So477</w:t>
    </w:r>
    <w:r w:rsidRPr="00326F4D">
      <w:fldChar w:fldCharType="end"/>
    </w:r>
    <w:r w:rsidRPr="00326F4D">
      <w:br/>
    </w:r>
    <w:r w:rsidRPr="00326F4D">
      <w:fldChar w:fldCharType="begin" w:fldLock="1"/>
    </w:r>
    <w:r w:rsidRPr="00326F4D">
      <w:instrText xml:space="preserve"> DOCPROPERTY</w:instrText>
    </w:r>
    <w:r w:rsidRPr="00326F4D">
      <w:rPr>
        <w:sz w:val="18"/>
      </w:rPr>
      <w:instrText xml:space="preserve"> "Samling" *\charformat </w:instrText>
    </w:r>
    <w:r w:rsidRPr="00326F4D">
      <w:fldChar w:fldCharType="end"/>
    </w:r>
    <w:r w:rsidRPr="00326F4D">
      <w:tab/>
      <w:t xml:space="preserve">pnr: </w:t>
    </w:r>
    <w:r w:rsidRPr="00326F4D">
      <w:fldChar w:fldCharType="begin" w:fldLock="1"/>
    </w:r>
    <w:r w:rsidRPr="00326F4D">
      <w:instrText xml:space="preserve"> DOCPROPERTY</w:instrText>
    </w:r>
    <w:r w:rsidRPr="00326F4D">
      <w:rPr>
        <w:sz w:val="18"/>
      </w:rPr>
      <w:instrText xml:space="preserve"> "Partinummer" *\charformat </w:instrText>
    </w:r>
    <w:r w:rsidRPr="00326F4D">
      <w:fldChar w:fldCharType="separate"/>
    </w:r>
    <w:r w:rsidRPr="00326F4D">
      <w:t>S2213</w:t>
    </w:r>
    <w:r w:rsidRPr="00326F4D">
      <w:fldChar w:fldCharType="end"/>
    </w:r>
  </w:p>
  <w:p w:rsidR="007D0940" w:rsidRPr="00326F4D" w:rsidRDefault="007D0940">
    <w:pPr>
      <w:pStyle w:val="FSHRub1"/>
    </w:pPr>
    <w:r w:rsidRPr="00326F4D">
      <w:t>Motion till riksdagen</w:t>
    </w:r>
    <w:r w:rsidRPr="00326F4D">
      <w:br/>
    </w:r>
    <w:r w:rsidRPr="00326F4D">
      <w:fldChar w:fldCharType="begin" w:fldLock="1"/>
    </w:r>
    <w:r w:rsidRPr="00326F4D">
      <w:instrText xml:space="preserve"> DOCPROPERTY "YearUser" *\charformat </w:instrText>
    </w:r>
    <w:r w:rsidRPr="00326F4D">
      <w:fldChar w:fldCharType="separate"/>
    </w:r>
    <w:r w:rsidRPr="00326F4D">
      <w:t>2011/12</w:t>
    </w:r>
    <w:r w:rsidRPr="00326F4D">
      <w:fldChar w:fldCharType="end"/>
    </w:r>
    <w:r w:rsidRPr="00326F4D">
      <w:t>:</w:t>
    </w:r>
    <w:r w:rsidRPr="00326F4D">
      <w:fldChar w:fldCharType="begin" w:fldLock="1"/>
    </w:r>
    <w:r w:rsidRPr="00326F4D">
      <w:instrText xml:space="preserve"> DOCPROPERTY "Motionsnummer" *\charformat </w:instrText>
    </w:r>
    <w:r w:rsidRPr="00326F4D">
      <w:fldChar w:fldCharType="separate"/>
    </w:r>
    <w:r w:rsidRPr="00326F4D">
      <w:t>So477</w:t>
    </w:r>
    <w:r w:rsidRPr="00326F4D">
      <w:fldChar w:fldCharType="end"/>
    </w:r>
  </w:p>
  <w:p w:rsidR="007D0940" w:rsidRPr="00326F4D" w:rsidRDefault="007D0940">
    <w:pPr>
      <w:pStyle w:val="FSHNormalS5"/>
    </w:pPr>
    <w:r w:rsidRPr="00326F4D">
      <w:fldChar w:fldCharType="begin" w:fldLock="1"/>
    </w:r>
    <w:r w:rsidRPr="00326F4D">
      <w:instrText xml:space="preserve"> DOCPROPERTY "MotionarText" *\charformat </w:instrText>
    </w:r>
    <w:r w:rsidRPr="00326F4D">
      <w:fldChar w:fldCharType="separate"/>
    </w:r>
    <w:r w:rsidRPr="00326F4D">
      <w:t>av Karin Åström m.fl. (S)</w:t>
    </w:r>
    <w:r w:rsidRPr="00326F4D">
      <w:fldChar w:fldCharType="end"/>
    </w:r>
    <w:r w:rsidRPr="00326F4D">
      <w:br/>
    </w:r>
    <w:r w:rsidRPr="00326F4D">
      <w:fldChar w:fldCharType="begin" w:fldLock="1"/>
    </w:r>
    <w:r w:rsidRPr="00326F4D">
      <w:instrText xml:space="preserve"> DOCPROPERTY "SvarFrasKort" *\charformat </w:instrText>
    </w:r>
    <w:r w:rsidRPr="00326F4D">
      <w:fldChar w:fldCharType="end"/>
    </w:r>
  </w:p>
  <w:p w:rsidR="007D0940" w:rsidRPr="00326F4D" w:rsidRDefault="007D0940">
    <w:pPr>
      <w:pStyle w:val="FSHTitel"/>
    </w:pPr>
    <w:r w:rsidRPr="00326F4D">
      <w:fldChar w:fldCharType="begin" w:fldLock="1"/>
    </w:r>
    <w:r w:rsidRPr="00326F4D">
      <w:instrText xml:space="preserve"> DOCPROPERTY</w:instrText>
    </w:r>
    <w:r w:rsidRPr="00326F4D">
      <w:rPr>
        <w:sz w:val="18"/>
      </w:rPr>
      <w:instrText xml:space="preserve"> "RubrikSvar" *\charformat </w:instrText>
    </w:r>
    <w:r w:rsidRPr="00326F4D">
      <w:fldChar w:fldCharType="separate"/>
    </w:r>
    <w:r w:rsidRPr="00326F4D">
      <w:t>Tydligare prövning för utskänkningstillstånd för alkohol</w:t>
    </w:r>
    <w:r w:rsidRPr="00326F4D">
      <w:fldChar w:fldCharType="end"/>
    </w:r>
  </w:p>
  <w:p w:rsidR="007D0940" w:rsidRPr="00326F4D" w:rsidRDefault="007D0940">
    <w:pPr>
      <w:pStyle w:val="Normal00"/>
    </w:pPr>
  </w:p>
  <w:p w:rsidR="007D0940" w:rsidRPr="00326F4D" w:rsidRDefault="007D09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1881986">
    <w:abstractNumId w:val="3"/>
  </w:num>
  <w:num w:numId="2" w16cid:durableId="1950506522">
    <w:abstractNumId w:val="2"/>
  </w:num>
  <w:num w:numId="3" w16cid:durableId="1488135295">
    <w:abstractNumId w:val="1"/>
  </w:num>
  <w:num w:numId="4" w16cid:durableId="1127162933">
    <w:abstractNumId w:val="0"/>
  </w:num>
  <w:num w:numId="5" w16cid:durableId="1232354758">
    <w:abstractNumId w:val="7"/>
  </w:num>
  <w:num w:numId="6" w16cid:durableId="244461324">
    <w:abstractNumId w:val="6"/>
  </w:num>
  <w:num w:numId="7" w16cid:durableId="736822005">
    <w:abstractNumId w:val="5"/>
  </w:num>
  <w:num w:numId="8" w16cid:durableId="562175489">
    <w:abstractNumId w:val="4"/>
  </w:num>
  <w:num w:numId="9" w16cid:durableId="1120688022">
    <w:abstractNumId w:val="8"/>
  </w:num>
  <w:num w:numId="10" w16cid:durableId="1671522369">
    <w:abstractNumId w:val="9"/>
  </w:num>
  <w:num w:numId="11" w16cid:durableId="1516110848">
    <w:abstractNumId w:val="10"/>
  </w:num>
  <w:num w:numId="12" w16cid:durableId="483739626">
    <w:abstractNumId w:val="13"/>
  </w:num>
  <w:num w:numId="13" w16cid:durableId="306713154">
    <w:abstractNumId w:val="15"/>
  </w:num>
  <w:num w:numId="14" w16cid:durableId="601642359">
    <w:abstractNumId w:val="16"/>
  </w:num>
  <w:num w:numId="15" w16cid:durableId="2077244278">
    <w:abstractNumId w:val="11"/>
  </w:num>
  <w:num w:numId="16" w16cid:durableId="1893345547">
    <w:abstractNumId w:val="18"/>
  </w:num>
  <w:num w:numId="17" w16cid:durableId="1314331281">
    <w:abstractNumId w:val="17"/>
  </w:num>
  <w:num w:numId="18" w16cid:durableId="1547915518">
    <w:abstractNumId w:val="14"/>
  </w:num>
  <w:num w:numId="19" w16cid:durableId="160268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E954FE74-C856-472A-91F0-9EBDC78CBAB7},{F935F001-2393-4929-824A-0F0A02C38EC8},{CFFF80BD-BBB8-47EC-A839-C0631728A435},{05DD8C55-D9A4-4282-8C04-58C9A347A29D},{9A79731D-6EA4-4282-8936-A0551B20D296},{5B81591F-0BBE-4331-A9F6-0338D765F8A2},{B95FC32C-C965-4CD0-8439-57561DC117E3},{B28A7519-312F-4479-8A3C-FC85B8F29128}"/>
  </w:docVars>
  <w:rsids>
    <w:rsidRoot w:val="00890578"/>
    <w:rsid w:val="00326F4D"/>
    <w:rsid w:val="007D0940"/>
    <w:rsid w:val="008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13F14D-403F-4452-A655-C3A8AF4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1676</Characters>
  <Application>Microsoft Office Word</Application>
  <DocSecurity>4</DocSecurity>
  <Lines>40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S2213</vt:lpstr>
    </vt:vector>
  </TitlesOfParts>
  <Company>Riksdagen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S2213</dc:title>
  <dc:subject>S2213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2011-12-13T15:02:00Z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Tydligare prövning för utskänkningstillstånd för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prövning för utskänkningstillstånd för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(S)\Hoff, Hans (S)\Larsson, Hillevi (S)\Andersson, Johan (S)\Engle, Kerstin (S)\Svensson, Suzanne (S)\Strand, Thomas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Hans Hoff (S), Hillevi Larsson (S), Johan Andersson (S), Kerstin Engle (S), Suzanne Svensson (S), Thomas Strand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20112012000000000083000022130069</vt:lpwstr>
  </property>
  <property fmtid="{D5CDD505-2E9C-101B-9397-08002B2CF9AE}" pid="47" name="datum">
    <vt:lpwstr>111003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20112012000000000083000022130069</vt:lpwstr>
  </property>
  <property fmtid="{D5CDD505-2E9C-101B-9397-08002B2CF9AE}" pid="50" name="nummer">
    <vt:lpwstr>477</vt:lpwstr>
  </property>
  <property fmtid="{D5CDD505-2E9C-101B-9397-08002B2CF9AE}" pid="51" name="utskottsbeteckning">
    <vt:lpwstr>So</vt:lpwstr>
  </property>
  <property fmtid="{D5CDD505-2E9C-101B-9397-08002B2CF9AE}" pid="52" name="GlobalUID">
    <vt:lpwstr>{8B0581CB-0860-4620-BE69-7A88508252AB}</vt:lpwstr>
  </property>
  <property fmtid="{D5CDD505-2E9C-101B-9397-08002B2CF9AE}" pid="53" name="Överföringar">
    <vt:i4>0</vt:i4>
  </property>
  <property fmtid="{D5CDD505-2E9C-101B-9397-08002B2CF9AE}" pid="54" name="Checksum">
    <vt:lpwstr>*1017904772901*</vt:lpwstr>
  </property>
  <property fmtid="{D5CDD505-2E9C-101B-9397-08002B2CF9AE}" pid="55" name="skuggnummer">
    <vt:lpwstr>1885</vt:lpwstr>
  </property>
  <property fmtid="{D5CDD505-2E9C-101B-9397-08002B2CF9AE}" pid="56" name="urixVersion">
    <vt:lpwstr>4.5.0.25</vt:lpwstr>
  </property>
  <property fmtid="{D5CDD505-2E9C-101B-9397-08002B2CF9AE}" pid="57" name="urixOrigin">
    <vt:lpwstr>111221 13:13:10.040</vt:lpwstr>
  </property>
  <property fmtid="{D5CDD505-2E9C-101B-9397-08002B2CF9AE}" pid="58" name="urixGuid">
    <vt:lpwstr>{4F6C80D8-EB41-4610-8890-FE0CDD66E897}</vt:lpwstr>
  </property>
</Properties>
</file>