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AB7" w:rsidRPr="00AF17C2" w:rsidRDefault="00EE4AB7" w:rsidP="008A7B1C">
      <w:pPr>
        <w:pStyle w:val="Rubrik1"/>
      </w:pPr>
      <w:bookmarkStart w:id="0" w:name="_Toc516646407"/>
      <w:bookmarkStart w:id="1" w:name="_Toc516650811"/>
      <w:bookmarkStart w:id="2" w:name="_Toc22904620"/>
      <w:bookmarkStart w:id="3" w:name="_Toc48379320"/>
      <w:bookmarkStart w:id="4" w:name="_Toc48466444"/>
      <w:bookmarkStart w:id="5" w:name="_Toc52528695"/>
      <w:bookmarkStart w:id="6" w:name="_Toc52529240"/>
      <w:bookmarkStart w:id="7" w:name="_Toc84671514"/>
      <w:bookmarkStart w:id="8" w:name="_Toc124999901"/>
      <w:r w:rsidRPr="00AF17C2">
        <w:t>Sammanfattning</w:t>
      </w:r>
      <w:bookmarkEnd w:id="5"/>
      <w:bookmarkEnd w:id="6"/>
      <w:bookmarkEnd w:id="7"/>
      <w:bookmarkEnd w:id="8"/>
    </w:p>
    <w:p w:rsidR="00EE4AB7" w:rsidRPr="00AF17C2" w:rsidRDefault="00EE4AB7" w:rsidP="00EE4AB7">
      <w:r w:rsidRPr="00AF17C2">
        <w:t>Äldre personer har en unik erfarenhet och yrkeskunnande som de ofta inte ges tillfälle att nyttja på arbetsmarknaden. För Kristdemokraterna är det viktigt att frihet och trygghet präglar den svenska arbetsmarknaden. Äldre personer ska kunna anpassa sitt arbete ut</w:t>
      </w:r>
      <w:r w:rsidR="007B6524" w:rsidRPr="00AF17C2">
        <w:t xml:space="preserve">ifrån sin egen unika situation. </w:t>
      </w:r>
      <w:r w:rsidR="00515170" w:rsidRPr="00AF17C2">
        <w:t>Vill man trappa ned</w:t>
      </w:r>
      <w:r w:rsidRPr="00AF17C2">
        <w:t xml:space="preserve"> sin arbetstid några år innan pension ska man kunna göra det. Om man vill for</w:t>
      </w:r>
      <w:r w:rsidR="0038605A" w:rsidRPr="00AF17C2">
        <w:t>t</w:t>
      </w:r>
      <w:r w:rsidRPr="00AF17C2">
        <w:t>sätta arbeta även efter ordinarie pensionsålder ska man kunna göra det. Att öka människors inflytande över sin egen vardag har ett värde i sig. Befol</w:t>
      </w:r>
      <w:r w:rsidRPr="00AF17C2">
        <w:t>k</w:t>
      </w:r>
      <w:r w:rsidRPr="00AF17C2">
        <w:t xml:space="preserve">ningsprognoserna visar dessutom på behovet av att fler arbetar fler timmar under sina liv för att klara framtidens välfärd. Bland annat därför är det viktigt att underlätta för äldre på arbetsmarknaden. Den faktiska pensionsåldern är </w:t>
      </w:r>
      <w:r w:rsidR="0038605A" w:rsidRPr="00AF17C2">
        <w:t>cirka</w:t>
      </w:r>
      <w:r w:rsidRPr="00AF17C2">
        <w:t xml:space="preserve"> 59 år. Samtidigt som många äldre vill arbeta mer är det också många som vill trappa ned.</w:t>
      </w:r>
    </w:p>
    <w:p w:rsidR="00EE4AB7" w:rsidRPr="00AF17C2" w:rsidRDefault="00EE4AB7" w:rsidP="00EE4AB7">
      <w:pPr>
        <w:pStyle w:val="Normaltindrag"/>
      </w:pPr>
      <w:r w:rsidRPr="00AF17C2">
        <w:t>Kristdemokra</w:t>
      </w:r>
      <w:r w:rsidR="00515170" w:rsidRPr="00AF17C2">
        <w:t>terna föreslår i denna motion tolv</w:t>
      </w:r>
      <w:r w:rsidRPr="00AF17C2">
        <w:t xml:space="preserve"> konkreta åtgärder för att underlätta för de äldre att vilja, orka och kunna arbeta så länge som de önskar och på de villkor som passar dem.</w:t>
      </w:r>
    </w:p>
    <w:p w:rsidR="00EE4AB7" w:rsidRPr="00AF17C2" w:rsidRDefault="00EE4AB7" w:rsidP="00515170">
      <w:pPr>
        <w:pStyle w:val="PunktlistaBomb"/>
      </w:pPr>
      <w:r w:rsidRPr="00AF17C2">
        <w:t>Diskrimineringslagstiftningen utökas till att också o</w:t>
      </w:r>
      <w:r w:rsidRPr="00AF17C2">
        <w:t>m</w:t>
      </w:r>
      <w:r w:rsidRPr="00AF17C2">
        <w:t>fatta förbud mot diskriminering av äldre.</w:t>
      </w:r>
    </w:p>
    <w:p w:rsidR="00EE4AB7" w:rsidRPr="00AF17C2" w:rsidRDefault="00EE4AB7" w:rsidP="00515170">
      <w:pPr>
        <w:pStyle w:val="PunktlistaBomb"/>
        <w:spacing w:before="0"/>
      </w:pPr>
      <w:r w:rsidRPr="00AF17C2">
        <w:t>Lagstadgad rätt att gå ned i arbetstid efter 61 år.</w:t>
      </w:r>
    </w:p>
    <w:p w:rsidR="00EE4AB7" w:rsidRPr="00AF17C2" w:rsidRDefault="00EE4AB7" w:rsidP="00515170">
      <w:pPr>
        <w:pStyle w:val="PunktlistaBomb"/>
        <w:spacing w:before="0"/>
      </w:pPr>
      <w:r w:rsidRPr="00AF17C2">
        <w:t>Lagstadgad rätt att stanna kvar i arbetslivet till 72 år.</w:t>
      </w:r>
    </w:p>
    <w:p w:rsidR="00EE4AB7" w:rsidRPr="00AF17C2" w:rsidRDefault="004067C7" w:rsidP="00515170">
      <w:pPr>
        <w:pStyle w:val="PunktlistaBomb"/>
        <w:spacing w:before="0"/>
      </w:pPr>
      <w:r w:rsidRPr="00AF17C2">
        <w:t>Rät</w:t>
      </w:r>
      <w:r w:rsidR="00515170" w:rsidRPr="00AF17C2">
        <w:t>t att tjäna cirka 10 </w:t>
      </w:r>
      <w:r w:rsidRPr="00AF17C2">
        <w:t>000 kr per månad utan att det påverkar pensionen.</w:t>
      </w:r>
    </w:p>
    <w:p w:rsidR="00EE4AB7" w:rsidRPr="00AF17C2" w:rsidRDefault="00EE4AB7" w:rsidP="00515170">
      <w:pPr>
        <w:pStyle w:val="PunktlistaBomb"/>
        <w:spacing w:before="0"/>
      </w:pPr>
      <w:r w:rsidRPr="00AF17C2">
        <w:t>Eget företagande uppmuntras genom att en F-skattsedel kan erhållas utan annan restriktion än näringsförbud. Den som bara har en uppdragsgivare ska kunna få F-skattsedel.</w:t>
      </w:r>
    </w:p>
    <w:p w:rsidR="00EE4AB7" w:rsidRPr="00AF17C2" w:rsidRDefault="00EE4AB7" w:rsidP="00515170">
      <w:pPr>
        <w:pStyle w:val="PunktlistaBomb"/>
        <w:spacing w:before="0"/>
      </w:pPr>
      <w:r w:rsidRPr="00AF17C2">
        <w:t>Ett mer hälsofrämjande arbetsliv.</w:t>
      </w:r>
    </w:p>
    <w:p w:rsidR="00EE4AB7" w:rsidRPr="00AF17C2" w:rsidRDefault="00EE4AB7" w:rsidP="00515170">
      <w:pPr>
        <w:pStyle w:val="PunktlistaBomb"/>
        <w:spacing w:before="0"/>
      </w:pPr>
      <w:r w:rsidRPr="00AF17C2">
        <w:t>Informationskampanj om äldre i arbetslivet.</w:t>
      </w:r>
    </w:p>
    <w:p w:rsidR="00EE4AB7" w:rsidRPr="00AF17C2" w:rsidRDefault="00EE4AB7" w:rsidP="00515170">
      <w:pPr>
        <w:pStyle w:val="PunktlistaBomb"/>
        <w:spacing w:before="0"/>
      </w:pPr>
      <w:r w:rsidRPr="00AF17C2">
        <w:t>Kompetenscentrum för god seniorpolitik.</w:t>
      </w:r>
    </w:p>
    <w:p w:rsidR="00EE4AB7" w:rsidRPr="00AF17C2" w:rsidRDefault="00EE4AB7" w:rsidP="00515170">
      <w:pPr>
        <w:pStyle w:val="PunktlistaBomb"/>
        <w:spacing w:before="0"/>
      </w:pPr>
      <w:r w:rsidRPr="00AF17C2">
        <w:t xml:space="preserve">Kontinuerlig kompetensutveckling via ett </w:t>
      </w:r>
      <w:r w:rsidR="003D48E1" w:rsidRPr="00AF17C2">
        <w:t xml:space="preserve">personligt </w:t>
      </w:r>
      <w:r w:rsidRPr="00AF17C2">
        <w:t>kompetenssparande.</w:t>
      </w:r>
    </w:p>
    <w:p w:rsidR="00EE4AB7" w:rsidRPr="00AF17C2" w:rsidRDefault="004067C7" w:rsidP="00515170">
      <w:pPr>
        <w:pStyle w:val="PunktlistaBomb"/>
        <w:spacing w:before="0"/>
      </w:pPr>
      <w:r w:rsidRPr="00AF17C2">
        <w:t>Slopa arbetsgivarnas medfinansieringsansvar i sjukförsäkringen.</w:t>
      </w:r>
    </w:p>
    <w:p w:rsidR="00EE4AB7" w:rsidRPr="00AF17C2" w:rsidRDefault="00EE4AB7" w:rsidP="00515170">
      <w:pPr>
        <w:pStyle w:val="PunktlistaBomb"/>
        <w:spacing w:before="0"/>
      </w:pPr>
      <w:r w:rsidRPr="00AF17C2">
        <w:t>Inför en ny friskförsäkring, en samordnad rehabiliteringsförsäkring.</w:t>
      </w:r>
    </w:p>
    <w:p w:rsidR="00EE4AB7" w:rsidRPr="00AF17C2" w:rsidRDefault="00EE4AB7" w:rsidP="00515170">
      <w:pPr>
        <w:pStyle w:val="PunktlistaBomb"/>
        <w:spacing w:before="0"/>
      </w:pPr>
      <w:r w:rsidRPr="00AF17C2">
        <w:t>Ingrip mot avtalspensionssystem som gör det betydligt dyrare för arbetsg</w:t>
      </w:r>
      <w:r w:rsidRPr="00AF17C2">
        <w:t>i</w:t>
      </w:r>
      <w:r w:rsidRPr="00AF17C2">
        <w:t>vare att anställa äldre arbetskraft.</w:t>
      </w:r>
    </w:p>
    <w:p w:rsidR="00EE4AB7" w:rsidRPr="00AF17C2" w:rsidRDefault="00EE4AB7" w:rsidP="00515170">
      <w:pPr>
        <w:pStyle w:val="Rubrik1"/>
        <w:pageBreakBefore/>
        <w:spacing w:before="0"/>
      </w:pPr>
      <w:bookmarkStart w:id="9" w:name="_Toc52528696"/>
      <w:bookmarkStart w:id="10" w:name="_Toc52529241"/>
      <w:bookmarkStart w:id="11" w:name="_Toc84671515"/>
      <w:bookmarkStart w:id="12" w:name="_Toc124999902"/>
      <w:r w:rsidRPr="00AF17C2">
        <w:lastRenderedPageBreak/>
        <w:t>Innehållsförteckning</w:t>
      </w:r>
      <w:bookmarkEnd w:id="3"/>
      <w:bookmarkEnd w:id="4"/>
      <w:bookmarkEnd w:id="9"/>
      <w:bookmarkEnd w:id="10"/>
      <w:bookmarkEnd w:id="11"/>
      <w:bookmarkEnd w:id="12"/>
    </w:p>
    <w:bookmarkStart w:id="13" w:name="_Toc22904621"/>
    <w:bookmarkStart w:id="14" w:name="_Toc48379322"/>
    <w:bookmarkStart w:id="15" w:name="_Toc48466445"/>
    <w:bookmarkStart w:id="16" w:name="_Toc52528697"/>
    <w:bookmarkStart w:id="17" w:name="_Toc52529242"/>
    <w:bookmarkStart w:id="18" w:name="_Toc52529243"/>
    <w:bookmarkEnd w:id="2"/>
    <w:bookmarkEnd w:id="17"/>
    <w:p w:rsidR="00D56880" w:rsidRPr="00AF17C2" w:rsidRDefault="00D556A7" w:rsidP="00D56880">
      <w:pPr>
        <w:pStyle w:val="Innehll2"/>
        <w:tabs>
          <w:tab w:val="left" w:pos="665"/>
        </w:tabs>
        <w:ind w:hanging="189"/>
      </w:pPr>
      <w:r w:rsidRPr="00AF17C2">
        <w:fldChar w:fldCharType="begin" w:fldLock="1"/>
      </w:r>
      <w:r w:rsidRPr="00AF17C2">
        <w:instrText xml:space="preserve"> TOC \o "1-3" \t "HEMSTL_RUBRIK" </w:instrText>
      </w:r>
      <w:r w:rsidRPr="00AF17C2">
        <w:fldChar w:fldCharType="separate"/>
      </w:r>
      <w:r w:rsidR="00D56880" w:rsidRPr="00AF17C2">
        <w:t>1</w:t>
      </w:r>
      <w:r w:rsidR="00D56880" w:rsidRPr="00AF17C2">
        <w:tab/>
        <w:t>Sammanfattning</w:t>
      </w:r>
      <w:r w:rsidR="00D56880" w:rsidRPr="00AF17C2">
        <w:tab/>
      </w:r>
      <w:r w:rsidR="00D56880" w:rsidRPr="00AF17C2">
        <w:fldChar w:fldCharType="begin" w:fldLock="1"/>
      </w:r>
      <w:r w:rsidR="00D56880" w:rsidRPr="00AF17C2">
        <w:instrText xml:space="preserve"> PAGEREF _Toc124999901 \h </w:instrText>
      </w:r>
      <w:r w:rsidR="00D56880" w:rsidRPr="00AF17C2">
        <w:fldChar w:fldCharType="separate"/>
      </w:r>
      <w:r w:rsidR="00307902" w:rsidRPr="00AF17C2">
        <w:t>1</w:t>
      </w:r>
      <w:r w:rsidR="00D56880" w:rsidRPr="00AF17C2">
        <w:fldChar w:fldCharType="end"/>
      </w:r>
    </w:p>
    <w:p w:rsidR="00D56880" w:rsidRPr="00AF17C2" w:rsidRDefault="00D56880" w:rsidP="00D56880">
      <w:pPr>
        <w:pStyle w:val="Innehll2"/>
        <w:tabs>
          <w:tab w:val="left" w:pos="665"/>
        </w:tabs>
        <w:ind w:hanging="189"/>
      </w:pPr>
      <w:r w:rsidRPr="00AF17C2">
        <w:t>2</w:t>
      </w:r>
      <w:r w:rsidRPr="00AF17C2">
        <w:tab/>
        <w:t>Innehållsförteckning</w:t>
      </w:r>
      <w:r w:rsidRPr="00AF17C2">
        <w:tab/>
      </w:r>
      <w:r w:rsidRPr="00AF17C2">
        <w:fldChar w:fldCharType="begin" w:fldLock="1"/>
      </w:r>
      <w:r w:rsidRPr="00AF17C2">
        <w:instrText xml:space="preserve"> PAGEREF _Toc124999902 \h </w:instrText>
      </w:r>
      <w:r w:rsidRPr="00AF17C2">
        <w:fldChar w:fldCharType="separate"/>
      </w:r>
      <w:r w:rsidR="00307902" w:rsidRPr="00AF17C2">
        <w:t>2</w:t>
      </w:r>
      <w:r w:rsidRPr="00AF17C2">
        <w:fldChar w:fldCharType="end"/>
      </w:r>
    </w:p>
    <w:p w:rsidR="00D56880" w:rsidRPr="00AF17C2" w:rsidRDefault="00D56880" w:rsidP="00D56880">
      <w:pPr>
        <w:pStyle w:val="Innehll2"/>
        <w:tabs>
          <w:tab w:val="left" w:pos="665"/>
        </w:tabs>
        <w:ind w:hanging="189"/>
      </w:pPr>
      <w:r w:rsidRPr="00AF17C2">
        <w:t>3</w:t>
      </w:r>
      <w:r w:rsidRPr="00AF17C2">
        <w:tab/>
        <w:t>Förslag till riksdagsbeslut</w:t>
      </w:r>
      <w:r w:rsidRPr="00AF17C2">
        <w:tab/>
      </w:r>
      <w:r w:rsidRPr="00AF17C2">
        <w:fldChar w:fldCharType="begin" w:fldLock="1"/>
      </w:r>
      <w:r w:rsidRPr="00AF17C2">
        <w:instrText xml:space="preserve"> PAGEREF _Toc124999903 \h </w:instrText>
      </w:r>
      <w:r w:rsidRPr="00AF17C2">
        <w:fldChar w:fldCharType="separate"/>
      </w:r>
      <w:r w:rsidR="00307902" w:rsidRPr="00AF17C2">
        <w:t>3</w:t>
      </w:r>
      <w:r w:rsidRPr="00AF17C2">
        <w:fldChar w:fldCharType="end"/>
      </w:r>
    </w:p>
    <w:p w:rsidR="00D56880" w:rsidRPr="00AF17C2" w:rsidRDefault="00D56880" w:rsidP="00D56880">
      <w:pPr>
        <w:pStyle w:val="Innehll2"/>
        <w:tabs>
          <w:tab w:val="left" w:pos="665"/>
        </w:tabs>
        <w:ind w:hanging="189"/>
      </w:pPr>
      <w:r w:rsidRPr="00AF17C2">
        <w:t>4</w:t>
      </w:r>
      <w:r w:rsidRPr="00AF17C2">
        <w:tab/>
        <w:t>Inledning</w:t>
      </w:r>
      <w:r w:rsidRPr="00AF17C2">
        <w:tab/>
      </w:r>
      <w:r w:rsidRPr="00AF17C2">
        <w:fldChar w:fldCharType="begin" w:fldLock="1"/>
      </w:r>
      <w:r w:rsidRPr="00AF17C2">
        <w:instrText xml:space="preserve"> PAGEREF _Toc124999904 \h </w:instrText>
      </w:r>
      <w:r w:rsidRPr="00AF17C2">
        <w:fldChar w:fldCharType="separate"/>
      </w:r>
      <w:r w:rsidR="00307902" w:rsidRPr="00AF17C2">
        <w:t>4</w:t>
      </w:r>
      <w:r w:rsidRPr="00AF17C2">
        <w:fldChar w:fldCharType="end"/>
      </w:r>
    </w:p>
    <w:p w:rsidR="00D56880" w:rsidRPr="00AF17C2" w:rsidRDefault="00D56880" w:rsidP="00D56880">
      <w:pPr>
        <w:pStyle w:val="Innehll2"/>
        <w:tabs>
          <w:tab w:val="left" w:pos="665"/>
        </w:tabs>
        <w:ind w:hanging="189"/>
      </w:pPr>
      <w:r w:rsidRPr="00AF17C2">
        <w:t>5</w:t>
      </w:r>
      <w:r w:rsidRPr="00AF17C2">
        <w:tab/>
        <w:t>Den demografiska verkligheten</w:t>
      </w:r>
      <w:r w:rsidRPr="00AF17C2">
        <w:tab/>
      </w:r>
      <w:r w:rsidRPr="00AF17C2">
        <w:fldChar w:fldCharType="begin" w:fldLock="1"/>
      </w:r>
      <w:r w:rsidRPr="00AF17C2">
        <w:instrText xml:space="preserve"> PAGEREF _Toc124999905 \h </w:instrText>
      </w:r>
      <w:r w:rsidRPr="00AF17C2">
        <w:fldChar w:fldCharType="separate"/>
      </w:r>
      <w:r w:rsidR="00307902" w:rsidRPr="00AF17C2">
        <w:t>4</w:t>
      </w:r>
      <w:r w:rsidRPr="00AF17C2">
        <w:fldChar w:fldCharType="end"/>
      </w:r>
    </w:p>
    <w:p w:rsidR="00D56880" w:rsidRPr="00AF17C2" w:rsidRDefault="00D56880" w:rsidP="00D56880">
      <w:pPr>
        <w:pStyle w:val="Innehll2"/>
        <w:tabs>
          <w:tab w:val="left" w:pos="665"/>
        </w:tabs>
        <w:ind w:hanging="189"/>
      </w:pPr>
      <w:r w:rsidRPr="00AF17C2">
        <w:t>6</w:t>
      </w:r>
      <w:r w:rsidRPr="00AF17C2">
        <w:tab/>
        <w:t>Sysselsättningen för äldre personer</w:t>
      </w:r>
      <w:r w:rsidRPr="00AF17C2">
        <w:tab/>
      </w:r>
      <w:r w:rsidRPr="00AF17C2">
        <w:fldChar w:fldCharType="begin" w:fldLock="1"/>
      </w:r>
      <w:r w:rsidRPr="00AF17C2">
        <w:instrText xml:space="preserve"> PAGEREF _Toc124999906 \h </w:instrText>
      </w:r>
      <w:r w:rsidRPr="00AF17C2">
        <w:fldChar w:fldCharType="separate"/>
      </w:r>
      <w:r w:rsidR="00307902" w:rsidRPr="00AF17C2">
        <w:t>6</w:t>
      </w:r>
      <w:r w:rsidRPr="00AF17C2">
        <w:fldChar w:fldCharType="end"/>
      </w:r>
    </w:p>
    <w:p w:rsidR="00D56880" w:rsidRPr="00AF17C2" w:rsidRDefault="00D56880" w:rsidP="00D56880">
      <w:pPr>
        <w:pStyle w:val="Innehll2"/>
        <w:tabs>
          <w:tab w:val="left" w:pos="665"/>
        </w:tabs>
        <w:ind w:hanging="189"/>
      </w:pPr>
      <w:r w:rsidRPr="00AF17C2">
        <w:t>7</w:t>
      </w:r>
      <w:r w:rsidRPr="00AF17C2">
        <w:tab/>
        <w:t>De äldre behövs i arbetslivet</w:t>
      </w:r>
      <w:r w:rsidRPr="00AF17C2">
        <w:tab/>
      </w:r>
      <w:r w:rsidRPr="00AF17C2">
        <w:fldChar w:fldCharType="begin" w:fldLock="1"/>
      </w:r>
      <w:r w:rsidRPr="00AF17C2">
        <w:instrText xml:space="preserve"> PAGEREF _Toc124999907 \h </w:instrText>
      </w:r>
      <w:r w:rsidRPr="00AF17C2">
        <w:fldChar w:fldCharType="separate"/>
      </w:r>
      <w:r w:rsidR="00307902" w:rsidRPr="00AF17C2">
        <w:t>6</w:t>
      </w:r>
      <w:r w:rsidRPr="00AF17C2">
        <w:fldChar w:fldCharType="end"/>
      </w:r>
    </w:p>
    <w:p w:rsidR="00D56880" w:rsidRPr="00AF17C2" w:rsidRDefault="00D56880" w:rsidP="00D56880">
      <w:pPr>
        <w:pStyle w:val="Innehll2"/>
        <w:tabs>
          <w:tab w:val="left" w:pos="665"/>
        </w:tabs>
        <w:ind w:hanging="189"/>
      </w:pPr>
      <w:r w:rsidRPr="00AF17C2">
        <w:t>8</w:t>
      </w:r>
      <w:r w:rsidRPr="00AF17C2">
        <w:tab/>
        <w:t>Goda exempel</w:t>
      </w:r>
      <w:r w:rsidRPr="00AF17C2">
        <w:tab/>
      </w:r>
      <w:r w:rsidRPr="00AF17C2">
        <w:fldChar w:fldCharType="begin" w:fldLock="1"/>
      </w:r>
      <w:r w:rsidRPr="00AF17C2">
        <w:instrText xml:space="preserve"> PAGEREF _Toc124999908 \h </w:instrText>
      </w:r>
      <w:r w:rsidRPr="00AF17C2">
        <w:fldChar w:fldCharType="separate"/>
      </w:r>
      <w:r w:rsidR="00307902" w:rsidRPr="00AF17C2">
        <w:t>8</w:t>
      </w:r>
      <w:r w:rsidRPr="00AF17C2">
        <w:fldChar w:fldCharType="end"/>
      </w:r>
    </w:p>
    <w:p w:rsidR="00D56880" w:rsidRPr="00AF17C2" w:rsidRDefault="00D56880" w:rsidP="00D56880">
      <w:pPr>
        <w:pStyle w:val="Innehll2"/>
        <w:tabs>
          <w:tab w:val="left" w:pos="665"/>
        </w:tabs>
        <w:ind w:hanging="189"/>
      </w:pPr>
      <w:r w:rsidRPr="00AF17C2">
        <w:t>9</w:t>
      </w:r>
      <w:r w:rsidRPr="00AF17C2">
        <w:tab/>
        <w:t>Frihet och trygghet för äldre på arbetsmarknaden</w:t>
      </w:r>
      <w:r w:rsidRPr="00AF17C2">
        <w:tab/>
      </w:r>
      <w:r w:rsidRPr="00AF17C2">
        <w:fldChar w:fldCharType="begin" w:fldLock="1"/>
      </w:r>
      <w:r w:rsidRPr="00AF17C2">
        <w:instrText xml:space="preserve"> PAGEREF _Toc124999909 \h </w:instrText>
      </w:r>
      <w:r w:rsidRPr="00AF17C2">
        <w:fldChar w:fldCharType="separate"/>
      </w:r>
      <w:r w:rsidR="00307902" w:rsidRPr="00AF17C2">
        <w:t>9</w:t>
      </w:r>
      <w:r w:rsidRPr="00AF17C2">
        <w:fldChar w:fldCharType="end"/>
      </w:r>
    </w:p>
    <w:p w:rsidR="00D56880" w:rsidRPr="00AF17C2" w:rsidRDefault="00D56880" w:rsidP="00D56880">
      <w:pPr>
        <w:pStyle w:val="Innehll2"/>
        <w:tabs>
          <w:tab w:val="left" w:pos="665"/>
        </w:tabs>
        <w:ind w:hanging="189"/>
      </w:pPr>
      <w:r w:rsidRPr="00AF17C2">
        <w:t>9.1</w:t>
      </w:r>
      <w:r w:rsidRPr="00AF17C2">
        <w:tab/>
        <w:t>Diskrimineringslagstiftningen måste också gälla äldre</w:t>
      </w:r>
      <w:r w:rsidRPr="00AF17C2">
        <w:tab/>
      </w:r>
      <w:r w:rsidRPr="00AF17C2">
        <w:fldChar w:fldCharType="begin" w:fldLock="1"/>
      </w:r>
      <w:r w:rsidRPr="00AF17C2">
        <w:instrText xml:space="preserve"> PAGEREF _Toc124999910 \h </w:instrText>
      </w:r>
      <w:r w:rsidRPr="00AF17C2">
        <w:fldChar w:fldCharType="separate"/>
      </w:r>
      <w:r w:rsidR="00307902" w:rsidRPr="00AF17C2">
        <w:t>10</w:t>
      </w:r>
      <w:r w:rsidRPr="00AF17C2">
        <w:fldChar w:fldCharType="end"/>
      </w:r>
    </w:p>
    <w:p w:rsidR="00D56880" w:rsidRPr="00AF17C2" w:rsidRDefault="00D56880" w:rsidP="00D56880">
      <w:pPr>
        <w:pStyle w:val="Innehll2"/>
        <w:tabs>
          <w:tab w:val="left" w:pos="665"/>
        </w:tabs>
        <w:ind w:hanging="189"/>
      </w:pPr>
      <w:r w:rsidRPr="00AF17C2">
        <w:t>9.2</w:t>
      </w:r>
      <w:r w:rsidRPr="00AF17C2">
        <w:tab/>
        <w:t>Lagstadgad rätt att gå ned i arbetstid efter 61 år</w:t>
      </w:r>
      <w:r w:rsidRPr="00AF17C2">
        <w:tab/>
      </w:r>
      <w:r w:rsidRPr="00AF17C2">
        <w:fldChar w:fldCharType="begin" w:fldLock="1"/>
      </w:r>
      <w:r w:rsidRPr="00AF17C2">
        <w:instrText xml:space="preserve"> PAGEREF _Toc124999911 \h </w:instrText>
      </w:r>
      <w:r w:rsidRPr="00AF17C2">
        <w:fldChar w:fldCharType="separate"/>
      </w:r>
      <w:r w:rsidR="00307902" w:rsidRPr="00AF17C2">
        <w:t>10</w:t>
      </w:r>
      <w:r w:rsidRPr="00AF17C2">
        <w:fldChar w:fldCharType="end"/>
      </w:r>
    </w:p>
    <w:p w:rsidR="00D56880" w:rsidRPr="00AF17C2" w:rsidRDefault="00D56880" w:rsidP="00D56880">
      <w:pPr>
        <w:pStyle w:val="Innehll2"/>
        <w:tabs>
          <w:tab w:val="left" w:pos="665"/>
        </w:tabs>
        <w:ind w:hanging="189"/>
      </w:pPr>
      <w:r w:rsidRPr="00AF17C2">
        <w:t>9.3</w:t>
      </w:r>
      <w:r w:rsidRPr="00AF17C2">
        <w:tab/>
        <w:t>Rätt och möjlighet att stanna kvar i arbetslivet längre</w:t>
      </w:r>
      <w:r w:rsidRPr="00AF17C2">
        <w:tab/>
      </w:r>
      <w:r w:rsidRPr="00AF17C2">
        <w:fldChar w:fldCharType="begin" w:fldLock="1"/>
      </w:r>
      <w:r w:rsidRPr="00AF17C2">
        <w:instrText xml:space="preserve"> PAGEREF _Toc124999912 \h </w:instrText>
      </w:r>
      <w:r w:rsidRPr="00AF17C2">
        <w:fldChar w:fldCharType="separate"/>
      </w:r>
      <w:r w:rsidR="00307902" w:rsidRPr="00AF17C2">
        <w:t>11</w:t>
      </w:r>
      <w:r w:rsidRPr="00AF17C2">
        <w:fldChar w:fldCharType="end"/>
      </w:r>
    </w:p>
    <w:p w:rsidR="00D56880" w:rsidRPr="00AF17C2" w:rsidRDefault="00D56880" w:rsidP="00D56880">
      <w:pPr>
        <w:pStyle w:val="Innehll2"/>
        <w:tabs>
          <w:tab w:val="left" w:pos="665"/>
        </w:tabs>
        <w:ind w:hanging="189"/>
      </w:pPr>
      <w:r w:rsidRPr="00AF17C2">
        <w:t>9.4</w:t>
      </w:r>
      <w:r w:rsidRPr="00AF17C2">
        <w:tab/>
        <w:t>Lättare att starta eget</w:t>
      </w:r>
      <w:r w:rsidRPr="00AF17C2">
        <w:tab/>
      </w:r>
      <w:r w:rsidRPr="00AF17C2">
        <w:fldChar w:fldCharType="begin" w:fldLock="1"/>
      </w:r>
      <w:r w:rsidRPr="00AF17C2">
        <w:instrText xml:space="preserve"> PAGEREF _Toc124999913 \h </w:instrText>
      </w:r>
      <w:r w:rsidRPr="00AF17C2">
        <w:fldChar w:fldCharType="separate"/>
      </w:r>
      <w:r w:rsidR="00307902" w:rsidRPr="00AF17C2">
        <w:t>11</w:t>
      </w:r>
      <w:r w:rsidRPr="00AF17C2">
        <w:fldChar w:fldCharType="end"/>
      </w:r>
    </w:p>
    <w:p w:rsidR="00D56880" w:rsidRPr="00AF17C2" w:rsidRDefault="00D56880" w:rsidP="00D56880">
      <w:pPr>
        <w:pStyle w:val="Innehll2"/>
        <w:tabs>
          <w:tab w:val="left" w:pos="665"/>
        </w:tabs>
        <w:ind w:hanging="189"/>
      </w:pPr>
      <w:r w:rsidRPr="00AF17C2">
        <w:t>9.5</w:t>
      </w:r>
      <w:r w:rsidRPr="00AF17C2">
        <w:tab/>
        <w:t>Mer hälsofrämjande arbetsliv</w:t>
      </w:r>
      <w:r w:rsidRPr="00AF17C2">
        <w:tab/>
      </w:r>
      <w:r w:rsidRPr="00AF17C2">
        <w:fldChar w:fldCharType="begin" w:fldLock="1"/>
      </w:r>
      <w:r w:rsidRPr="00AF17C2">
        <w:instrText xml:space="preserve"> PAGEREF _Toc124999914 \h </w:instrText>
      </w:r>
      <w:r w:rsidRPr="00AF17C2">
        <w:fldChar w:fldCharType="separate"/>
      </w:r>
      <w:r w:rsidR="00307902" w:rsidRPr="00AF17C2">
        <w:t>11</w:t>
      </w:r>
      <w:r w:rsidRPr="00AF17C2">
        <w:fldChar w:fldCharType="end"/>
      </w:r>
    </w:p>
    <w:p w:rsidR="00D56880" w:rsidRPr="00AF17C2" w:rsidRDefault="00D56880" w:rsidP="00D56880">
      <w:pPr>
        <w:pStyle w:val="Innehll2"/>
        <w:tabs>
          <w:tab w:val="left" w:pos="665"/>
        </w:tabs>
        <w:ind w:hanging="189"/>
      </w:pPr>
      <w:r w:rsidRPr="00AF17C2">
        <w:t>9.6</w:t>
      </w:r>
      <w:r w:rsidRPr="00AF17C2">
        <w:tab/>
        <w:t>Informationskampanj om äldre i arbetslivet</w:t>
      </w:r>
      <w:r w:rsidRPr="00AF17C2">
        <w:tab/>
      </w:r>
      <w:r w:rsidRPr="00AF17C2">
        <w:fldChar w:fldCharType="begin" w:fldLock="1"/>
      </w:r>
      <w:r w:rsidRPr="00AF17C2">
        <w:instrText xml:space="preserve"> PAGEREF _Toc124999915 \h </w:instrText>
      </w:r>
      <w:r w:rsidRPr="00AF17C2">
        <w:fldChar w:fldCharType="separate"/>
      </w:r>
      <w:r w:rsidR="00307902" w:rsidRPr="00AF17C2">
        <w:t>12</w:t>
      </w:r>
      <w:r w:rsidRPr="00AF17C2">
        <w:fldChar w:fldCharType="end"/>
      </w:r>
    </w:p>
    <w:p w:rsidR="00D56880" w:rsidRPr="00AF17C2" w:rsidRDefault="00D56880" w:rsidP="00D56880">
      <w:pPr>
        <w:pStyle w:val="Innehll2"/>
        <w:tabs>
          <w:tab w:val="left" w:pos="665"/>
        </w:tabs>
        <w:ind w:hanging="189"/>
      </w:pPr>
      <w:r w:rsidRPr="00AF17C2">
        <w:t>9.7</w:t>
      </w:r>
      <w:r w:rsidRPr="00AF17C2">
        <w:tab/>
        <w:t>Kompetenscentrum för god seniorpolitik</w:t>
      </w:r>
      <w:r w:rsidRPr="00AF17C2">
        <w:tab/>
      </w:r>
      <w:r w:rsidRPr="00AF17C2">
        <w:fldChar w:fldCharType="begin" w:fldLock="1"/>
      </w:r>
      <w:r w:rsidRPr="00AF17C2">
        <w:instrText xml:space="preserve"> PAGEREF _Toc124999916 \h </w:instrText>
      </w:r>
      <w:r w:rsidRPr="00AF17C2">
        <w:fldChar w:fldCharType="separate"/>
      </w:r>
      <w:r w:rsidR="00307902" w:rsidRPr="00AF17C2">
        <w:t>12</w:t>
      </w:r>
      <w:r w:rsidRPr="00AF17C2">
        <w:fldChar w:fldCharType="end"/>
      </w:r>
    </w:p>
    <w:p w:rsidR="00D56880" w:rsidRPr="00AF17C2" w:rsidRDefault="00D56880" w:rsidP="00D56880">
      <w:pPr>
        <w:pStyle w:val="Innehll2"/>
        <w:tabs>
          <w:tab w:val="left" w:pos="665"/>
        </w:tabs>
        <w:ind w:hanging="189"/>
      </w:pPr>
      <w:r w:rsidRPr="00AF17C2">
        <w:t>9.8</w:t>
      </w:r>
      <w:r w:rsidRPr="00AF17C2">
        <w:tab/>
        <w:t>Kontinuerlig kompetensutveckling</w:t>
      </w:r>
      <w:r w:rsidRPr="00AF17C2">
        <w:tab/>
      </w:r>
      <w:r w:rsidRPr="00AF17C2">
        <w:fldChar w:fldCharType="begin" w:fldLock="1"/>
      </w:r>
      <w:r w:rsidRPr="00AF17C2">
        <w:instrText xml:space="preserve"> PAGEREF _Toc124999917 \h </w:instrText>
      </w:r>
      <w:r w:rsidRPr="00AF17C2">
        <w:fldChar w:fldCharType="separate"/>
      </w:r>
      <w:r w:rsidR="00307902" w:rsidRPr="00AF17C2">
        <w:t>12</w:t>
      </w:r>
      <w:r w:rsidRPr="00AF17C2">
        <w:fldChar w:fldCharType="end"/>
      </w:r>
    </w:p>
    <w:p w:rsidR="00D56880" w:rsidRPr="00AF17C2" w:rsidRDefault="00D56880" w:rsidP="00D56880">
      <w:pPr>
        <w:pStyle w:val="Innehll2"/>
        <w:tabs>
          <w:tab w:val="left" w:pos="665"/>
        </w:tabs>
        <w:ind w:hanging="189"/>
      </w:pPr>
      <w:r w:rsidRPr="00AF17C2">
        <w:t>9.9</w:t>
      </w:r>
      <w:r w:rsidRPr="00AF17C2">
        <w:tab/>
        <w:t>Halverad sjuklöneperiod för små företag och slopad medfinansiering för alla arbetsgivare</w:t>
      </w:r>
      <w:r w:rsidRPr="00AF17C2">
        <w:tab/>
      </w:r>
      <w:r w:rsidRPr="00AF17C2">
        <w:fldChar w:fldCharType="begin" w:fldLock="1"/>
      </w:r>
      <w:r w:rsidRPr="00AF17C2">
        <w:instrText xml:space="preserve"> PAGEREF _Toc124999918 \h </w:instrText>
      </w:r>
      <w:r w:rsidRPr="00AF17C2">
        <w:fldChar w:fldCharType="separate"/>
      </w:r>
      <w:r w:rsidR="00307902" w:rsidRPr="00AF17C2">
        <w:t>13</w:t>
      </w:r>
      <w:r w:rsidRPr="00AF17C2">
        <w:fldChar w:fldCharType="end"/>
      </w:r>
    </w:p>
    <w:p w:rsidR="00D56880" w:rsidRPr="00AF17C2" w:rsidRDefault="00D56880" w:rsidP="00D56880">
      <w:pPr>
        <w:pStyle w:val="Innehll2"/>
        <w:tabs>
          <w:tab w:val="left" w:pos="665"/>
        </w:tabs>
        <w:ind w:hanging="189"/>
      </w:pPr>
      <w:r w:rsidRPr="00AF17C2">
        <w:t>9.10</w:t>
      </w:r>
      <w:r w:rsidRPr="00AF17C2">
        <w:tab/>
        <w:t>Friskförsäkring</w:t>
      </w:r>
      <w:r w:rsidRPr="00AF17C2">
        <w:tab/>
      </w:r>
      <w:r w:rsidRPr="00AF17C2">
        <w:fldChar w:fldCharType="begin" w:fldLock="1"/>
      </w:r>
      <w:r w:rsidRPr="00AF17C2">
        <w:instrText xml:space="preserve"> PAGEREF _Toc124999919 \h </w:instrText>
      </w:r>
      <w:r w:rsidRPr="00AF17C2">
        <w:fldChar w:fldCharType="separate"/>
      </w:r>
      <w:r w:rsidR="00307902" w:rsidRPr="00AF17C2">
        <w:t>13</w:t>
      </w:r>
      <w:r w:rsidRPr="00AF17C2">
        <w:fldChar w:fldCharType="end"/>
      </w:r>
    </w:p>
    <w:p w:rsidR="00D56880" w:rsidRPr="00AF17C2" w:rsidRDefault="00D56880" w:rsidP="00D56880">
      <w:pPr>
        <w:pStyle w:val="Innehll2"/>
        <w:tabs>
          <w:tab w:val="left" w:pos="665"/>
        </w:tabs>
        <w:ind w:hanging="189"/>
      </w:pPr>
      <w:r w:rsidRPr="00AF17C2">
        <w:t>9.11</w:t>
      </w:r>
      <w:r w:rsidRPr="00AF17C2">
        <w:tab/>
        <w:t>Avskaffa hinder som försvårar för äldre arbetskraft att byta jobb</w:t>
      </w:r>
      <w:r w:rsidRPr="00AF17C2">
        <w:tab/>
      </w:r>
      <w:r w:rsidRPr="00AF17C2">
        <w:tab/>
      </w:r>
      <w:r w:rsidRPr="00AF17C2">
        <w:fldChar w:fldCharType="begin" w:fldLock="1"/>
      </w:r>
      <w:r w:rsidRPr="00AF17C2">
        <w:instrText xml:space="preserve"> PAGEREF _Toc124999920 \h </w:instrText>
      </w:r>
      <w:r w:rsidRPr="00AF17C2">
        <w:fldChar w:fldCharType="separate"/>
      </w:r>
      <w:r w:rsidR="00307902" w:rsidRPr="00AF17C2">
        <w:t>14</w:t>
      </w:r>
      <w:r w:rsidRPr="00AF17C2">
        <w:fldChar w:fldCharType="end"/>
      </w:r>
    </w:p>
    <w:p w:rsidR="00EE4AB7" w:rsidRPr="00AF17C2" w:rsidRDefault="00D556A7" w:rsidP="00D56880">
      <w:pPr>
        <w:pStyle w:val="Hemstlrubrik"/>
        <w:pageBreakBefore/>
        <w:spacing w:before="0"/>
      </w:pPr>
      <w:r w:rsidRPr="00AF17C2">
        <w:fldChar w:fldCharType="end"/>
      </w:r>
      <w:bookmarkStart w:id="19" w:name="_Toc84671516"/>
      <w:bookmarkStart w:id="20" w:name="_Toc124999903"/>
      <w:r w:rsidR="00EE4AB7" w:rsidRPr="00AF17C2">
        <w:t>Förslag till riksdagsbeslut</w:t>
      </w:r>
      <w:bookmarkEnd w:id="13"/>
      <w:bookmarkEnd w:id="14"/>
      <w:bookmarkEnd w:id="15"/>
      <w:bookmarkEnd w:id="16"/>
      <w:bookmarkEnd w:id="18"/>
      <w:bookmarkEnd w:id="19"/>
      <w:bookmarkEnd w:id="20"/>
    </w:p>
    <w:p w:rsidR="00EE4AB7" w:rsidRPr="00AF17C2" w:rsidRDefault="00EE4AB7" w:rsidP="00097E17">
      <w:pPr>
        <w:pStyle w:val="Hemstlatt"/>
      </w:pPr>
      <w:r w:rsidRPr="00AF17C2">
        <w:t>Riksdagen begär att regeringen lägger fram förslag till förbud mot diskriminering av äldre i arbetslivet.</w:t>
      </w:r>
    </w:p>
    <w:p w:rsidR="002049F8" w:rsidRPr="00AF17C2" w:rsidRDefault="002049F8" w:rsidP="002049F8">
      <w:pPr>
        <w:pStyle w:val="Hemstlatt"/>
      </w:pPr>
      <w:r w:rsidRPr="00AF17C2">
        <w:t>Riksdagen tillkännager för regeringen som sin mening vad i motionen anförs om at</w:t>
      </w:r>
      <w:r w:rsidR="006C405E" w:rsidRPr="00AF17C2">
        <w:t xml:space="preserve">t Medlingsinstitutet </w:t>
      </w:r>
      <w:r w:rsidRPr="00AF17C2">
        <w:t>bör verka för att äldre inte missgynnas på arbetsmarknaden.</w:t>
      </w:r>
    </w:p>
    <w:p w:rsidR="00EE4AB7" w:rsidRPr="00AF17C2" w:rsidRDefault="00EE4AB7" w:rsidP="00097E17">
      <w:pPr>
        <w:pStyle w:val="Hemstlatt"/>
      </w:pPr>
      <w:r w:rsidRPr="00AF17C2">
        <w:t>Riksdagen begär att regeringen lägger fram förslag om införande av la</w:t>
      </w:r>
      <w:r w:rsidRPr="00AF17C2">
        <w:t>g</w:t>
      </w:r>
      <w:r w:rsidRPr="00AF17C2">
        <w:t xml:space="preserve">stadgad rätt </w:t>
      </w:r>
      <w:r w:rsidR="00141D30" w:rsidRPr="00AF17C2">
        <w:t>att gå ned</w:t>
      </w:r>
      <w:r w:rsidRPr="00AF17C2">
        <w:t xml:space="preserve"> i arbetstid från 61 års ålder. </w:t>
      </w:r>
    </w:p>
    <w:p w:rsidR="00597C5D" w:rsidRPr="00AF17C2" w:rsidRDefault="00EE4AB7" w:rsidP="00597C5D">
      <w:pPr>
        <w:pStyle w:val="Hemstlatt"/>
      </w:pPr>
      <w:r w:rsidRPr="00AF17C2">
        <w:t>Riksdagen begär att regeringen lägger fram förslag om att rätten att kva</w:t>
      </w:r>
      <w:r w:rsidRPr="00AF17C2">
        <w:t>r</w:t>
      </w:r>
      <w:r w:rsidRPr="00AF17C2">
        <w:t>stå i arbete förlängs från 67 till 72 år.</w:t>
      </w:r>
    </w:p>
    <w:p w:rsidR="00597C5D" w:rsidRPr="00AF17C2" w:rsidRDefault="00597C5D" w:rsidP="00597C5D">
      <w:pPr>
        <w:pStyle w:val="Hemstlatt"/>
      </w:pPr>
      <w:r w:rsidRPr="00AF17C2">
        <w:t xml:space="preserve">Riksdagen tillkännager för regeringen som sin mening vad i motionen anförs om att </w:t>
      </w:r>
      <w:r w:rsidR="002049F8" w:rsidRPr="00AF17C2">
        <w:rPr>
          <w:snapToGrid w:val="0"/>
        </w:rPr>
        <w:t xml:space="preserve">alla </w:t>
      </w:r>
      <w:r w:rsidRPr="00AF17C2">
        <w:rPr>
          <w:snapToGrid w:val="0"/>
        </w:rPr>
        <w:t>som innehar lönebidrag ska</w:t>
      </w:r>
      <w:r w:rsidR="00141D30" w:rsidRPr="00AF17C2">
        <w:rPr>
          <w:snapToGrid w:val="0"/>
        </w:rPr>
        <w:t>ll</w:t>
      </w:r>
      <w:r w:rsidRPr="00AF17C2">
        <w:rPr>
          <w:snapToGrid w:val="0"/>
        </w:rPr>
        <w:t xml:space="preserve"> kunna </w:t>
      </w:r>
      <w:r w:rsidR="002049F8" w:rsidRPr="00AF17C2">
        <w:rPr>
          <w:snapToGrid w:val="0"/>
        </w:rPr>
        <w:t>arbeta upp till 67 år</w:t>
      </w:r>
      <w:r w:rsidRPr="00AF17C2">
        <w:rPr>
          <w:snapToGrid w:val="0"/>
        </w:rPr>
        <w:t xml:space="preserve"> utan särskild prövning. </w:t>
      </w:r>
    </w:p>
    <w:p w:rsidR="004067C7" w:rsidRPr="00AF17C2" w:rsidRDefault="004067C7" w:rsidP="004067C7">
      <w:pPr>
        <w:pStyle w:val="Hemstlatt"/>
      </w:pPr>
      <w:r w:rsidRPr="00AF17C2">
        <w:t>Riksdagen tillkännager för regeringen som sin mening vad i motionen anförs om rätten att tjäna c</w:t>
      </w:r>
      <w:r w:rsidR="00141D30" w:rsidRPr="00AF17C2">
        <w:t>a 10 000 kr</w:t>
      </w:r>
      <w:r w:rsidRPr="00AF17C2">
        <w:t xml:space="preserve"> per månad utan att det påverkar pensionen.</w:t>
      </w:r>
      <w:r w:rsidR="00141D30" w:rsidRPr="00AF17C2">
        <w:rPr>
          <w:vertAlign w:val="superscript"/>
        </w:rPr>
        <w:t>1</w:t>
      </w:r>
    </w:p>
    <w:p w:rsidR="00EE4AB7" w:rsidRPr="00AF17C2" w:rsidRDefault="00EE4AB7" w:rsidP="00097E17">
      <w:pPr>
        <w:pStyle w:val="Hemstlatt"/>
      </w:pPr>
      <w:r w:rsidRPr="00AF17C2">
        <w:t>Riksdagen begär att regeringen lägger fram förslag om förenklade regler för att erhålla F-skattsedel, inte minst för äldre arbetskraft.</w:t>
      </w:r>
      <w:r w:rsidR="00141D30" w:rsidRPr="00AF17C2">
        <w:rPr>
          <w:vertAlign w:val="superscript"/>
        </w:rPr>
        <w:t>2</w:t>
      </w:r>
    </w:p>
    <w:p w:rsidR="00EE4AB7" w:rsidRPr="00AF17C2" w:rsidRDefault="00EE4AB7" w:rsidP="00097E17">
      <w:pPr>
        <w:pStyle w:val="Hemstlatt"/>
      </w:pPr>
      <w:r w:rsidRPr="00AF17C2">
        <w:t>Riksdagen tillkännager för regeringen som sin mening vad i motionen anförs om behovet av en informationskampanj om vikten av fler äldre i arbetslivet.</w:t>
      </w:r>
    </w:p>
    <w:p w:rsidR="00EE4AB7" w:rsidRPr="00AF17C2" w:rsidRDefault="00EE4AB7" w:rsidP="00097E17">
      <w:pPr>
        <w:pStyle w:val="Hemstlatt"/>
      </w:pPr>
      <w:r w:rsidRPr="00AF17C2">
        <w:t>Riksdagen begär att regeringen lägger fram förslag om att inrätta ett seniorkompetenscentrum.</w:t>
      </w:r>
    </w:p>
    <w:p w:rsidR="00EE4AB7" w:rsidRPr="00AF17C2" w:rsidRDefault="00EE4AB7" w:rsidP="00097E17">
      <w:pPr>
        <w:pStyle w:val="Hemstlatt"/>
      </w:pPr>
      <w:r w:rsidRPr="00AF17C2">
        <w:t xml:space="preserve">Riksdagen tillkännager för regeringen som sin mening vad i motionen anförs om kontinuerlig kompetensutveckling och </w:t>
      </w:r>
      <w:r w:rsidR="00701472" w:rsidRPr="00AF17C2">
        <w:t xml:space="preserve">personligt </w:t>
      </w:r>
      <w:r w:rsidRPr="00AF17C2">
        <w:t>kompeten</w:t>
      </w:r>
      <w:r w:rsidRPr="00AF17C2">
        <w:t>s</w:t>
      </w:r>
      <w:r w:rsidRPr="00AF17C2">
        <w:t>sparande.</w:t>
      </w:r>
    </w:p>
    <w:p w:rsidR="00D556A7" w:rsidRPr="00AF17C2" w:rsidRDefault="00D556A7" w:rsidP="00D556A7">
      <w:pPr>
        <w:pStyle w:val="Hemstlatt"/>
      </w:pPr>
      <w:r w:rsidRPr="00AF17C2">
        <w:t>Riksdagen tillkännager för regeringen som sin mening vad i motionen anförs om halverad sjuklöneperiod för små företag.</w:t>
      </w:r>
      <w:r w:rsidR="00141D30" w:rsidRPr="00AF17C2">
        <w:rPr>
          <w:vertAlign w:val="superscript"/>
        </w:rPr>
        <w:t>1</w:t>
      </w:r>
    </w:p>
    <w:p w:rsidR="00EE4AB7" w:rsidRPr="00AF17C2" w:rsidRDefault="00EE4AB7" w:rsidP="00097E17">
      <w:pPr>
        <w:pStyle w:val="Hemstlatt"/>
      </w:pPr>
      <w:r w:rsidRPr="00AF17C2">
        <w:t>Riksdagen begär att regeringen lägger fram förslag till en ny friskförsä</w:t>
      </w:r>
      <w:r w:rsidRPr="00AF17C2">
        <w:t>k</w:t>
      </w:r>
      <w:r w:rsidRPr="00AF17C2">
        <w:t>ring.</w:t>
      </w:r>
      <w:r w:rsidR="00141D30" w:rsidRPr="00AF17C2">
        <w:rPr>
          <w:vertAlign w:val="superscript"/>
        </w:rPr>
        <w:t>1</w:t>
      </w:r>
    </w:p>
    <w:p w:rsidR="00EE4AB7" w:rsidRPr="00AF17C2" w:rsidRDefault="00EE4AB7" w:rsidP="00097E17">
      <w:pPr>
        <w:pStyle w:val="Hemstlatt"/>
      </w:pPr>
      <w:r w:rsidRPr="00AF17C2">
        <w:t>Riksdagen tillkännager för regeringen som sin mening vad i motionen anförs om behovet av att vidta åtgärder i syfte att minska skillnader b</w:t>
      </w:r>
      <w:r w:rsidRPr="00AF17C2">
        <w:t>e</w:t>
      </w:r>
      <w:r w:rsidRPr="00AF17C2">
        <w:t>träffa</w:t>
      </w:r>
      <w:r w:rsidRPr="00AF17C2">
        <w:t>n</w:t>
      </w:r>
      <w:r w:rsidRPr="00AF17C2">
        <w:t>de kostnader som arbetsgivarna har för yngre och äldre arbetskraft.</w:t>
      </w:r>
      <w:bookmarkStart w:id="21" w:name="_Toc22904623"/>
      <w:bookmarkStart w:id="22" w:name="_Toc48379324"/>
      <w:bookmarkStart w:id="23" w:name="_Toc48466447"/>
      <w:bookmarkStart w:id="24" w:name="_Toc52528698"/>
      <w:bookmarkEnd w:id="0"/>
      <w:bookmarkEnd w:id="1"/>
    </w:p>
    <w:p w:rsidR="00141D30" w:rsidRPr="00AF17C2" w:rsidRDefault="00141D30" w:rsidP="00141D30"/>
    <w:p w:rsidR="00707475" w:rsidRPr="00AF17C2" w:rsidRDefault="00707475" w:rsidP="00707475">
      <w:pPr>
        <w:pStyle w:val="Normaltindrag"/>
      </w:pPr>
    </w:p>
    <w:p w:rsidR="00707475" w:rsidRPr="00AF17C2" w:rsidRDefault="00707475" w:rsidP="00707475">
      <w:pPr>
        <w:pStyle w:val="Normaltindrag"/>
      </w:pPr>
    </w:p>
    <w:p w:rsidR="00707475" w:rsidRPr="00AF17C2" w:rsidRDefault="00707475" w:rsidP="00707475">
      <w:pPr>
        <w:pStyle w:val="Normaltindrag"/>
      </w:pPr>
    </w:p>
    <w:p w:rsidR="00707475" w:rsidRPr="00AF17C2" w:rsidRDefault="00707475" w:rsidP="00707475">
      <w:pPr>
        <w:pStyle w:val="Normaltindrag"/>
      </w:pPr>
    </w:p>
    <w:p w:rsidR="00707475" w:rsidRPr="00AF17C2" w:rsidRDefault="00707475" w:rsidP="00707475">
      <w:pPr>
        <w:pStyle w:val="Normaltindrag"/>
      </w:pPr>
    </w:p>
    <w:p w:rsidR="00707475" w:rsidRPr="00AF17C2" w:rsidRDefault="00707475" w:rsidP="00707475">
      <w:pPr>
        <w:pStyle w:val="Normaltindrag"/>
      </w:pPr>
    </w:p>
    <w:p w:rsidR="00707475" w:rsidRPr="00AF17C2" w:rsidRDefault="00707475" w:rsidP="00707475">
      <w:pPr>
        <w:pStyle w:val="Normaltindrag"/>
      </w:pPr>
    </w:p>
    <w:p w:rsidR="00141D30" w:rsidRPr="00AF17C2" w:rsidRDefault="00141D30" w:rsidP="00707475">
      <w:pPr>
        <w:pStyle w:val="Normaltindrag"/>
        <w:rPr>
          <w:sz w:val="16"/>
          <w:szCs w:val="16"/>
        </w:rPr>
      </w:pPr>
      <w:r w:rsidRPr="00AF17C2">
        <w:rPr>
          <w:szCs w:val="19"/>
          <w:vertAlign w:val="superscript"/>
        </w:rPr>
        <w:t>1</w:t>
      </w:r>
      <w:r w:rsidRPr="00AF17C2">
        <w:rPr>
          <w:sz w:val="16"/>
          <w:szCs w:val="16"/>
        </w:rPr>
        <w:t>Yrkandena 6, 11 och 12 hänvisade till SfU</w:t>
      </w:r>
      <w:r w:rsidR="00D56880" w:rsidRPr="00AF17C2">
        <w:rPr>
          <w:sz w:val="16"/>
          <w:szCs w:val="16"/>
        </w:rPr>
        <w:t>.</w:t>
      </w:r>
    </w:p>
    <w:p w:rsidR="00141D30" w:rsidRPr="00AF17C2" w:rsidRDefault="00141D30" w:rsidP="00707475">
      <w:pPr>
        <w:pStyle w:val="Normaltindrag"/>
        <w:rPr>
          <w:sz w:val="16"/>
          <w:szCs w:val="16"/>
        </w:rPr>
      </w:pPr>
      <w:r w:rsidRPr="00AF17C2">
        <w:rPr>
          <w:szCs w:val="19"/>
          <w:vertAlign w:val="superscript"/>
        </w:rPr>
        <w:t>2</w:t>
      </w:r>
      <w:r w:rsidRPr="00AF17C2">
        <w:rPr>
          <w:sz w:val="16"/>
          <w:szCs w:val="16"/>
        </w:rPr>
        <w:t>Yrkande 7 hänvisat till SkU</w:t>
      </w:r>
      <w:r w:rsidR="00D56880" w:rsidRPr="00AF17C2">
        <w:rPr>
          <w:sz w:val="16"/>
          <w:szCs w:val="16"/>
        </w:rPr>
        <w:t>.</w:t>
      </w:r>
    </w:p>
    <w:p w:rsidR="00C46E80" w:rsidRPr="00AF17C2" w:rsidRDefault="00C46E80" w:rsidP="00515170">
      <w:pPr>
        <w:pStyle w:val="Rubrik1"/>
        <w:pageBreakBefore/>
        <w:spacing w:before="0"/>
      </w:pPr>
      <w:bookmarkStart w:id="25" w:name="_Toc52529244"/>
      <w:bookmarkStart w:id="26" w:name="_Toc84671517"/>
      <w:bookmarkStart w:id="27" w:name="_Toc124999904"/>
      <w:r w:rsidRPr="00AF17C2">
        <w:t>Inledning</w:t>
      </w:r>
      <w:bookmarkEnd w:id="27"/>
    </w:p>
    <w:p w:rsidR="00C46E80" w:rsidRPr="00AF17C2" w:rsidRDefault="00C46E80" w:rsidP="00C46E80">
      <w:r w:rsidRPr="00AF17C2">
        <w:t>Aldrig tidigare i vår historia har det funnits så mycket samlad erfarenhet i vårt land. Fyrtiotalisterna fyller sextio. Under hela deras uppväxttid har de vänt sina blickar mot det samhälle de levt i; de har krävt och åstadkommit förän</w:t>
      </w:r>
      <w:r w:rsidRPr="00AF17C2">
        <w:t>d</w:t>
      </w:r>
      <w:r w:rsidRPr="00AF17C2">
        <w:t>ringar. I sina yrken och på arbetsplatserna har de utvecklat det de arbetat med. Och med tiden har de samlat på sig både professionell kunskap och livserf</w:t>
      </w:r>
      <w:r w:rsidRPr="00AF17C2">
        <w:t>a</w:t>
      </w:r>
      <w:r w:rsidRPr="00AF17C2">
        <w:t>renhet. Nu utgör de – liksom tidigare i sina liv – en stark och dynamisk kraft för sig själva och för samhället, en seniorkraft. Ofta utmålas den allt större gruppen seniorer som ett problem och en belastning på samhället. Vi menar att detta är fel. Problemet är inte att allt fl</w:t>
      </w:r>
      <w:r w:rsidR="00515170" w:rsidRPr="00AF17C2">
        <w:t>er är friskare och lever längre</w:t>
      </w:r>
      <w:r w:rsidRPr="00AF17C2">
        <w:t xml:space="preserve"> utan att vi sammantaget arbetar alldeles för lite i vårt land. För få arbetade timmar är det reella hotet mot välfärden. Inte de äldre. Det behövs ett helhetstänkande i politiken.</w:t>
      </w:r>
    </w:p>
    <w:p w:rsidR="00C46E80" w:rsidRPr="00AF17C2" w:rsidRDefault="00C46E80" w:rsidP="00D56880">
      <w:pPr>
        <w:pStyle w:val="Normaltindrag"/>
      </w:pPr>
      <w:r w:rsidRPr="00AF17C2">
        <w:t>Äldreskatt, centralstyrd äldreomsorg och kraftigt höjda kommunalskatter är några av de förslag som lämnats på senare tid. De ser ut som försöksba</w:t>
      </w:r>
      <w:r w:rsidRPr="00AF17C2">
        <w:t>l</w:t>
      </w:r>
      <w:r w:rsidRPr="00AF17C2">
        <w:t>longer utan sammanhang.</w:t>
      </w:r>
      <w:r w:rsidR="00D56880" w:rsidRPr="00AF17C2">
        <w:t xml:space="preserve"> </w:t>
      </w:r>
      <w:r w:rsidRPr="00AF17C2">
        <w:t>Nu krävs en genomtänkt, offensiv och långsiktig seniorpolitik. Det behövs ett samtal som tar in etik i både det vi gör och i det som inte är möjligt. Det krävs att vi tar med alla mogna människor som delt</w:t>
      </w:r>
      <w:r w:rsidRPr="00AF17C2">
        <w:t>a</w:t>
      </w:r>
      <w:r w:rsidRPr="00AF17C2">
        <w:t xml:space="preserve">gare i vår strävan att skapa ett gott samhälle. </w:t>
      </w:r>
    </w:p>
    <w:p w:rsidR="00EE4AB7" w:rsidRPr="00AF17C2" w:rsidRDefault="00EE4AB7" w:rsidP="00EE4AB7">
      <w:pPr>
        <w:pStyle w:val="Rubrik1"/>
      </w:pPr>
      <w:bookmarkStart w:id="28" w:name="_Toc124999905"/>
      <w:r w:rsidRPr="00AF17C2">
        <w:t>Den demografiska verkligheten</w:t>
      </w:r>
      <w:bookmarkEnd w:id="21"/>
      <w:bookmarkEnd w:id="22"/>
      <w:bookmarkEnd w:id="23"/>
      <w:bookmarkEnd w:id="24"/>
      <w:bookmarkEnd w:id="25"/>
      <w:bookmarkEnd w:id="26"/>
      <w:bookmarkEnd w:id="28"/>
    </w:p>
    <w:p w:rsidR="00EE4AB7" w:rsidRPr="00AF17C2" w:rsidRDefault="00EE4AB7" w:rsidP="00EE4AB7">
      <w:bookmarkStart w:id="29" w:name="_Toc516646409"/>
      <w:bookmarkStart w:id="30" w:name="_Toc516650813"/>
      <w:r w:rsidRPr="00AF17C2">
        <w:t>I SCB:s prognos över befolkningsutvecklingen i Sverige under de kommande 50 åren kan två trender utläsas. För det första minskar befolkningen. För det andra ökar medellivslängden. Långtidsutredningen konstaterar att befolknin</w:t>
      </w:r>
      <w:r w:rsidRPr="00AF17C2">
        <w:t>g</w:t>
      </w:r>
      <w:r w:rsidRPr="00AF17C2">
        <w:t>en mellan 16 och 64</w:t>
      </w:r>
      <w:r w:rsidR="00515170" w:rsidRPr="00AF17C2">
        <w:t xml:space="preserve"> år förväntas växa med drygt 3</w:t>
      </w:r>
      <w:r w:rsidRPr="00AF17C2">
        <w:t xml:space="preserve"> procent eller 18</w:t>
      </w:r>
      <w:r w:rsidR="00515170" w:rsidRPr="00AF17C2">
        <w:t>0 </w:t>
      </w:r>
      <w:r w:rsidR="0038605A" w:rsidRPr="00AF17C2">
        <w:t>0</w:t>
      </w:r>
      <w:r w:rsidRPr="00AF17C2">
        <w:t>00 personer fram till 2008. Samtidigt kommer den grupp som är mest aktiv på arbetsmarknaden, personer mellan 25 och 54 år, att minska med knappt 23</w:t>
      </w:r>
      <w:r w:rsidR="00515170" w:rsidRPr="00AF17C2">
        <w:t>0 </w:t>
      </w:r>
      <w:r w:rsidR="0038605A" w:rsidRPr="00AF17C2">
        <w:t>0</w:t>
      </w:r>
      <w:r w:rsidRPr="00AF17C2">
        <w:t>00 personer. Den grupp som ökar mest, 5</w:t>
      </w:r>
      <w:r w:rsidR="00515170" w:rsidRPr="00AF17C2">
        <w:t>5–</w:t>
      </w:r>
      <w:r w:rsidRPr="00AF17C2">
        <w:t>64-åringarna, deltar i arbet</w:t>
      </w:r>
      <w:r w:rsidRPr="00AF17C2">
        <w:t>s</w:t>
      </w:r>
      <w:r w:rsidRPr="00AF17C2">
        <w:t>kraften i mindre utsträckning och arbetar dessutom färre timmar än geno</w:t>
      </w:r>
      <w:r w:rsidRPr="00AF17C2">
        <w:t>m</w:t>
      </w:r>
      <w:r w:rsidRPr="00AF17C2">
        <w:t>snittet för befolkni</w:t>
      </w:r>
      <w:r w:rsidR="00515170" w:rsidRPr="00AF17C2">
        <w:t>ngen. Av befolkningen i åldern</w:t>
      </w:r>
      <w:r w:rsidRPr="00AF17C2">
        <w:t xml:space="preserve"> 55–64 år finns i dag cirka 37 procent inte kvar på arbetsmarknaden.</w:t>
      </w:r>
    </w:p>
    <w:p w:rsidR="00EE4AB7" w:rsidRPr="00AF17C2" w:rsidRDefault="00EE4AB7" w:rsidP="00EE4AB7">
      <w:pPr>
        <w:pStyle w:val="Normaltindrag"/>
      </w:pPr>
      <w:r w:rsidRPr="00AF17C2">
        <w:t>Arbetsmarknadsstyrelsen har beräknat att skillnaden mellan de som til</w:t>
      </w:r>
      <w:r w:rsidRPr="00AF17C2">
        <w:t>l</w:t>
      </w:r>
      <w:r w:rsidRPr="00AF17C2">
        <w:t>kommer och de som lämnar arbetsmarknaden snart kommer uppgå till minst 2</w:t>
      </w:r>
      <w:r w:rsidR="00515170" w:rsidRPr="00AF17C2">
        <w:t>0 </w:t>
      </w:r>
      <w:r w:rsidR="0038605A" w:rsidRPr="00AF17C2">
        <w:t>0</w:t>
      </w:r>
      <w:r w:rsidRPr="00AF17C2">
        <w:t>00 personer varje år. Med en arbetskraft som totalt omfattar cirka fyra miljoner personer är detta en minskning som starkt kommer att inverka på tillväxten. Den framtida demografiska utvecklingen kommer inte att påverka hela landet på samma sätt. Det kommer att uppstå större regionala skillnader. En på rikssnittet basera</w:t>
      </w:r>
      <w:r w:rsidR="00515170" w:rsidRPr="00AF17C2">
        <w:t>d bild ger inte hela sanningen –</w:t>
      </w:r>
      <w:r w:rsidRPr="00AF17C2">
        <w:t xml:space="preserve"> sett ur de flesta regi</w:t>
      </w:r>
      <w:r w:rsidRPr="00AF17C2">
        <w:t>o</w:t>
      </w:r>
      <w:r w:rsidRPr="00AF17C2">
        <w:t>ners perspektiv.</w:t>
      </w:r>
    </w:p>
    <w:p w:rsidR="00EE4AB7" w:rsidRPr="00AF17C2" w:rsidRDefault="00EE4AB7" w:rsidP="00EE4AB7">
      <w:pPr>
        <w:pStyle w:val="Normaltindrag"/>
      </w:pPr>
      <w:r w:rsidRPr="00AF17C2">
        <w:t xml:space="preserve">Den faktiska pensionsåldern </w:t>
      </w:r>
      <w:r w:rsidR="00701472" w:rsidRPr="00AF17C2">
        <w:t xml:space="preserve">uppskattas till cirka </w:t>
      </w:r>
      <w:r w:rsidRPr="00AF17C2">
        <w:t>59 år, om man inkluderar personer som fö</w:t>
      </w:r>
      <w:r w:rsidRPr="00AF17C2">
        <w:t>r</w:t>
      </w:r>
      <w:r w:rsidRPr="00AF17C2">
        <w:t>tidspensioneras i tidig ålder</w:t>
      </w:r>
      <w:r w:rsidR="006C65E2" w:rsidRPr="00AF17C2">
        <w:t>.</w:t>
      </w:r>
      <w:r w:rsidR="004067C7" w:rsidRPr="00AF17C2">
        <w:t xml:space="preserve"> </w:t>
      </w:r>
      <w:r w:rsidRPr="00AF17C2">
        <w:t xml:space="preserve">Bara var fjärde svensk arbetar fram till 65 års ålder. Det finns alltså en stor potential av arbetskraft i åldrarna 50 år och äldre. </w:t>
      </w:r>
    </w:p>
    <w:p w:rsidR="00EE4AB7" w:rsidRPr="00AF17C2" w:rsidRDefault="00EE4AB7" w:rsidP="00EE4AB7">
      <w:pPr>
        <w:pStyle w:val="Normaltindrag"/>
      </w:pPr>
      <w:r w:rsidRPr="00AF17C2">
        <w:t>I en enkät från Pensionsforum hösten 2000 framkom att 80 proc</w:t>
      </w:r>
      <w:r w:rsidR="00515170" w:rsidRPr="00AF17C2">
        <w:t>ent av ci</w:t>
      </w:r>
      <w:r w:rsidR="00515170" w:rsidRPr="00AF17C2">
        <w:t>r</w:t>
      </w:r>
      <w:r w:rsidR="00515170" w:rsidRPr="00AF17C2">
        <w:t>ka 600 tillfrågade 45–</w:t>
      </w:r>
      <w:r w:rsidRPr="00AF17C2">
        <w:t>65-åringar vill gå i pension vid 60 år eller tidigare. Även en undersökning som publicerades av TCO 2004 visar på samma sak. Från den senare undersökningen kan man ock</w:t>
      </w:r>
      <w:r w:rsidR="00515170" w:rsidRPr="00AF17C2">
        <w:t>så utläsa att fler</w:t>
      </w:r>
      <w:r w:rsidRPr="00AF17C2">
        <w:t xml:space="preserve"> både önskade och planerade att jobba efter fyllda 65 år idag än för tre år sedan. Dock var utgångsläget 2001 så lågt att ökningen ett par år senare fortfarande innebär att de allra flesta idag inte önskar eller planerar att jobba ”lä</w:t>
      </w:r>
      <w:r w:rsidR="00515170" w:rsidRPr="00AF17C2">
        <w:t>n</w:t>
      </w:r>
      <w:r w:rsidRPr="00AF17C2">
        <w:t>gre än nödvändigt”. Det finns, både för den enskildes skull och för samhällsekonomins, starka skäl att försöka angripa de orsaker som uppges ligga bakom en tidig pe</w:t>
      </w:r>
      <w:r w:rsidRPr="00AF17C2">
        <w:t>n</w:t>
      </w:r>
      <w:r w:rsidRPr="00AF17C2">
        <w:t>sionsavgång från arbetslivet.</w:t>
      </w:r>
    </w:p>
    <w:p w:rsidR="00EE4AB7" w:rsidRPr="00AF17C2" w:rsidRDefault="00EE4AB7" w:rsidP="00EE4AB7">
      <w:pPr>
        <w:pStyle w:val="Normaltindrag"/>
      </w:pPr>
      <w:r w:rsidRPr="00AF17C2">
        <w:t xml:space="preserve">Orsakerna till att den faktiska </w:t>
      </w:r>
      <w:r w:rsidR="00515170" w:rsidRPr="00AF17C2">
        <w:t>pensionsåldern sjunker är flera.</w:t>
      </w:r>
      <w:r w:rsidRPr="00AF17C2">
        <w:t xml:space="preserve"> </w:t>
      </w:r>
      <w:r w:rsidR="00515170" w:rsidRPr="00AF17C2">
        <w:t xml:space="preserve">För </w:t>
      </w:r>
      <w:r w:rsidRPr="00AF17C2">
        <w:t>vissa har en fysiskt eller psykiskt påfrestande arbetsmiljö lett till förtidspension</w:t>
      </w:r>
      <w:r w:rsidRPr="00AF17C2">
        <w:t>e</w:t>
      </w:r>
      <w:r w:rsidRPr="00AF17C2">
        <w:t>ring. Andra skäl är att det faktiskt framstår som ekonomiskt lönsamt, både för den enskilde och för arbetsgivaren, att arbetstagare lämnar arbetet i förtid även om denne har god hälsa och värdefulla yrkeskunskaper. Ytterligare ett skäl, och detta är grundläggande, är de mycket utbredda fördomarna gentemot äldre. Fördomar som finns överallt i samhället och som alltför ofta tar sig uttryck i direkt diskriminering på grund av ålder. I arbetslivet betraktas allmänt pers</w:t>
      </w:r>
      <w:r w:rsidRPr="00AF17C2">
        <w:t>o</w:t>
      </w:r>
      <w:r w:rsidRPr="00AF17C2">
        <w:t>ner som ”gamla” redan när de fyllt 50 eller 55 år. En 55-åring som av en eller annan orsak tvingas bort från sitt arbete bemöts nästan undantagslöst av i</w:t>
      </w:r>
      <w:r w:rsidRPr="00AF17C2">
        <w:t>n</w:t>
      </w:r>
      <w:r w:rsidRPr="00AF17C2">
        <w:t>ställningen att han är förlorad för arbetsmarknaden, när han läser platsanno</w:t>
      </w:r>
      <w:r w:rsidRPr="00AF17C2">
        <w:t>n</w:t>
      </w:r>
      <w:r w:rsidRPr="00AF17C2">
        <w:t xml:space="preserve">ser och när han möter potentiella arbetsgivare, till och med i sina samtal med </w:t>
      </w:r>
      <w:r w:rsidR="00515170" w:rsidRPr="00AF17C2">
        <w:t>arbetsförmedlingen</w:t>
      </w:r>
      <w:r w:rsidRPr="00AF17C2">
        <w:t>. Att denna attityd lätt sprider sig till den äldre själv, och därmed bidrar till en situation som kan liknas vid en självuppfyllande prof</w:t>
      </w:r>
      <w:r w:rsidRPr="00AF17C2">
        <w:t>e</w:t>
      </w:r>
      <w:r w:rsidRPr="00AF17C2">
        <w:t>tia, är självklart.</w:t>
      </w:r>
    </w:p>
    <w:p w:rsidR="004067C7" w:rsidRPr="00AF17C2" w:rsidRDefault="00EE4AB7" w:rsidP="00EE4AB7">
      <w:pPr>
        <w:pStyle w:val="Normaltindrag"/>
      </w:pPr>
      <w:r w:rsidRPr="00AF17C2">
        <w:t xml:space="preserve">Den demografiska utvecklingen som Sverige står inför under kommande decennier kommer, med en oförändrad politik, sätta de offentligt finansierade välfärdstjänsterna på hårda prov. Svårigheterna är liknande i stora delar av den industrialiserade världen. Av detta kan man dra två slutsatser som har långsiktig betydelse för Sveriges tillväxt. </w:t>
      </w:r>
    </w:p>
    <w:p w:rsidR="00EE4AB7" w:rsidRPr="00AF17C2" w:rsidRDefault="00EE4AB7" w:rsidP="00EE4AB7">
      <w:pPr>
        <w:pStyle w:val="Normaltindrag"/>
      </w:pPr>
      <w:r w:rsidRPr="00AF17C2">
        <w:rPr>
          <w:i/>
        </w:rPr>
        <w:t>För det första</w:t>
      </w:r>
      <w:r w:rsidRPr="00AF17C2">
        <w:t xml:space="preserve"> måste familjepolitiken på alla sätt främja ett ökat barnaf</w:t>
      </w:r>
      <w:r w:rsidRPr="00AF17C2">
        <w:t>ö</w:t>
      </w:r>
      <w:r w:rsidRPr="00AF17C2">
        <w:t>dande. Ett ökat barnafödande går givetvis inte att kommendera fram från politiskt håll, och i ett kortare perspektiv leder större barnkullar troligen till ett minskat arbetsutbud. Men inte desto mindre är det en tydlig rekommend</w:t>
      </w:r>
      <w:r w:rsidRPr="00AF17C2">
        <w:t>a</w:t>
      </w:r>
      <w:r w:rsidRPr="00AF17C2">
        <w:t>tion från bland annat den förra långtidsutredningen att åtgärder för att stim</w:t>
      </w:r>
      <w:r w:rsidRPr="00AF17C2">
        <w:t>u</w:t>
      </w:r>
      <w:r w:rsidRPr="00AF17C2">
        <w:t>lera ett ökat barnafödande bör vidtas i den mån det är möjligt att påverka denna faktor. Kristdemokraterna anser att den socialdemokratiska familjepol</w:t>
      </w:r>
      <w:r w:rsidRPr="00AF17C2">
        <w:t>i</w:t>
      </w:r>
      <w:r w:rsidRPr="00AF17C2">
        <w:t>tiken lämnar mycket övrigt att önska och har både i riksdagen och i det sena</w:t>
      </w:r>
      <w:r w:rsidRPr="00AF17C2">
        <w:t>s</w:t>
      </w:r>
      <w:r w:rsidRPr="00AF17C2">
        <w:t>te familjepolitiska programmet presenterat en rad konkreta förbättringar för barnfamiljer.</w:t>
      </w:r>
    </w:p>
    <w:p w:rsidR="00EE4AB7" w:rsidRPr="00AF17C2" w:rsidRDefault="00EE4AB7" w:rsidP="006C65E2">
      <w:pPr>
        <w:pStyle w:val="Normaltindrag"/>
      </w:pPr>
      <w:r w:rsidRPr="00AF17C2">
        <w:rPr>
          <w:i/>
        </w:rPr>
        <w:t>För det andra</w:t>
      </w:r>
      <w:r w:rsidRPr="00AF17C2">
        <w:t xml:space="preserve"> måste andelen människor i arbetsför ålder som idag står utanför arbetsmarknaden minska. Här finns det mycket att göra.</w:t>
      </w:r>
      <w:r w:rsidR="0038605A" w:rsidRPr="00AF17C2">
        <w:t xml:space="preserve"> Antalet he</w:t>
      </w:r>
      <w:r w:rsidR="0038605A" w:rsidRPr="00AF17C2">
        <w:t>l</w:t>
      </w:r>
      <w:r w:rsidR="0038605A" w:rsidRPr="00AF17C2">
        <w:t>årspersoner som försörjdes med sociala ersättningar och bidrag uppgick år</w:t>
      </w:r>
      <w:r w:rsidR="004067C7" w:rsidRPr="00AF17C2">
        <w:t xml:space="preserve"> 2004 till närmare 1,1 miljon. </w:t>
      </w:r>
      <w:r w:rsidRPr="00AF17C2">
        <w:t xml:space="preserve">Det är nästan exakt lika många som under det djupa lågkonjunkturåret 1993. Av dessa </w:t>
      </w:r>
      <w:r w:rsidR="00D56880" w:rsidRPr="00AF17C2">
        <w:t>är</w:t>
      </w:r>
      <w:r w:rsidRPr="00AF17C2">
        <w:t xml:space="preserve"> cirka 2</w:t>
      </w:r>
      <w:r w:rsidR="00F36002" w:rsidRPr="00AF17C2">
        <w:t>6</w:t>
      </w:r>
      <w:r w:rsidR="00515170" w:rsidRPr="00AF17C2">
        <w:t>0 </w:t>
      </w:r>
      <w:r w:rsidR="0038605A" w:rsidRPr="00AF17C2">
        <w:t>0</w:t>
      </w:r>
      <w:r w:rsidRPr="00AF17C2">
        <w:t>00 öppet arbetsl</w:t>
      </w:r>
      <w:r w:rsidRPr="00AF17C2">
        <w:t>ö</w:t>
      </w:r>
      <w:r w:rsidRPr="00AF17C2">
        <w:t xml:space="preserve">sa och dessutom uppger </w:t>
      </w:r>
      <w:r w:rsidR="00F36002" w:rsidRPr="00AF17C2">
        <w:t xml:space="preserve">över </w:t>
      </w:r>
      <w:r w:rsidRPr="00AF17C2">
        <w:t>1</w:t>
      </w:r>
      <w:r w:rsidR="00F36002" w:rsidRPr="00AF17C2">
        <w:t>50</w:t>
      </w:r>
      <w:r w:rsidR="00515170" w:rsidRPr="00AF17C2">
        <w:t> </w:t>
      </w:r>
      <w:r w:rsidRPr="00AF17C2">
        <w:t>000 att de både vill och kan arbeta men att de inte sökt arbete (latent arbetssökande). Till det potentiella arbetsutbudet ska även läggas de</w:t>
      </w:r>
      <w:r w:rsidR="004067C7" w:rsidRPr="00AF17C2">
        <w:t xml:space="preserve"> </w:t>
      </w:r>
      <w:r w:rsidR="00515170" w:rsidRPr="00AF17C2">
        <w:t>257</w:t>
      </w:r>
      <w:r w:rsidR="00D56880" w:rsidRPr="00AF17C2">
        <w:t> </w:t>
      </w:r>
      <w:r w:rsidR="004067C7" w:rsidRPr="00AF17C2">
        <w:t xml:space="preserve">000 </w:t>
      </w:r>
      <w:r w:rsidRPr="00AF17C2">
        <w:t>personer som räknas som undersysselsatta, efte</w:t>
      </w:r>
      <w:r w:rsidRPr="00AF17C2">
        <w:t>r</w:t>
      </w:r>
      <w:r w:rsidRPr="00AF17C2">
        <w:t>som de själva uppger att de skulle vilja arbeta mer men inte kan av arbetsmarknad</w:t>
      </w:r>
      <w:r w:rsidRPr="00AF17C2">
        <w:t>s</w:t>
      </w:r>
      <w:r w:rsidRPr="00AF17C2">
        <w:t>skäl. Slutligen finns det en stor potential i att ohälsotalen återgår till mer no</w:t>
      </w:r>
      <w:r w:rsidRPr="00AF17C2">
        <w:t>r</w:t>
      </w:r>
      <w:r w:rsidRPr="00AF17C2">
        <w:t>mala nivåer. Totalt uteblir cirka 80</w:t>
      </w:r>
      <w:r w:rsidR="00515170" w:rsidRPr="00AF17C2">
        <w:t>0 </w:t>
      </w:r>
      <w:r w:rsidR="0038605A" w:rsidRPr="00AF17C2">
        <w:t>0</w:t>
      </w:r>
      <w:r w:rsidRPr="00AF17C2">
        <w:t>00 helårsarbetskrafter på grund av sju</w:t>
      </w:r>
      <w:r w:rsidRPr="00AF17C2">
        <w:t>k</w:t>
      </w:r>
      <w:r w:rsidRPr="00AF17C2">
        <w:t>skrivning eller aktivitets- och sjukersättning. Under många år framöver finns det alltså stora reserver med outnyttjad arbet</w:t>
      </w:r>
      <w:r w:rsidR="00515170" w:rsidRPr="00AF17C2">
        <w:t>s</w:t>
      </w:r>
      <w:r w:rsidRPr="00AF17C2">
        <w:t>kraft som med en bättre politik successivt kan komma in på arbetsmarknaden. På längre sikt finns det förstås begränsningar i hur många fler av de som idag står utanför arbet</w:t>
      </w:r>
      <w:r w:rsidRPr="00AF17C2">
        <w:t>s</w:t>
      </w:r>
      <w:r w:rsidRPr="00AF17C2">
        <w:t>marknaden som kan få ett arbete, även med en bättre politik. För att öve</w:t>
      </w:r>
      <w:r w:rsidRPr="00AF17C2">
        <w:t>r</w:t>
      </w:r>
      <w:r w:rsidRPr="00AF17C2">
        <w:t>brygga detta problem måste vi sannolikt vara beredda på en ökad arbet</w:t>
      </w:r>
      <w:r w:rsidRPr="00AF17C2">
        <w:t>s</w:t>
      </w:r>
      <w:r w:rsidRPr="00AF17C2">
        <w:t>kraftsinvandring. Även detta gäller fler länder än Sverige. Alternativet till ett långsiktigt ökat arbetsutbud och fler i arbete är successiva försämringar i de offentligt finans</w:t>
      </w:r>
      <w:r w:rsidRPr="00AF17C2">
        <w:t>i</w:t>
      </w:r>
      <w:r w:rsidRPr="00AF17C2">
        <w:t>erade välfärdssystem</w:t>
      </w:r>
      <w:r w:rsidR="00515170" w:rsidRPr="00AF17C2">
        <w:t>en</w:t>
      </w:r>
      <w:r w:rsidRPr="00AF17C2">
        <w:t>.</w:t>
      </w:r>
    </w:p>
    <w:p w:rsidR="00EE4AB7" w:rsidRPr="00AF17C2" w:rsidRDefault="00EE4AB7" w:rsidP="00EE4AB7">
      <w:pPr>
        <w:pStyle w:val="Rubrik1"/>
      </w:pPr>
      <w:bookmarkStart w:id="31" w:name="_Toc22904624"/>
      <w:bookmarkStart w:id="32" w:name="_Toc48379325"/>
      <w:bookmarkStart w:id="33" w:name="_Toc48466448"/>
      <w:bookmarkStart w:id="34" w:name="_Toc52528699"/>
      <w:bookmarkStart w:id="35" w:name="_Toc52529245"/>
      <w:bookmarkStart w:id="36" w:name="_Toc84671518"/>
      <w:bookmarkStart w:id="37" w:name="_Toc124999906"/>
      <w:r w:rsidRPr="00AF17C2">
        <w:t>Sysselsättningen för äldre personer</w:t>
      </w:r>
      <w:bookmarkEnd w:id="31"/>
      <w:bookmarkEnd w:id="32"/>
      <w:bookmarkEnd w:id="33"/>
      <w:bookmarkEnd w:id="34"/>
      <w:bookmarkEnd w:id="35"/>
      <w:bookmarkEnd w:id="36"/>
      <w:bookmarkEnd w:id="37"/>
    </w:p>
    <w:p w:rsidR="00EE4AB7" w:rsidRPr="00AF17C2" w:rsidRDefault="00EE4AB7" w:rsidP="00EE4AB7">
      <w:r w:rsidRPr="00AF17C2">
        <w:t>Den höga arbetslösheten under 1990-talet har inneburit att många har erbj</w:t>
      </w:r>
      <w:r w:rsidRPr="00AF17C2">
        <w:t>u</w:t>
      </w:r>
      <w:r w:rsidRPr="00AF17C2">
        <w:t>dits avgångsvederlag och garantipensi</w:t>
      </w:r>
      <w:r w:rsidRPr="00AF17C2">
        <w:t>o</w:t>
      </w:r>
      <w:r w:rsidRPr="00AF17C2">
        <w:t>n. I samband med omorganisationer har äldre arbetskraft ofta erbjudits avtalspensioner. Det innebär att över tiot</w:t>
      </w:r>
      <w:r w:rsidRPr="00AF17C2">
        <w:t>u</w:t>
      </w:r>
      <w:r w:rsidRPr="00AF17C2">
        <w:t>sen svenskar varje år får betalt för att sluta arbeta. Dessa förtida pensionärer får ofta 70 eller 80 procent av sin tidigare lön för att inte arbeta de sista åren f</w:t>
      </w:r>
      <w:r w:rsidR="00515170" w:rsidRPr="00AF17C2">
        <w:t>öre 65-årsdagen. Enligt en Sifo</w:t>
      </w:r>
      <w:r w:rsidRPr="00AF17C2">
        <w:t>undersökning år 2000 har två av tre större arbetsgivare använt sig av avtalspensionering.</w:t>
      </w:r>
    </w:p>
    <w:p w:rsidR="00EE4AB7" w:rsidRPr="00AF17C2" w:rsidRDefault="00EE4AB7" w:rsidP="00EE4AB7">
      <w:pPr>
        <w:pStyle w:val="Normaltindrag"/>
      </w:pPr>
      <w:r w:rsidRPr="00AF17C2">
        <w:t>Man kan också se hur arbetslösheten bland äldre steg under de första åren på 1990-talet. När arbetslösheten sedan vände nedåt gjorde den inte det i samma utsträckning för personer över 55 år som för den övriga befolkningen. Många äldre har utbildningsinriktningar som inte är helt gångbara på dagens arbetsmarknad. Att dessa inte har kunnat komma ut i arbete, utan istället fas</w:t>
      </w:r>
      <w:r w:rsidRPr="00AF17C2">
        <w:t>t</w:t>
      </w:r>
      <w:r w:rsidRPr="00AF17C2">
        <w:t xml:space="preserve">nat i långtidsarbetslöshet, visar att dagens arbetsmarknadspolitik inte klarar av sin uppgift. </w:t>
      </w:r>
      <w:r w:rsidR="003D48E1" w:rsidRPr="00AF17C2">
        <w:t>I åld</w:t>
      </w:r>
      <w:r w:rsidR="00515170" w:rsidRPr="00AF17C2">
        <w:t>ersgruppen 55–</w:t>
      </w:r>
      <w:r w:rsidR="003D48E1" w:rsidRPr="00AF17C2">
        <w:t>64 år är så många som hälften av de arbetsl</w:t>
      </w:r>
      <w:r w:rsidR="003D48E1" w:rsidRPr="00AF17C2">
        <w:t>ö</w:t>
      </w:r>
      <w:r w:rsidR="003D48E1" w:rsidRPr="00AF17C2">
        <w:t>sa långtidsarbetslösa (SCB-AKU)</w:t>
      </w:r>
      <w:r w:rsidRPr="00AF17C2">
        <w:t xml:space="preserve">. Detta gäller både äldre män och </w:t>
      </w:r>
      <w:r w:rsidR="00515170" w:rsidRPr="00AF17C2">
        <w:t xml:space="preserve">äldre </w:t>
      </w:r>
      <w:r w:rsidRPr="00AF17C2">
        <w:t xml:space="preserve">kvinnor men andelen är något högre för äldre kvinnor. </w:t>
      </w:r>
    </w:p>
    <w:p w:rsidR="00EE4AB7" w:rsidRPr="00AF17C2" w:rsidRDefault="00EE4AB7" w:rsidP="00EE4AB7">
      <w:pPr>
        <w:pStyle w:val="Rubrik1"/>
      </w:pPr>
      <w:bookmarkStart w:id="38" w:name="_Toc22904625"/>
      <w:bookmarkStart w:id="39" w:name="_Toc48379326"/>
      <w:bookmarkStart w:id="40" w:name="_Toc48466449"/>
      <w:bookmarkStart w:id="41" w:name="_Toc52528700"/>
      <w:bookmarkStart w:id="42" w:name="_Toc52529246"/>
      <w:bookmarkStart w:id="43" w:name="_Toc84671519"/>
      <w:bookmarkStart w:id="44" w:name="_Toc124999907"/>
      <w:r w:rsidRPr="00AF17C2">
        <w:t>De äldre behövs i arbetslivet</w:t>
      </w:r>
      <w:bookmarkEnd w:id="38"/>
      <w:bookmarkEnd w:id="39"/>
      <w:bookmarkEnd w:id="40"/>
      <w:bookmarkEnd w:id="41"/>
      <w:bookmarkEnd w:id="42"/>
      <w:bookmarkEnd w:id="43"/>
      <w:bookmarkEnd w:id="44"/>
    </w:p>
    <w:p w:rsidR="00EE4AB7" w:rsidRPr="00AF17C2" w:rsidRDefault="00EE4AB7" w:rsidP="00EE4AB7">
      <w:r w:rsidRPr="00AF17C2">
        <w:t>Många äldre tvingas av ovan nämnda orsaker lämna arbetslivet tidigare än de själva vill. Förutsättningar måste skapas så att fler kan vara kvar längre. Först och främst för att de själva så önskar, men också för att behovet av deras kompetens och insats är och kommer att vara stor</w:t>
      </w:r>
      <w:r w:rsidR="00D56880" w:rsidRPr="00AF17C2">
        <w:t>t</w:t>
      </w:r>
      <w:r w:rsidRPr="00AF17C2">
        <w:t xml:space="preserve">. Andelen yrkesverksamma krymper nu samtidigt som andelen pensionärer och studerande ökar. </w:t>
      </w:r>
    </w:p>
    <w:p w:rsidR="00EE4AB7" w:rsidRPr="00AF17C2" w:rsidRDefault="00EE4AB7" w:rsidP="00EE4AB7">
      <w:pPr>
        <w:pStyle w:val="Normaltindrag"/>
      </w:pPr>
      <w:r w:rsidRPr="00AF17C2">
        <w:t>För att klara framtidens välfärd och tillväxt kommer Sverige att behöva fler som arbetar. I Sverige råder redan arbetskraftsbrist på vissa håll, samt</w:t>
      </w:r>
      <w:r w:rsidRPr="00AF17C2">
        <w:t>i</w:t>
      </w:r>
      <w:r w:rsidRPr="00AF17C2">
        <w:t>digt som en mycket stor andel människor är arbetslösa, sjukskrivna eller sju</w:t>
      </w:r>
      <w:r w:rsidRPr="00AF17C2">
        <w:t>k</w:t>
      </w:r>
      <w:r w:rsidRPr="00AF17C2">
        <w:t>pensionerade. Denna situation hotar tillväxten och leder till stora påfrestnin</w:t>
      </w:r>
      <w:r w:rsidRPr="00AF17C2">
        <w:t>g</w:t>
      </w:r>
      <w:r w:rsidRPr="00AF17C2">
        <w:t>ar på välfärdssystemen. År 2018 beräknas antalet ålderspensionärer överstiga två miljoner. Enligt Långtidsutredningen kommer äldrevårdskostnaderna att öka med cirka 60 procent fram till 2030 i takt med att en allt större del av befolkningen blir över 85 år. Inom en tioårsperiod har förmodligen inte bara Sverige utan även övriga Europa brist på arbetskraft inom viktiga delar av arbetsmarknaden. Även om dessa prognoser pekar fram emot tidpunkter som ännu kan förefalla avlägsna, är utmaningarna av en sådan storleksordning att det är hög tid att börja med åtgärder som gör det både önskvärt och möjligt för äldre att arbeta längre och under samman</w:t>
      </w:r>
      <w:r w:rsidR="00515170" w:rsidRPr="00AF17C2">
        <w:t>lagt fler</w:t>
      </w:r>
      <w:r w:rsidRPr="00AF17C2">
        <w:t xml:space="preserve"> arbetsdagar under sina liv. Det är både realistiskt och önskvärt att bättre utnyttja den potential som ligger i att seniorerna på arbetsmarknaden får möjlighet och motivation att jobba längre. Det är dessutom viktigt att komma ihåg att en viktig grund för att så många äldre idag inte arbetar längre är negativa attityder, som det kommer att ta lång tid att ändra på.</w:t>
      </w:r>
    </w:p>
    <w:p w:rsidR="00EE4AB7" w:rsidRPr="00AF17C2" w:rsidRDefault="00EE4AB7" w:rsidP="00EE4AB7">
      <w:pPr>
        <w:pStyle w:val="Normaltindrag"/>
      </w:pPr>
      <w:r w:rsidRPr="00AF17C2">
        <w:t>I EU-kommissionens meddelande ”Mot ett Europa för alla åldrar” uppm</w:t>
      </w:r>
      <w:r w:rsidRPr="00AF17C2">
        <w:t>a</w:t>
      </w:r>
      <w:r w:rsidRPr="00AF17C2">
        <w:t>nas medlemsländerna att vidta åtgärder som syftar till att upprätthålla de a</w:t>
      </w:r>
      <w:r w:rsidRPr="00AF17C2">
        <w:t>n</w:t>
      </w:r>
      <w:r w:rsidRPr="00AF17C2">
        <w:t xml:space="preserve">ställdas arbetsförmåga, att främja ett livslångt lärande, erbjuda en flexibel arbetsorganisation samt se över avgifts- och förmånssystemet i syfte att stärka incitamenten för arbete och fortbildning. </w:t>
      </w:r>
      <w:bookmarkStart w:id="45" w:name="_Toc516646410"/>
      <w:bookmarkStart w:id="46" w:name="_Toc516650814"/>
      <w:bookmarkEnd w:id="29"/>
      <w:bookmarkEnd w:id="30"/>
    </w:p>
    <w:p w:rsidR="00EE4AB7" w:rsidRPr="00AF17C2" w:rsidRDefault="00EE4AB7" w:rsidP="00EE4AB7">
      <w:pPr>
        <w:pStyle w:val="Normaltindrag"/>
      </w:pPr>
      <w:r w:rsidRPr="00AF17C2">
        <w:t>Två undersökningar som Arbetslivsinstitutet gjort, en från 1992 och en från 1998, visar att en del arbetsgivare är negativt inställda till äldre anställda. Enligt en enkät gjord av Pen</w:t>
      </w:r>
      <w:r w:rsidR="00515170" w:rsidRPr="00AF17C2">
        <w:t>sionsforum hösten 2000</w:t>
      </w:r>
      <w:r w:rsidRPr="00AF17C2">
        <w:t xml:space="preserve"> vill 80 procent av a</w:t>
      </w:r>
      <w:r w:rsidRPr="00AF17C2">
        <w:t>r</w:t>
      </w:r>
      <w:r w:rsidRPr="00AF17C2">
        <w:t>betsgivarna inte anställa människor över 55 år. Av arbetsgivare betraktas de äldre ofta som lågproduktiva, vilket är en fördom. På arbetsförmedlingen betraktas arbetssökande över 55 år som förlorade, vilket är en uppgivenhet byggd på krassa erfarenheter.</w:t>
      </w:r>
    </w:p>
    <w:p w:rsidR="00EE4AB7" w:rsidRPr="00AF17C2" w:rsidRDefault="00EE4AB7" w:rsidP="00EE4AB7">
      <w:pPr>
        <w:pStyle w:val="Normaltindrag"/>
      </w:pPr>
      <w:r w:rsidRPr="00AF17C2">
        <w:t>Forskningen ser inga entydiga samband mellan ålder och prestationsfö</w:t>
      </w:r>
      <w:r w:rsidRPr="00AF17C2">
        <w:t>r</w:t>
      </w:r>
      <w:r w:rsidRPr="00AF17C2">
        <w:t>måga. Arbetsprestationen kan både öka och minska med stigande ålder. Fa</w:t>
      </w:r>
      <w:r w:rsidRPr="00AF17C2">
        <w:t>k</w:t>
      </w:r>
      <w:r w:rsidRPr="00AF17C2">
        <w:t>tiska ålders-förändringar som minskad fysisk styrka, längre reaktionstider, ökat behov av återhämtning och liknande, kompenseras oftast genom ett mer rationellt arbetssätt med erfarenheten som bas. Äldre känner ofta mer ansvar och engagemang på arbetsplatsen. Människor som har balans me</w:t>
      </w:r>
      <w:r w:rsidRPr="00AF17C2">
        <w:t>l</w:t>
      </w:r>
      <w:r w:rsidRPr="00AF17C2">
        <w:t>lan arbete och privatliv är mest produktiva.</w:t>
      </w:r>
    </w:p>
    <w:p w:rsidR="00EE4AB7" w:rsidRPr="00AF17C2" w:rsidRDefault="00EE4AB7" w:rsidP="00EE4AB7">
      <w:pPr>
        <w:pStyle w:val="Normaltindrag"/>
      </w:pPr>
      <w:r w:rsidRPr="00AF17C2">
        <w:t>I en stor kunskapsöversikt om äldre arbetskraft i Europa betonar professor Juhani Ilmar</w:t>
      </w:r>
      <w:r w:rsidRPr="00AF17C2">
        <w:t>i</w:t>
      </w:r>
      <w:r w:rsidRPr="00AF17C2">
        <w:t>nen vid finska arbetarskyddsstyrelsen att arbetsledning är den enskilt viktigaste faktorn för att få fler att orka till minst 65 år. Det är arbet</w:t>
      </w:r>
      <w:r w:rsidRPr="00AF17C2">
        <w:t>s</w:t>
      </w:r>
      <w:r w:rsidRPr="00AF17C2">
        <w:t>ledaren som måste se människan, att olika åldrar, förutsättningar och kunsk</w:t>
      </w:r>
      <w:r w:rsidRPr="00AF17C2">
        <w:t>a</w:t>
      </w:r>
      <w:r w:rsidRPr="00AF17C2">
        <w:t>per kräver olika uppgifter, men också olika bemötanden. I andra hand ko</w:t>
      </w:r>
      <w:r w:rsidRPr="00AF17C2">
        <w:t>m</w:t>
      </w:r>
      <w:r w:rsidRPr="00AF17C2">
        <w:t>mer, enligt Juhani Ilmarinen, arbetets innehåll. Monotoni och stress förkortar a</w:t>
      </w:r>
      <w:r w:rsidRPr="00AF17C2">
        <w:t>r</w:t>
      </w:r>
      <w:r w:rsidRPr="00AF17C2">
        <w:t>betslivet. Möjlighet att lära nytt, att ha inflytande över arbetsuppgifter och över förläggning av sin arbetstid ökar orken och lusten att stanna länge. Det som därutöver har betydelse är den egna fysiska träningen som gör att kro</w:t>
      </w:r>
      <w:r w:rsidRPr="00AF17C2">
        <w:t>p</w:t>
      </w:r>
      <w:r w:rsidRPr="00AF17C2">
        <w:t>pen orkar längre.</w:t>
      </w:r>
    </w:p>
    <w:p w:rsidR="00EE4AB7" w:rsidRPr="00AF17C2" w:rsidRDefault="00EE4AB7" w:rsidP="00EE4AB7">
      <w:pPr>
        <w:pStyle w:val="Normaltindrag"/>
      </w:pPr>
      <w:r w:rsidRPr="00AF17C2">
        <w:t>”Regler för god praxis” för äldre på arbetsmarknaden är ett arbete som har genomförts på uppdrag av EU-kommissionen. Syftet var att hitta exempel på god praxis för att belysa att sådana initiativ existerar och se vilka slutsatser man kan dra av dessa. Åtta länder har varit involverade i projektet, däribland Sverige. Arbetsgivare, arbetsgivarorganisationer, fackföreningar, regering</w:t>
      </w:r>
      <w:r w:rsidRPr="00AF17C2">
        <w:t>s</w:t>
      </w:r>
      <w:r w:rsidRPr="00AF17C2">
        <w:t>tjänstemän och andra aktiva inom det arbetsmarknadspolitiska området har konsulterats under projektets gång. I ”En aktiv arbetsmarknadspolitik för den äldre befolkningen” (Byrån för europeiska gemenskapernas officiella publik</w:t>
      </w:r>
      <w:r w:rsidRPr="00AF17C2">
        <w:t>a</w:t>
      </w:r>
      <w:r w:rsidRPr="00AF17C2">
        <w:t>tioner</w:t>
      </w:r>
      <w:r w:rsidR="00140A55" w:rsidRPr="00AF17C2">
        <w:t>, 1999</w:t>
      </w:r>
      <w:r w:rsidRPr="00AF17C2">
        <w:t xml:space="preserve">) konstaterar man bland annat att det är bråttom att omvärdera modellerna för tidig pensionering. Man påpekar också att möjligheterna för äldre att bli företagare måste bli bättre. </w:t>
      </w:r>
    </w:p>
    <w:p w:rsidR="00EE4AB7" w:rsidRPr="00AF17C2" w:rsidRDefault="00EE4AB7" w:rsidP="00EE4AB7">
      <w:pPr>
        <w:pStyle w:val="Normaltindrag"/>
      </w:pPr>
      <w:r w:rsidRPr="00AF17C2">
        <w:t xml:space="preserve">Trots hög arbetslöshet bedömer en stor del av arbetsgivarna, enligt SCB:s arbetskraftsbarometer, att det råder brist på arbetskraft. I en rapport från SCB presenteras beräkningar av nytillskottet av utbildade och arbetsmarknadens rekryteringsbehov fram till 2008 (”Utbildning och efterfrågan på arbetskraft. Utsikter till år </w:t>
      </w:r>
      <w:smartTag w:uri="urn:schemas-microsoft-com:office:smarttags" w:element="metricconverter">
        <w:smartTagPr>
          <w:attr w:name="ProductID" w:val="2008”"/>
        </w:smartTagPr>
        <w:r w:rsidRPr="00AF17C2">
          <w:t>2008”</w:t>
        </w:r>
      </w:smartTag>
      <w:r w:rsidRPr="00AF17C2">
        <w:t>). Beräkningarna bygger på en måttlig ökning av sysse</w:t>
      </w:r>
      <w:r w:rsidRPr="00AF17C2">
        <w:t>l</w:t>
      </w:r>
      <w:r w:rsidRPr="00AF17C2">
        <w:t>sättningen i enlighet med de bedömningar som gjordes i den senaste långtid</w:t>
      </w:r>
      <w:r w:rsidRPr="00AF17C2">
        <w:t>s</w:t>
      </w:r>
      <w:r w:rsidRPr="00AF17C2">
        <w:t>utredningen. Redan i dag finns problem med arbetskraftsbrist inom vissa sektorer och i vissa regioner. Om SCB:s prognoser stämmer kommer det att innebära stora problem. Att reformera arbetsmarknaden så att fler äldre pe</w:t>
      </w:r>
      <w:r w:rsidRPr="00AF17C2">
        <w:t>r</w:t>
      </w:r>
      <w:r w:rsidRPr="00AF17C2">
        <w:t>soner kan vara kvar längre i arbetslivet är ett sätt att delvis lösa detta problem.</w:t>
      </w:r>
    </w:p>
    <w:p w:rsidR="00EE4AB7" w:rsidRPr="00AF17C2" w:rsidRDefault="00EE4AB7" w:rsidP="00EE4AB7">
      <w:pPr>
        <w:pStyle w:val="Rubrik1"/>
      </w:pPr>
      <w:bookmarkStart w:id="47" w:name="_Toc22904626"/>
      <w:bookmarkStart w:id="48" w:name="_Toc48379327"/>
      <w:bookmarkStart w:id="49" w:name="_Toc48466450"/>
      <w:bookmarkStart w:id="50" w:name="_Toc52528701"/>
      <w:bookmarkStart w:id="51" w:name="_Toc52529247"/>
      <w:bookmarkStart w:id="52" w:name="_Toc84671520"/>
      <w:bookmarkStart w:id="53" w:name="_Toc124999908"/>
      <w:bookmarkEnd w:id="45"/>
      <w:bookmarkEnd w:id="46"/>
      <w:r w:rsidRPr="00AF17C2">
        <w:t>Goda exempel</w:t>
      </w:r>
      <w:bookmarkEnd w:id="47"/>
      <w:bookmarkEnd w:id="48"/>
      <w:bookmarkEnd w:id="49"/>
      <w:bookmarkEnd w:id="50"/>
      <w:bookmarkEnd w:id="51"/>
      <w:bookmarkEnd w:id="52"/>
      <w:bookmarkEnd w:id="53"/>
    </w:p>
    <w:p w:rsidR="00EE4AB7" w:rsidRPr="00AF17C2" w:rsidRDefault="00EE4AB7" w:rsidP="00EE4AB7">
      <w:r w:rsidRPr="00AF17C2">
        <w:t>Malmö kommun har erbjudit lärare över 60 år delvis nya arbetsuppgifter på upp till 75 pr</w:t>
      </w:r>
      <w:r w:rsidRPr="00AF17C2">
        <w:t>o</w:t>
      </w:r>
      <w:r w:rsidRPr="00AF17C2">
        <w:t>cent av arbetstiden. De äldre lärarna fick arbeta med mindre undervisningsgrupper, adm</w:t>
      </w:r>
      <w:r w:rsidRPr="00AF17C2">
        <w:t>i</w:t>
      </w:r>
      <w:r w:rsidRPr="00AF17C2">
        <w:t>nistration, skolbibliotek samt som mentorer åt nyutbildade.</w:t>
      </w:r>
    </w:p>
    <w:p w:rsidR="00EE4AB7" w:rsidRPr="00AF17C2" w:rsidRDefault="00EE4AB7" w:rsidP="00EE4AB7">
      <w:pPr>
        <w:pStyle w:val="Normaltindrag"/>
      </w:pPr>
      <w:r w:rsidRPr="00AF17C2">
        <w:t>I bemanningsföretagen ser man stora fördelar med äldre arbetskraft. ”Vi vill stimulera äldre konsulter i vår bemanningsverksamhet att stanna kvar hos oss, för här är det kompetens och inte ålder som räknas. Man behöver en viss mognad för att ha</w:t>
      </w:r>
      <w:r w:rsidRPr="00AF17C2">
        <w:t>n</w:t>
      </w:r>
      <w:r w:rsidRPr="00AF17C2">
        <w:t>tera akuta situationer och det uppskattas av kunderna</w:t>
      </w:r>
      <w:r w:rsidR="00515170" w:rsidRPr="00AF17C2">
        <w:t>,</w:t>
      </w:r>
      <w:r w:rsidRPr="00AF17C2">
        <w:t xml:space="preserve"> säger Eva Jaldeland, vice vd på Proffice. Proffice har ett par hundra konsulter som är ålderspensionärer.</w:t>
      </w:r>
    </w:p>
    <w:p w:rsidR="00EE4AB7" w:rsidRPr="00AF17C2" w:rsidRDefault="00EE4AB7" w:rsidP="00EE4AB7">
      <w:pPr>
        <w:pStyle w:val="Normaltindrag"/>
      </w:pPr>
      <w:r w:rsidRPr="00AF17C2">
        <w:t>Många företag är beredda att ta på sig stora kostnader för att bli av med personal utan att undersöka alternativen. Kostnaderna för nyrekrytering och inskolning är ofta höga. Finns det ekonomiska vinster att göra om man til</w:t>
      </w:r>
      <w:r w:rsidRPr="00AF17C2">
        <w:t>l</w:t>
      </w:r>
      <w:r w:rsidRPr="00AF17C2">
        <w:t>handahåller sådana arbetsvillkor att fler kan, vill och orkar arbeta kvar längre?</w:t>
      </w:r>
    </w:p>
    <w:p w:rsidR="00EE4AB7" w:rsidRPr="00AF17C2" w:rsidRDefault="00EE4AB7" w:rsidP="00EE4AB7">
      <w:pPr>
        <w:pStyle w:val="Normaltindrag"/>
      </w:pPr>
      <w:r w:rsidRPr="00AF17C2">
        <w:t>Försäkringsbolaget Alecta erbjuder sina medlemsföretag hjälp med att ta fram personalekonomiska nyckeltal, analysera dessa och följa upp resultaten. Inom företaget har man vidare tagit fram ”Sambandet”, ett verktyg för att analysera och utveckla arbetsmiljön, hälsa och lönsamhet.</w:t>
      </w:r>
    </w:p>
    <w:p w:rsidR="00EE4AB7" w:rsidRPr="00AF17C2" w:rsidRDefault="00EE4AB7" w:rsidP="00EE4AB7">
      <w:pPr>
        <w:pStyle w:val="Normaltindrag"/>
      </w:pPr>
      <w:r w:rsidRPr="00AF17C2">
        <w:t>I Danmark bygger man med statliga medel upp en elektronisk verktygslåda för att sprida information och inspirera arbetsgivare, fackliga företrädare och arbetsförmedlingar till att utveckla seniorperspektivet i arbetslivet. Gratis konsulthjälp erbjuds de arbetsgivare som vill utveckla seniorperspektivet på arbetsplatsen.</w:t>
      </w:r>
    </w:p>
    <w:p w:rsidR="00EE4AB7" w:rsidRPr="00AF17C2" w:rsidRDefault="00EE4AB7" w:rsidP="00EE4AB7">
      <w:pPr>
        <w:pStyle w:val="Normaltindrag"/>
      </w:pPr>
      <w:r w:rsidRPr="00AF17C2">
        <w:t>I Norge har organisationen Center för seniorplanläggning uppgiften att förmedla kunsk</w:t>
      </w:r>
      <w:r w:rsidRPr="00AF17C2">
        <w:t>a</w:t>
      </w:r>
      <w:r w:rsidRPr="00AF17C2">
        <w:t>per och erfarenheter samt stödja och inspirera arbetet med att utveckla personalpolitiken för de äldre.</w:t>
      </w:r>
    </w:p>
    <w:p w:rsidR="00EE4AB7" w:rsidRPr="00AF17C2" w:rsidRDefault="00EE4AB7" w:rsidP="00EE4AB7">
      <w:pPr>
        <w:pStyle w:val="Normaltindrag"/>
      </w:pPr>
      <w:r w:rsidRPr="00AF17C2">
        <w:t>Flera goda exempel på motsvarande insatser och projekt finns på lokal nivå runt om i landet. Syftet med dessa är dels att ändra attityder</w:t>
      </w:r>
      <w:r w:rsidR="00515170" w:rsidRPr="00AF17C2">
        <w:t>,</w:t>
      </w:r>
      <w:r w:rsidRPr="00AF17C2">
        <w:t xml:space="preserve"> dels att hjälpa äldre till arbete och företagen till både lönsamt och ansvarskännande beteende gentemot sina äldre medarbetare. Det är därför hög tid att vi i Sver</w:t>
      </w:r>
      <w:r w:rsidRPr="00AF17C2">
        <w:t>i</w:t>
      </w:r>
      <w:r w:rsidRPr="00AF17C2">
        <w:t>ge på samma sätt som i många andra länder tar ett samlat grepp på problem</w:t>
      </w:r>
      <w:r w:rsidRPr="00AF17C2">
        <w:t>a</w:t>
      </w:r>
      <w:r w:rsidRPr="00AF17C2">
        <w:t>tiken, till exempel genom informationskampanjer och inrättande av ett ko</w:t>
      </w:r>
      <w:r w:rsidRPr="00AF17C2">
        <w:t>m</w:t>
      </w:r>
      <w:r w:rsidRPr="00AF17C2">
        <w:t>petenscentrum för god seniorpolitik.</w:t>
      </w:r>
    </w:p>
    <w:p w:rsidR="00F5747C" w:rsidRPr="00AF17C2" w:rsidRDefault="00F5747C" w:rsidP="00F5747C">
      <w:pPr>
        <w:pStyle w:val="Normaltindrag"/>
      </w:pPr>
      <w:r w:rsidRPr="00AF17C2">
        <w:t xml:space="preserve">I Danmark har man nu insett värdet av äldre på arbetsmarknaden. Den som är 60 år får nu </w:t>
      </w:r>
      <w:r w:rsidR="00515170" w:rsidRPr="00AF17C2">
        <w:t>fem</w:t>
      </w:r>
      <w:r w:rsidRPr="00AF17C2">
        <w:t xml:space="preserve"> extra semesterdagar</w:t>
      </w:r>
      <w:r w:rsidR="00515170" w:rsidRPr="00AF17C2">
        <w:t>.</w:t>
      </w:r>
      <w:r w:rsidRPr="00AF17C2">
        <w:t xml:space="preserve"> </w:t>
      </w:r>
      <w:r w:rsidR="00515170" w:rsidRPr="00AF17C2">
        <w:t xml:space="preserve">De </w:t>
      </w:r>
      <w:r w:rsidRPr="00AF17C2">
        <w:t>som är 61 år får full lön fast de behöver bara jobba 90 procent</w:t>
      </w:r>
      <w:r w:rsidR="00515170" w:rsidRPr="00AF17C2">
        <w:t>,</w:t>
      </w:r>
      <w:r w:rsidRPr="00AF17C2">
        <w:t xml:space="preserve"> och dessutom sätts</w:t>
      </w:r>
      <w:r w:rsidR="00515170" w:rsidRPr="00AF17C2">
        <w:t xml:space="preserve"> </w:t>
      </w:r>
      <w:r w:rsidRPr="00AF17C2">
        <w:t>10 procent av lönen in på ett konto som de kan lyfta när de fyllt 65 år.</w:t>
      </w:r>
    </w:p>
    <w:p w:rsidR="00EE4AB7" w:rsidRPr="00AF17C2" w:rsidRDefault="00EE4AB7" w:rsidP="00EE4AB7">
      <w:pPr>
        <w:pStyle w:val="Rubrik1"/>
      </w:pPr>
      <w:bookmarkStart w:id="54" w:name="_Toc22904627"/>
      <w:bookmarkStart w:id="55" w:name="_Toc48379328"/>
      <w:bookmarkStart w:id="56" w:name="_Toc48466451"/>
      <w:bookmarkStart w:id="57" w:name="_Toc52528702"/>
      <w:bookmarkStart w:id="58" w:name="_Toc52529248"/>
      <w:bookmarkStart w:id="59" w:name="_Toc84671521"/>
      <w:bookmarkStart w:id="60" w:name="_Toc124999909"/>
      <w:r w:rsidRPr="00AF17C2">
        <w:t>Frihet och trygghet för äldre på arbetsmarknaden</w:t>
      </w:r>
      <w:bookmarkEnd w:id="54"/>
      <w:bookmarkEnd w:id="55"/>
      <w:bookmarkEnd w:id="56"/>
      <w:bookmarkEnd w:id="57"/>
      <w:bookmarkEnd w:id="58"/>
      <w:bookmarkEnd w:id="59"/>
      <w:bookmarkEnd w:id="60"/>
    </w:p>
    <w:p w:rsidR="00EE4AB7" w:rsidRPr="00AF17C2" w:rsidRDefault="00EE4AB7" w:rsidP="00EE4AB7">
      <w:bookmarkStart w:id="61" w:name="_Toc516646415"/>
      <w:bookmarkStart w:id="62" w:name="_Toc516650819"/>
      <w:r w:rsidRPr="00AF17C2">
        <w:t>Människor utvecklas och förvärvar ny kunskap under hela sitt arbetsliv. Det innebär att äldre har stor kompetens och erfarenhet. Många av dem anser att deras kompetens och erfarenhet tas tillvara i alltför liten utsträckning.</w:t>
      </w:r>
    </w:p>
    <w:p w:rsidR="00EE4AB7" w:rsidRPr="00AF17C2" w:rsidRDefault="00EE4AB7" w:rsidP="00EE4AB7">
      <w:pPr>
        <w:pStyle w:val="Normaltindrag"/>
      </w:pPr>
      <w:r w:rsidRPr="00AF17C2">
        <w:t>Idag har äldre svårt att komma tillbaka till arbetslivet efter långtidssju</w:t>
      </w:r>
      <w:r w:rsidRPr="00AF17C2">
        <w:t>k</w:t>
      </w:r>
      <w:r w:rsidRPr="00AF17C2">
        <w:t>skrivning eller långtidsarbetslöshet. Äldre får ofta gå först när ett företag rationaliserar. Vi vill skapa möjlighet för fler äldre att delta längre tid i arbet</w:t>
      </w:r>
      <w:r w:rsidRPr="00AF17C2">
        <w:t>s</w:t>
      </w:r>
      <w:r w:rsidRPr="00AF17C2">
        <w:t>livet. Det handlar om att skapa goda förutsättningar för fler att kunna arbeta fram till den faktiska pensionsåldern 65 år, men också att fler ska vilja fortsä</w:t>
      </w:r>
      <w:r w:rsidRPr="00AF17C2">
        <w:t>t</w:t>
      </w:r>
      <w:r w:rsidRPr="00AF17C2">
        <w:t>ta ännu län</w:t>
      </w:r>
      <w:r w:rsidRPr="00AF17C2">
        <w:t>g</w:t>
      </w:r>
      <w:r w:rsidRPr="00AF17C2">
        <w:t>re.</w:t>
      </w:r>
    </w:p>
    <w:p w:rsidR="00EE4AB7" w:rsidRPr="00AF17C2" w:rsidRDefault="00EE4AB7" w:rsidP="00EE4AB7">
      <w:pPr>
        <w:pStyle w:val="Normaltindrag"/>
      </w:pPr>
      <w:r w:rsidRPr="00AF17C2">
        <w:t xml:space="preserve">De äldre är inte en homogen grupp utan måste betraktas som enskilda </w:t>
      </w:r>
      <w:r w:rsidR="003D48E1" w:rsidRPr="00AF17C2">
        <w:t>pe</w:t>
      </w:r>
      <w:r w:rsidR="003D48E1" w:rsidRPr="00AF17C2">
        <w:t>r</w:t>
      </w:r>
      <w:r w:rsidR="003D48E1" w:rsidRPr="00AF17C2">
        <w:t>son</w:t>
      </w:r>
      <w:r w:rsidRPr="00AF17C2">
        <w:t>er. Ålder är inte en avgörande faktor för människors kapacitet på arbet</w:t>
      </w:r>
      <w:r w:rsidRPr="00AF17C2">
        <w:t>s</w:t>
      </w:r>
      <w:r w:rsidRPr="00AF17C2">
        <w:t>platsen. Det visar aktuell fors</w:t>
      </w:r>
      <w:r w:rsidRPr="00AF17C2">
        <w:t>k</w:t>
      </w:r>
      <w:r w:rsidRPr="00AF17C2">
        <w:t>ning. De seniora medarbetarnas erfarenhet och förvärvade kompetens gör dem till skickliga yrkesutövare. D</w:t>
      </w:r>
      <w:r w:rsidRPr="00AF17C2">
        <w:t>e</w:t>
      </w:r>
      <w:r w:rsidRPr="00AF17C2">
        <w:t>ras lojalitet och engagemang skapar stabilitet på arbetsplatsen. Den utbredda åldersdiskrim</w:t>
      </w:r>
      <w:r w:rsidRPr="00AF17C2">
        <w:t>i</w:t>
      </w:r>
      <w:r w:rsidRPr="00AF17C2">
        <w:t>nering som finns överallt i vårt samhälle, inte minst på arbetsmarknaden, måste brytas.</w:t>
      </w:r>
    </w:p>
    <w:p w:rsidR="00EE4AB7" w:rsidRPr="00AF17C2" w:rsidRDefault="00EE4AB7" w:rsidP="00EE4AB7">
      <w:pPr>
        <w:pStyle w:val="Normaltindrag"/>
      </w:pPr>
      <w:r w:rsidRPr="00AF17C2">
        <w:t xml:space="preserve">Människor i alla åldrar har olika önskemål om omfattning och förläggning av arbetstid. En del äldre längtar efter pensionärstillvaro medan andra har en stor del av sin sociala identitet på en arbetsplats. Det är inte enbart trygghet i form av fortsatt inkomst och samhörighet med vänner och arbetskamrater som är ett grundläggande behov för de äldre. Även behovet av uppskattning från omgivningen, exempelvis på grund av den egna yrkesskickligheten, och en önskan om självförverkligande är basala för människors upplevelse av ett gott och meningsfullt liv. De önskar därför stanna på sin arbetsplats så länge som möjligt. Andra vill ha tid för barnbarn eller en hobbyaktivitet men samtidigt också uppleva fortsatt kontakt med arbetslivet på deltid. Önskemålen ser olika ut. Därför måste också </w:t>
      </w:r>
      <w:r w:rsidR="003D48E1" w:rsidRPr="00AF17C2">
        <w:t xml:space="preserve">den enskilde </w:t>
      </w:r>
      <w:r w:rsidRPr="00AF17C2">
        <w:t>ha möjlighet att påverka när och hur övergången ska ske från arbet</w:t>
      </w:r>
      <w:r w:rsidRPr="00AF17C2">
        <w:t>s</w:t>
      </w:r>
      <w:r w:rsidRPr="00AF17C2">
        <w:t>liv till pensionärsliv. Övergången måste ha inslag av större flexibilitet så att människor kan trappa ner successivt och inte över en enda natt såsom ofta sker.</w:t>
      </w:r>
    </w:p>
    <w:p w:rsidR="00EE4AB7" w:rsidRPr="00AF17C2" w:rsidRDefault="00EE4AB7" w:rsidP="00140A55">
      <w:pPr>
        <w:pStyle w:val="Rubrik2"/>
      </w:pPr>
      <w:bookmarkStart w:id="63" w:name="_Toc84671522"/>
      <w:bookmarkStart w:id="64" w:name="_Toc124999910"/>
      <w:r w:rsidRPr="00AF17C2">
        <w:t>Diskrimineringslagstiftningen måste också gälla äldre</w:t>
      </w:r>
      <w:bookmarkEnd w:id="63"/>
      <w:bookmarkEnd w:id="64"/>
    </w:p>
    <w:p w:rsidR="00EE4AB7" w:rsidRPr="00AF17C2" w:rsidRDefault="00EE4AB7" w:rsidP="00EE4AB7">
      <w:r w:rsidRPr="00AF17C2">
        <w:t>Det personliga, praktiska och ekonomiska komplex som äldre i arbetslivet utgör centreras, som redan påpekats flera gånger, till stor del kring attityder om äldre som individer, som arbetskamrater och som anställda. I stor u</w:t>
      </w:r>
      <w:r w:rsidRPr="00AF17C2">
        <w:t>t</w:t>
      </w:r>
      <w:r w:rsidRPr="00AF17C2">
        <w:t>sträckning tar sig dessa attityder uttryck av diskriminering. Den parlament</w:t>
      </w:r>
      <w:r w:rsidRPr="00AF17C2">
        <w:t>a</w:t>
      </w:r>
      <w:r w:rsidRPr="00AF17C2">
        <w:t>riska beredningen SENIOR 2005 skriver i betänkandet ”Äldrepolitik för fra</w:t>
      </w:r>
      <w:r w:rsidRPr="00AF17C2">
        <w:t>m</w:t>
      </w:r>
      <w:r w:rsidRPr="00AF17C2">
        <w:t>tiden” (SOU 2003:91) följande: ”Både i Sverige och andra länder har intresset för åldersnormer och åldersdiskriminering hittills varit förbluffande litet. Det gäller inte minst om man jämför med den diskussion som förts och fortfarande förs om andra sorters diskriminering.” De allra flesta äldre arbet</w:t>
      </w:r>
      <w:r w:rsidRPr="00AF17C2">
        <w:t>s</w:t>
      </w:r>
      <w:r w:rsidRPr="00AF17C2">
        <w:t>sökande har på olika sätt mött samma sak. Idag torde diskriminering på grund av ålder vara den vanligaste formen av orättvis behandling och bemötande, ett faktum som alla känner till men få reagerar emot. Negativa attityder gentemot äldre, långt ned i de seniora åldrarna, är så vanliga att de flesta har slutat lä</w:t>
      </w:r>
      <w:r w:rsidRPr="00AF17C2">
        <w:t>g</w:t>
      </w:r>
      <w:r w:rsidRPr="00AF17C2">
        <w:t>ga märke till dem.</w:t>
      </w:r>
    </w:p>
    <w:p w:rsidR="00EE4AB7" w:rsidRPr="00AF17C2" w:rsidRDefault="00EE4AB7" w:rsidP="00EE4AB7">
      <w:pPr>
        <w:pStyle w:val="Normaltindrag"/>
      </w:pPr>
      <w:r w:rsidRPr="00AF17C2">
        <w:t>För att undvika att diskriminering av äldre får fortsätta bör diskrimin</w:t>
      </w:r>
      <w:r w:rsidRPr="00AF17C2">
        <w:t>e</w:t>
      </w:r>
      <w:r w:rsidRPr="00AF17C2">
        <w:t>ringslagstiftningen utökas till att också o</w:t>
      </w:r>
      <w:r w:rsidRPr="00AF17C2">
        <w:t>m</w:t>
      </w:r>
      <w:r w:rsidRPr="00AF17C2">
        <w:t>fatta förbud mot diskriminering av äldre. Detta bör göras snabbt. Ett EG-direktiv, 2000/78/EG av den 27 nove</w:t>
      </w:r>
      <w:r w:rsidRPr="00AF17C2">
        <w:t>m</w:t>
      </w:r>
      <w:r w:rsidRPr="00AF17C2">
        <w:t>ber 2000, som handlar om likabehandling med avseende på ålder utreds for</w:t>
      </w:r>
      <w:r w:rsidRPr="00AF17C2">
        <w:t>t</w:t>
      </w:r>
      <w:r w:rsidRPr="00AF17C2">
        <w:t>farande. Inom flera EU-länder finns redan förbud mot åldersdiskriminering.</w:t>
      </w:r>
    </w:p>
    <w:p w:rsidR="00597C5D" w:rsidRPr="00AF17C2" w:rsidRDefault="00597C5D" w:rsidP="00597C5D">
      <w:pPr>
        <w:pStyle w:val="Normaltindrag"/>
      </w:pPr>
      <w:r w:rsidRPr="00AF17C2">
        <w:t>Kristdemokraterna anser att Medlingsinstitutet har nödvändig kompetens för att arbeta med olika diskrimineringsformer. Vi anser att institutet, i detta arbete, bör verka för att äldre inte missgynnas på arbetsmarknaden, exempe</w:t>
      </w:r>
      <w:r w:rsidRPr="00AF17C2">
        <w:t>l</w:t>
      </w:r>
      <w:r w:rsidRPr="00AF17C2">
        <w:t>vis genom konstruktioner av avtalspensioner.</w:t>
      </w:r>
    </w:p>
    <w:p w:rsidR="00EE4AB7" w:rsidRPr="00AF17C2" w:rsidRDefault="00EE4AB7" w:rsidP="00140A55">
      <w:pPr>
        <w:pStyle w:val="Rubrik2"/>
      </w:pPr>
      <w:bookmarkStart w:id="65" w:name="_Toc52529249"/>
      <w:bookmarkStart w:id="66" w:name="_Toc84671523"/>
      <w:bookmarkStart w:id="67" w:name="_Toc124999911"/>
      <w:r w:rsidRPr="00AF17C2">
        <w:t>Lagstadgad rätt att gå ned i arbetstid efter 61 år</w:t>
      </w:r>
      <w:bookmarkEnd w:id="65"/>
      <w:bookmarkEnd w:id="66"/>
      <w:bookmarkEnd w:id="67"/>
    </w:p>
    <w:p w:rsidR="00EE4AB7" w:rsidRPr="00AF17C2" w:rsidRDefault="00EE4AB7" w:rsidP="00EE4AB7">
      <w:r w:rsidRPr="00AF17C2">
        <w:t xml:space="preserve">Att för </w:t>
      </w:r>
      <w:r w:rsidR="00515170" w:rsidRPr="00AF17C2">
        <w:t xml:space="preserve">den enskilde, som så önskar, </w:t>
      </w:r>
      <w:r w:rsidRPr="00AF17C2">
        <w:t>öka flexibiliteten vid övergången från heltidsarbete till ett liv med mer fritid är dock viktigt. Lagstadgad rätt bör därför införas att få gå ner i arbetstid från 61 års ålder. Med det nya pension</w:t>
      </w:r>
      <w:r w:rsidRPr="00AF17C2">
        <w:t>s</w:t>
      </w:r>
      <w:r w:rsidRPr="00AF17C2">
        <w:t>systemet kan man själv, från 61 års ålder, välja hur man vill kombinera a</w:t>
      </w:r>
      <w:r w:rsidRPr="00AF17C2">
        <w:t>r</w:t>
      </w:r>
      <w:r w:rsidRPr="00AF17C2">
        <w:t>betstid och pensionsuttag. Rätten att arbeta i mindre omfattning skulle mö</w:t>
      </w:r>
      <w:r w:rsidRPr="00AF17C2">
        <w:t>j</w:t>
      </w:r>
      <w:r w:rsidRPr="00AF17C2">
        <w:t>liggöra för fler att delta i arbetslivet under längre tid. Staten ska dock inte skjuta till förlorad pension som blir följden av att man arbetar mindre.</w:t>
      </w:r>
    </w:p>
    <w:p w:rsidR="00EE4AB7" w:rsidRPr="00AF17C2" w:rsidRDefault="00EE4AB7" w:rsidP="00140A55">
      <w:pPr>
        <w:pStyle w:val="Rubrik2"/>
      </w:pPr>
      <w:bookmarkStart w:id="68" w:name="_Toc52529250"/>
      <w:bookmarkStart w:id="69" w:name="_Toc84671524"/>
      <w:bookmarkStart w:id="70" w:name="_Toc124999912"/>
      <w:r w:rsidRPr="00AF17C2">
        <w:t>Rätt och möjlighet att stanna kvar i arbetslivet längre</w:t>
      </w:r>
      <w:bookmarkEnd w:id="68"/>
      <w:bookmarkEnd w:id="69"/>
      <w:bookmarkEnd w:id="70"/>
    </w:p>
    <w:p w:rsidR="00EE4AB7" w:rsidRPr="00AF17C2" w:rsidRDefault="00EE4AB7" w:rsidP="00EE4AB7">
      <w:r w:rsidRPr="00AF17C2">
        <w:t>Personer som velat fortsätta sin anställning efter 65 år har tidigare</w:t>
      </w:r>
      <w:r w:rsidR="00515170" w:rsidRPr="00AF17C2">
        <w:t xml:space="preserve"> inte</w:t>
      </w:r>
      <w:r w:rsidRPr="00AF17C2">
        <w:t xml:space="preserve"> fått göra det. Kristdemokraterna välkomnar därför den nya lag som ger arbetst</w:t>
      </w:r>
      <w:r w:rsidRPr="00AF17C2">
        <w:t>a</w:t>
      </w:r>
      <w:r w:rsidRPr="00AF17C2">
        <w:t>gare rätt att arbeta till 67 års ålder. Men vi ser den bara som ett första steg. Alla bör ha en lagstadgad rätt att få vara kvar i arbetslivet till 72 år. En unde</w:t>
      </w:r>
      <w:r w:rsidRPr="00AF17C2">
        <w:t>r</w:t>
      </w:r>
      <w:r w:rsidRPr="00AF17C2">
        <w:t>sökning från Arbetslivsinstitutet visar dessutom att sve</w:t>
      </w:r>
      <w:r w:rsidR="00515170" w:rsidRPr="00AF17C2">
        <w:t>nska folket ställer sig positivt</w:t>
      </w:r>
      <w:r w:rsidRPr="00AF17C2">
        <w:t xml:space="preserve"> till att äl</w:t>
      </w:r>
      <w:r w:rsidRPr="00AF17C2">
        <w:t>d</w:t>
      </w:r>
      <w:r w:rsidRPr="00AF17C2">
        <w:t>re stannar kvar i arbetslivet. Under förutsättning att arbetet ordnas flexibelt och utgående från den äldres förutsättningar, kunde så många som 73 procent av blivande pensionärer tänka sig förvärvs- och/eller frivilligt arbete efter pensioneringen, enligt Hans Jonssons forskningsprojekt ”Pensi</w:t>
      </w:r>
      <w:r w:rsidRPr="00AF17C2">
        <w:t>o</w:t>
      </w:r>
      <w:r w:rsidRPr="00AF17C2">
        <w:t>neringsprocessen”. En majoritet av dessa angav att andra faktorer än de rent ekonomiska var viktigast, exempelvis tillfälle till sociala kontakter eller mö</w:t>
      </w:r>
      <w:r w:rsidRPr="00AF17C2">
        <w:t>j</w:t>
      </w:r>
      <w:r w:rsidRPr="00AF17C2">
        <w:t>lighet att få använda sina kunskaper. Det är viktigt att skapa positiva arbet</w:t>
      </w:r>
      <w:r w:rsidRPr="00AF17C2">
        <w:t>s</w:t>
      </w:r>
      <w:r w:rsidRPr="00AF17C2">
        <w:t xml:space="preserve">miljöer där människor får känna sig delaktiga och uppskattade och där deras kompetens används. </w:t>
      </w:r>
    </w:p>
    <w:p w:rsidR="00EE4AB7" w:rsidRPr="00AF17C2" w:rsidRDefault="00EE4AB7" w:rsidP="00EE4AB7">
      <w:pPr>
        <w:pStyle w:val="Normaltindrag"/>
      </w:pPr>
      <w:r w:rsidRPr="00AF17C2">
        <w:t>För att ge både arbetstagare och arbetsgivare incitament at</w:t>
      </w:r>
      <w:r w:rsidR="00515170" w:rsidRPr="00AF17C2">
        <w:t>t fortsätta arbeta i någon form</w:t>
      </w:r>
      <w:r w:rsidRPr="00AF17C2">
        <w:t xml:space="preserve"> respektive behålla äldre arbetskraft</w:t>
      </w:r>
      <w:r w:rsidR="004067C7" w:rsidRPr="00AF17C2">
        <w:t xml:space="preserve"> ska arbetstagare som f</w:t>
      </w:r>
      <w:r w:rsidR="00515170" w:rsidRPr="00AF17C2">
        <w:t>yllt 65 år kunna tjäna cirka 10 </w:t>
      </w:r>
      <w:r w:rsidR="004067C7" w:rsidRPr="00AF17C2">
        <w:t xml:space="preserve">000 kronor per månad utan att det påverkar </w:t>
      </w:r>
      <w:r w:rsidR="00C40BAB" w:rsidRPr="00AF17C2">
        <w:t>pensionen</w:t>
      </w:r>
      <w:r w:rsidR="00140A55" w:rsidRPr="00AF17C2">
        <w:t>.</w:t>
      </w:r>
    </w:p>
    <w:p w:rsidR="00597C5D" w:rsidRPr="00AF17C2" w:rsidRDefault="00597C5D" w:rsidP="00597C5D">
      <w:pPr>
        <w:pStyle w:val="Normaltindrag"/>
        <w:rPr>
          <w:snapToGrid w:val="0"/>
        </w:rPr>
      </w:pPr>
      <w:r w:rsidRPr="00AF17C2">
        <w:rPr>
          <w:snapToGrid w:val="0"/>
        </w:rPr>
        <w:t>Kristdemokraterna anser dessutom att alla som vill arbeta efter 65 år och som innehar lönebidrag ska kunna göra det utan särskild prövning. Alla ska ha rätt</w:t>
      </w:r>
      <w:r w:rsidR="00515170" w:rsidRPr="00AF17C2">
        <w:rPr>
          <w:snapToGrid w:val="0"/>
        </w:rPr>
        <w:t xml:space="preserve"> att om de så önskar</w:t>
      </w:r>
      <w:r w:rsidRPr="00AF17C2">
        <w:rPr>
          <w:snapToGrid w:val="0"/>
        </w:rPr>
        <w:t xml:space="preserve"> arbeta till 67 år. Detta bör ges regeringen till kä</w:t>
      </w:r>
      <w:r w:rsidRPr="00AF17C2">
        <w:rPr>
          <w:snapToGrid w:val="0"/>
        </w:rPr>
        <w:t>n</w:t>
      </w:r>
      <w:r w:rsidRPr="00AF17C2">
        <w:rPr>
          <w:snapToGrid w:val="0"/>
        </w:rPr>
        <w:t>na.</w:t>
      </w:r>
    </w:p>
    <w:p w:rsidR="00EE4AB7" w:rsidRPr="00AF17C2" w:rsidRDefault="00EE4AB7" w:rsidP="00760B11">
      <w:pPr>
        <w:pStyle w:val="Rubrik2"/>
      </w:pPr>
      <w:bookmarkStart w:id="71" w:name="_Toc52529251"/>
      <w:bookmarkStart w:id="72" w:name="_Toc84671525"/>
      <w:bookmarkStart w:id="73" w:name="_Toc124999913"/>
      <w:r w:rsidRPr="00AF17C2">
        <w:t>Lättare att starta eget</w:t>
      </w:r>
      <w:bookmarkEnd w:id="71"/>
      <w:bookmarkEnd w:id="72"/>
      <w:bookmarkEnd w:id="73"/>
    </w:p>
    <w:p w:rsidR="00EE4AB7" w:rsidRPr="00AF17C2" w:rsidRDefault="00EE4AB7" w:rsidP="00EE4AB7">
      <w:r w:rsidRPr="00AF17C2">
        <w:t>En del äldre, exempelvis avtalspensionärer, önskar använda sin kompetens på en friare och mer konsultinriktad basis. Andra har utvecklat egna affärsidéer eller kanske tagit</w:t>
      </w:r>
      <w:r w:rsidR="008A7B1C" w:rsidRPr="00AF17C2">
        <w:t xml:space="preserve"> </w:t>
      </w:r>
      <w:r w:rsidRPr="00AF17C2">
        <w:t>patent på nya uppfinningar. De skulle gärna vilja pröva på att förverkliga dessa när väl förvärvsarbete på heltid inte längre lägger hinder i vägen och när det personliga risktagandet har en ”fallskärm” i form av g</w:t>
      </w:r>
      <w:r w:rsidRPr="00AF17C2">
        <w:t>a</w:t>
      </w:r>
      <w:r w:rsidRPr="00AF17C2">
        <w:t>ranterad pension. Eget företagande bör därför uppmuntras genom att lagen ändras så att en F-skattsedel kan erhållas utan annan restriktion än näringsfö</w:t>
      </w:r>
      <w:r w:rsidRPr="00AF17C2">
        <w:t>r</w:t>
      </w:r>
      <w:r w:rsidRPr="00AF17C2">
        <w:t>bud. Exempelvis ska den som utför tjänster åt en tidigare arbetsgivare, eller den som bara har en enda uppdragsgivare, kunna få F-skattesedel.</w:t>
      </w:r>
    </w:p>
    <w:p w:rsidR="00EE4AB7" w:rsidRPr="00AF17C2" w:rsidRDefault="00EE4AB7" w:rsidP="00760B11">
      <w:pPr>
        <w:pStyle w:val="Rubrik2"/>
      </w:pPr>
      <w:bookmarkStart w:id="74" w:name="_Toc52529252"/>
      <w:bookmarkStart w:id="75" w:name="_Toc84671526"/>
      <w:bookmarkStart w:id="76" w:name="_Toc124999914"/>
      <w:r w:rsidRPr="00AF17C2">
        <w:t>Mer hälsofrämjande arbetsliv</w:t>
      </w:r>
      <w:bookmarkEnd w:id="74"/>
      <w:bookmarkEnd w:id="75"/>
      <w:bookmarkEnd w:id="76"/>
    </w:p>
    <w:p w:rsidR="00EE4AB7" w:rsidRPr="00AF17C2" w:rsidRDefault="00EE4AB7" w:rsidP="00EE4AB7">
      <w:r w:rsidRPr="00AF17C2">
        <w:t>Det förebyggande arbetets betydelse kan inte överskattas. Det är varje arbet</w:t>
      </w:r>
      <w:r w:rsidRPr="00AF17C2">
        <w:t>s</w:t>
      </w:r>
      <w:r w:rsidRPr="00AF17C2">
        <w:t>givares sky</w:t>
      </w:r>
      <w:r w:rsidRPr="00AF17C2">
        <w:t>l</w:t>
      </w:r>
      <w:r w:rsidRPr="00AF17C2">
        <w:t>dighet att genomföra ”Systematiskt arbetsmiljöarbete” på varje arbetsplats. Hela personalen ska involveras i arbetet. Det ger en bra grund för en ökad medvetenhet om hur ett häls</w:t>
      </w:r>
      <w:r w:rsidRPr="00AF17C2">
        <w:t>o</w:t>
      </w:r>
      <w:r w:rsidRPr="00AF17C2">
        <w:t>främjande arbetsliv där människor trivs och mår bra skapas.</w:t>
      </w:r>
    </w:p>
    <w:p w:rsidR="00EE4AB7" w:rsidRPr="00AF17C2" w:rsidRDefault="00EE4AB7" w:rsidP="00760B11">
      <w:pPr>
        <w:pStyle w:val="Rubrik2"/>
      </w:pPr>
      <w:bookmarkStart w:id="77" w:name="_Toc52529253"/>
      <w:bookmarkStart w:id="78" w:name="_Toc84671527"/>
      <w:bookmarkStart w:id="79" w:name="_Toc124999915"/>
      <w:r w:rsidRPr="00AF17C2">
        <w:t>Informationskampanj om äldre i arbetslivet</w:t>
      </w:r>
      <w:bookmarkEnd w:id="77"/>
      <w:bookmarkEnd w:id="78"/>
      <w:bookmarkEnd w:id="79"/>
    </w:p>
    <w:p w:rsidR="00EE4AB7" w:rsidRPr="00AF17C2" w:rsidRDefault="00515170" w:rsidP="00EE4AB7">
      <w:r w:rsidRPr="00AF17C2">
        <w:t>Allt</w:t>
      </w:r>
      <w:r w:rsidR="00EE4AB7" w:rsidRPr="00AF17C2">
        <w:t>för många äldre upplever att den arbetslivserfarenhet och de specifika kunskaper man har fått genom yrkesåren, tas tillvara i väldigt liten utsträc</w:t>
      </w:r>
      <w:r w:rsidR="00EE4AB7" w:rsidRPr="00AF17C2">
        <w:t>k</w:t>
      </w:r>
      <w:r w:rsidR="00EE4AB7" w:rsidRPr="00AF17C2">
        <w:t>ning. Omkring år 2010 har fyrtiotaliste</w:t>
      </w:r>
      <w:r w:rsidR="00EE4AB7" w:rsidRPr="00AF17C2">
        <w:t>r</w:t>
      </w:r>
      <w:r w:rsidR="00EE4AB7" w:rsidRPr="00AF17C2">
        <w:t>na lämnat arbetsmarknaden och in kommer då en stor ny ungdomsgeneration. De äldre som lämnar har erfare</w:t>
      </w:r>
      <w:r w:rsidR="00EE4AB7" w:rsidRPr="00AF17C2">
        <w:t>n</w:t>
      </w:r>
      <w:r w:rsidR="00EE4AB7" w:rsidRPr="00AF17C2">
        <w:t>het som det kommer att ta tid innan de yngre förvärvar. Det är viktigt att vi på olika sätt tillvaratar de äldres kompetens och erfarenheter. Hindren i det fallet är i stor utsträckning attityder och fördomar, faktiskt även bland de äldre själva. Men det finns även ekonomiska och praktiska hinder</w:t>
      </w:r>
      <w:r w:rsidRPr="00AF17C2">
        <w:t>, så</w:t>
      </w:r>
      <w:r w:rsidR="00EE4AB7" w:rsidRPr="00AF17C2">
        <w:t>som regelverk, arbetets organisation, hälsofrågor och mycket annat.</w:t>
      </w:r>
    </w:p>
    <w:p w:rsidR="00EE4AB7" w:rsidRPr="00AF17C2" w:rsidRDefault="00EE4AB7" w:rsidP="00EE4AB7">
      <w:pPr>
        <w:pStyle w:val="Normaltindrag"/>
      </w:pPr>
      <w:r w:rsidRPr="00AF17C2">
        <w:t>Opinionsbildning och attitydförändring tar tid. Därför bör en information</w:t>
      </w:r>
      <w:r w:rsidRPr="00AF17C2">
        <w:t>s</w:t>
      </w:r>
      <w:r w:rsidRPr="00AF17C2">
        <w:t>kampanj om äldre i arbetslivet startas. Man bör marknad</w:t>
      </w:r>
      <w:r w:rsidRPr="00AF17C2">
        <w:t>s</w:t>
      </w:r>
      <w:r w:rsidRPr="00AF17C2">
        <w:t>föra forskning som tydligt visar att äldres erfarenhet och förvärvade kompetens gör dem till skickliga yrkesutövare samt att deras lojalitet och engagemang skapar stabil</w:t>
      </w:r>
      <w:r w:rsidRPr="00AF17C2">
        <w:t>i</w:t>
      </w:r>
      <w:r w:rsidRPr="00AF17C2">
        <w:t>tet på arbetsplatsen. Goda exempel på arbetsplatser med ett utvecklat senio</w:t>
      </w:r>
      <w:r w:rsidRPr="00AF17C2">
        <w:t>r</w:t>
      </w:r>
      <w:r w:rsidRPr="00AF17C2">
        <w:t>perspektiv bör också ingå i den information som ska spridas. Det är också viktigt att involvera de fackliga organisationerna i kampanjen.</w:t>
      </w:r>
    </w:p>
    <w:p w:rsidR="00EE4AB7" w:rsidRPr="00AF17C2" w:rsidRDefault="00EE4AB7" w:rsidP="00760B11">
      <w:pPr>
        <w:pStyle w:val="Rubrik2"/>
      </w:pPr>
      <w:bookmarkStart w:id="80" w:name="_Toc52529255"/>
      <w:bookmarkStart w:id="81" w:name="_Toc84671528"/>
      <w:bookmarkStart w:id="82" w:name="_Toc124999916"/>
      <w:r w:rsidRPr="00AF17C2">
        <w:t>Kompetenscentrum för god seniorpolitik</w:t>
      </w:r>
      <w:bookmarkEnd w:id="80"/>
      <w:bookmarkEnd w:id="81"/>
      <w:bookmarkEnd w:id="82"/>
    </w:p>
    <w:p w:rsidR="00EE4AB7" w:rsidRPr="00AF17C2" w:rsidRDefault="00EE4AB7" w:rsidP="00EE4AB7">
      <w:r w:rsidRPr="00AF17C2">
        <w:t>Ett kompetenscentrum för utveckling av en god seniorpolitik i arbetslivet, efter norsk modell, bör prövas. Det kan med fördel samlokaliseras med A</w:t>
      </w:r>
      <w:r w:rsidRPr="00AF17C2">
        <w:t>r</w:t>
      </w:r>
      <w:r w:rsidRPr="00AF17C2">
        <w:t>betsmiljöverket. Arbetsgivare ska där kunna få konsultstöd och rådgivning vid introduktion och genomförande av en aktiv seniorpolitik vid företagen.</w:t>
      </w:r>
    </w:p>
    <w:p w:rsidR="00EE4AB7" w:rsidRPr="00AF17C2" w:rsidRDefault="00EE4AB7" w:rsidP="00760B11">
      <w:pPr>
        <w:pStyle w:val="Rubrik2"/>
      </w:pPr>
      <w:bookmarkStart w:id="83" w:name="_Toc52529256"/>
      <w:bookmarkStart w:id="84" w:name="_Toc84671529"/>
      <w:bookmarkStart w:id="85" w:name="_Toc124999917"/>
      <w:r w:rsidRPr="00AF17C2">
        <w:t>Kontinuerlig kompetensutveckling</w:t>
      </w:r>
      <w:bookmarkEnd w:id="83"/>
      <w:bookmarkEnd w:id="84"/>
      <w:bookmarkEnd w:id="85"/>
    </w:p>
    <w:p w:rsidR="00EE4AB7" w:rsidRPr="00AF17C2" w:rsidRDefault="00EE4AB7" w:rsidP="00EE4AB7">
      <w:r w:rsidRPr="00AF17C2">
        <w:t>Möjligheten till kontinuerlig fortbildning är viktig redan nu och än mer i framtiden. Ny kunskap och ny teknik måste ständigt erövras genom arbetsl</w:t>
      </w:r>
      <w:r w:rsidRPr="00AF17C2">
        <w:t>i</w:t>
      </w:r>
      <w:r w:rsidRPr="00AF17C2">
        <w:t xml:space="preserve">vet. Ett </w:t>
      </w:r>
      <w:r w:rsidR="003D48E1" w:rsidRPr="00AF17C2">
        <w:t xml:space="preserve">personligt </w:t>
      </w:r>
      <w:r w:rsidRPr="00AF17C2">
        <w:t xml:space="preserve">kompetenssparande, enligt </w:t>
      </w:r>
      <w:r w:rsidR="00515170" w:rsidRPr="00AF17C2">
        <w:t xml:space="preserve">Kristdemokraternas </w:t>
      </w:r>
      <w:r w:rsidRPr="00AF17C2">
        <w:t>förslag, ger såväl den enskilde som arbetsgivare möjlighet att göra avdragsgilla avsät</w:t>
      </w:r>
      <w:r w:rsidRPr="00AF17C2">
        <w:t>t</w:t>
      </w:r>
      <w:r w:rsidRPr="00AF17C2">
        <w:t>ningar för att spara ihop till perioder av kunskapsinhämtande. Det bidrar oc</w:t>
      </w:r>
      <w:r w:rsidRPr="00AF17C2">
        <w:t>k</w:t>
      </w:r>
      <w:r w:rsidRPr="00AF17C2">
        <w:t>så till att äldre arbetskraft blir mer konkurrenskraftig när erfarenhet kan ko</w:t>
      </w:r>
      <w:r w:rsidRPr="00AF17C2">
        <w:t>m</w:t>
      </w:r>
      <w:r w:rsidRPr="00AF17C2">
        <w:t xml:space="preserve">bineras med färsk utbildning. </w:t>
      </w:r>
    </w:p>
    <w:p w:rsidR="00EE4AB7" w:rsidRPr="00AF17C2" w:rsidRDefault="00EE4AB7" w:rsidP="00EE4AB7">
      <w:pPr>
        <w:pStyle w:val="Normaltindrag"/>
      </w:pPr>
      <w:r w:rsidRPr="00AF17C2">
        <w:t xml:space="preserve">Efter att frågan om </w:t>
      </w:r>
      <w:r w:rsidR="003D48E1" w:rsidRPr="00AF17C2">
        <w:t xml:space="preserve">personligt </w:t>
      </w:r>
      <w:r w:rsidRPr="00AF17C2">
        <w:t>kompetenssparande diskuterats under lång tid lade en statlig utredning sitt förslag i början av år 2000. Från och med budgetåret 2000 beslutade också riksdagen avsätta c</w:t>
      </w:r>
      <w:r w:rsidR="00C40BAB" w:rsidRPr="00AF17C2">
        <w:t>irk</w:t>
      </w:r>
      <w:r w:rsidRPr="00AF17C2">
        <w:t xml:space="preserve">a 1,15 miljarder kronor för att finansiera ett </w:t>
      </w:r>
      <w:r w:rsidR="003D48E1" w:rsidRPr="00AF17C2">
        <w:t xml:space="preserve">personligt </w:t>
      </w:r>
      <w:r w:rsidRPr="00AF17C2">
        <w:t>kompetenssparande. Våren 2002 kom propos</w:t>
      </w:r>
      <w:r w:rsidRPr="00AF17C2">
        <w:t>i</w:t>
      </w:r>
      <w:r w:rsidRPr="00AF17C2">
        <w:t xml:space="preserve">tionen som föreslog riktlinjer för ett sådant system. Regeringen aviserade att man efter valet 2002, under hösten 2002, skulle återkomma med detaljer och lagförslag för att införa ett </w:t>
      </w:r>
      <w:r w:rsidR="003D48E1" w:rsidRPr="00AF17C2">
        <w:t xml:space="preserve">personligt </w:t>
      </w:r>
      <w:r w:rsidRPr="00AF17C2">
        <w:t>kompetenssparande för ikraftträdande under 2003. Riksdagen var enig</w:t>
      </w:r>
      <w:r w:rsidR="00515170" w:rsidRPr="00AF17C2">
        <w:t xml:space="preserve"> om vikten av ett sådant system;</w:t>
      </w:r>
      <w:r w:rsidRPr="00AF17C2">
        <w:t xml:space="preserve"> den politiska debatten handlade om hur systemet skulle utformas och vilka tekniska lö</w:t>
      </w:r>
      <w:r w:rsidRPr="00AF17C2">
        <w:t>s</w:t>
      </w:r>
      <w:r w:rsidRPr="00AF17C2">
        <w:t>ningar som skulle väljas.</w:t>
      </w:r>
    </w:p>
    <w:p w:rsidR="00EE4AB7" w:rsidRPr="00AF17C2" w:rsidRDefault="00EE4AB7" w:rsidP="00EE4AB7">
      <w:pPr>
        <w:pStyle w:val="Normaltindrag"/>
      </w:pPr>
      <w:r w:rsidRPr="00AF17C2">
        <w:t>Trots riksdagsbeslutet kom inga besked eller ytterligare förslag från rege</w:t>
      </w:r>
      <w:r w:rsidRPr="00AF17C2">
        <w:t>r</w:t>
      </w:r>
      <w:r w:rsidRPr="00AF17C2">
        <w:t>ingens sida under 2002 eller 2003. Inte förrän i budgetpropositionen för 2005 redovisa</w:t>
      </w:r>
      <w:r w:rsidR="005F2493" w:rsidRPr="00AF17C2">
        <w:t>de</w:t>
      </w:r>
      <w:r w:rsidRPr="00AF17C2">
        <w:t xml:space="preserve"> regeringen </w:t>
      </w:r>
      <w:r w:rsidR="005F2493" w:rsidRPr="00AF17C2">
        <w:t xml:space="preserve">hur man </w:t>
      </w:r>
      <w:r w:rsidRPr="00AF17C2">
        <w:t xml:space="preserve">hanterat frågan. Beskedet </w:t>
      </w:r>
      <w:r w:rsidR="005F2493" w:rsidRPr="00AF17C2">
        <w:t xml:space="preserve">var </w:t>
      </w:r>
      <w:r w:rsidRPr="00AF17C2">
        <w:t xml:space="preserve">att de medel som årligen avsatts för </w:t>
      </w:r>
      <w:r w:rsidR="003D48E1" w:rsidRPr="00AF17C2">
        <w:t xml:space="preserve">personligt </w:t>
      </w:r>
      <w:r w:rsidRPr="00AF17C2">
        <w:t>kompetenssparande ska användas till att delfinansiera slopandet av arvs- och gåvoskatten (900 miljoner kr), stöd till kommuner och landsting för kompetensutveckling av personal inom äldreo</w:t>
      </w:r>
      <w:r w:rsidRPr="00AF17C2">
        <w:t>m</w:t>
      </w:r>
      <w:r w:rsidRPr="00AF17C2">
        <w:t xml:space="preserve">sorgen (300 miljoner kr) samt förbättrade studiemedel för äldre (250 miljoner kr). De föreslagna reformerna är vällovliga åtgärder men har varken något samband med idén om </w:t>
      </w:r>
      <w:r w:rsidR="003D48E1" w:rsidRPr="00AF17C2">
        <w:t xml:space="preserve">personligt </w:t>
      </w:r>
      <w:r w:rsidRPr="00AF17C2">
        <w:t>kompetenssparande eller de riktlinjer som riksdagen fastslog 10 juni 2002.</w:t>
      </w:r>
    </w:p>
    <w:p w:rsidR="00EE4AB7" w:rsidRPr="00AF17C2" w:rsidRDefault="00EE4AB7" w:rsidP="00EE4AB7">
      <w:pPr>
        <w:pStyle w:val="Normaltindrag"/>
      </w:pPr>
      <w:r w:rsidRPr="00AF17C2">
        <w:t xml:space="preserve">Det unika i detta ärende är att riksdagen så tydligt beslutat om riktlinjer för ett system med </w:t>
      </w:r>
      <w:r w:rsidR="003D48E1" w:rsidRPr="00AF17C2">
        <w:t xml:space="preserve">personligt </w:t>
      </w:r>
      <w:r w:rsidRPr="00AF17C2">
        <w:t>kompetenssparande och angivit en tidsplan för reformens fortsatta hantering. När riksdagen beslutade om riktlinjerna var det bara c</w:t>
      </w:r>
      <w:r w:rsidR="005F2493" w:rsidRPr="00AF17C2">
        <w:t>irk</w:t>
      </w:r>
      <w:r w:rsidRPr="00AF17C2">
        <w:t>a fyra månader före den tidpunkt då den kompletterande propositi</w:t>
      </w:r>
      <w:r w:rsidRPr="00AF17C2">
        <w:t>o</w:t>
      </w:r>
      <w:r w:rsidRPr="00AF17C2">
        <w:t>nen, enligt regeringen och riksdagsbeslutet, skulle föreläggas riksdagen. Trots detta och trots den kritik som riktats mot regeringens senfärdighet h</w:t>
      </w:r>
      <w:r w:rsidR="008168E5" w:rsidRPr="00AF17C2">
        <w:t>ände</w:t>
      </w:r>
      <w:r w:rsidR="005F2493" w:rsidRPr="00AF17C2">
        <w:t xml:space="preserve"> inget förrän förra året. Och det som då hände var att regeringen för all framtid ve</w:t>
      </w:r>
      <w:r w:rsidR="005F2493" w:rsidRPr="00AF17C2">
        <w:t>r</w:t>
      </w:r>
      <w:r w:rsidR="005F2493" w:rsidRPr="00AF17C2">
        <w:t xml:space="preserve">kar </w:t>
      </w:r>
      <w:r w:rsidR="00C40BAB" w:rsidRPr="00AF17C2">
        <w:t xml:space="preserve">ha </w:t>
      </w:r>
      <w:r w:rsidR="005F2493" w:rsidRPr="00AF17C2">
        <w:t>skrota</w:t>
      </w:r>
      <w:r w:rsidR="00C40BAB" w:rsidRPr="00AF17C2">
        <w:t>t</w:t>
      </w:r>
      <w:r w:rsidR="005F2493" w:rsidRPr="00AF17C2">
        <w:t xml:space="preserve"> tanken på ett personligt kompetenssparande.</w:t>
      </w:r>
      <w:r w:rsidR="00C40BAB" w:rsidRPr="00AF17C2">
        <w:t xml:space="preserve"> Kristdemokraterna kräver att regeringen snarast ska återkomma till riksdagen med ett förslag till personligt kompetenssparande.</w:t>
      </w:r>
    </w:p>
    <w:p w:rsidR="005F2493" w:rsidRPr="00AF17C2" w:rsidRDefault="005F2493" w:rsidP="005F2493">
      <w:pPr>
        <w:pStyle w:val="Rubrik2"/>
      </w:pPr>
      <w:bookmarkStart w:id="86" w:name="_Toc124999918"/>
      <w:r w:rsidRPr="00AF17C2">
        <w:t>Halverad sjuklöneperiod för små företag och slopad medfinansiering för alla arbetsgivare</w:t>
      </w:r>
      <w:bookmarkEnd w:id="86"/>
    </w:p>
    <w:p w:rsidR="005F2493" w:rsidRPr="00AF17C2" w:rsidRDefault="005F2493" w:rsidP="005F2493">
      <w:r w:rsidRPr="00AF17C2">
        <w:t>Regering</w:t>
      </w:r>
      <w:r w:rsidR="00515170" w:rsidRPr="00AF17C2">
        <w:t>en</w:t>
      </w:r>
      <w:r w:rsidRPr="00AF17C2">
        <w:t>s politik för att komma till rätta med ohälsan har mest gått ut på att få arbetsgivarna att betala så stor del av kostnaderna som möjligt. Först infö</w:t>
      </w:r>
      <w:r w:rsidRPr="00AF17C2">
        <w:t>r</w:t>
      </w:r>
      <w:r w:rsidRPr="00AF17C2">
        <w:t xml:space="preserve">de man en tredje sjuklönevecka. Därefter införde man istället en 15-procentig så kallad medfinansieringsavgift. </w:t>
      </w:r>
      <w:r w:rsidR="00D556A7" w:rsidRPr="00AF17C2">
        <w:t>Det finns dock en hög riskfaktor med rege</w:t>
      </w:r>
      <w:r w:rsidR="00D556A7" w:rsidRPr="00AF17C2">
        <w:t>r</w:t>
      </w:r>
      <w:r w:rsidR="00D556A7" w:rsidRPr="00AF17C2">
        <w:t>ingens politik. Ri</w:t>
      </w:r>
      <w:r w:rsidR="00515170" w:rsidRPr="00AF17C2">
        <w:t>sken med att arbetsgivarna ska</w:t>
      </w:r>
      <w:r w:rsidR="00D556A7" w:rsidRPr="00AF17C2">
        <w:t xml:space="preserve"> bära kostnaderna för sju</w:t>
      </w:r>
      <w:r w:rsidR="00D556A7" w:rsidRPr="00AF17C2">
        <w:t>k</w:t>
      </w:r>
      <w:r w:rsidR="00D556A7" w:rsidRPr="00AF17C2">
        <w:t xml:space="preserve">skrivningarna är att de blir allt mer försiktiga med att anställa människor som </w:t>
      </w:r>
      <w:r w:rsidR="00515170" w:rsidRPr="00AF17C2">
        <w:t>de</w:t>
      </w:r>
      <w:r w:rsidR="00D556A7" w:rsidRPr="00AF17C2">
        <w:t xml:space="preserve"> tror blir mer sjukskrivna än andra. </w:t>
      </w:r>
      <w:r w:rsidR="00C40BAB" w:rsidRPr="00AF17C2">
        <w:t>Detta gäller i synnerhet de små föret</w:t>
      </w:r>
      <w:r w:rsidR="00C40BAB" w:rsidRPr="00AF17C2">
        <w:t>a</w:t>
      </w:r>
      <w:r w:rsidR="00C40BAB" w:rsidRPr="00AF17C2">
        <w:t xml:space="preserve">gen. </w:t>
      </w:r>
      <w:r w:rsidR="00D556A7" w:rsidRPr="00AF17C2">
        <w:t>Organisationen Företagarna presenterade nyligen en undersökning som visade att 31 procent av företagarna inte tror att de, genom olika åtgärder, kan undvika medfinansieringsavgiften. Av de som tror sig kunna undvika avgiften svarar 23 procent att den sjukskrivne återk</w:t>
      </w:r>
      <w:r w:rsidR="00707475" w:rsidRPr="00AF17C2">
        <w:t>ommer på heltid eller deltid, 8 </w:t>
      </w:r>
      <w:r w:rsidR="00D556A7" w:rsidRPr="00AF17C2">
        <w:t>procent att den sjukskrivne får rehabiliteringspenning efter beslut från Fö</w:t>
      </w:r>
      <w:r w:rsidR="00D556A7" w:rsidRPr="00AF17C2">
        <w:t>r</w:t>
      </w:r>
      <w:r w:rsidR="00D556A7" w:rsidRPr="00AF17C2">
        <w:t>säkringskassan och 21 procent att den sjukskrivne får sluta.</w:t>
      </w:r>
    </w:p>
    <w:p w:rsidR="00EE4AB7" w:rsidRPr="00AF17C2" w:rsidRDefault="00EE4AB7" w:rsidP="00760B11">
      <w:pPr>
        <w:pStyle w:val="Rubrik2"/>
      </w:pPr>
      <w:bookmarkStart w:id="87" w:name="_Toc52529258"/>
      <w:bookmarkStart w:id="88" w:name="_Toc84671530"/>
      <w:bookmarkStart w:id="89" w:name="_Toc124999919"/>
      <w:r w:rsidRPr="00AF17C2">
        <w:t>Friskförsäkring</w:t>
      </w:r>
      <w:bookmarkEnd w:id="87"/>
      <w:bookmarkEnd w:id="88"/>
      <w:bookmarkEnd w:id="89"/>
    </w:p>
    <w:p w:rsidR="00EE4AB7" w:rsidRPr="00AF17C2" w:rsidRDefault="00EE4AB7" w:rsidP="005F2493">
      <w:pPr>
        <w:pStyle w:val="Normaltindrag"/>
        <w:ind w:firstLine="0"/>
      </w:pPr>
      <w:r w:rsidRPr="00AF17C2">
        <w:t xml:space="preserve">Arbetsrelaterad ohälsa orsakar oerhört lidande för enskilda </w:t>
      </w:r>
      <w:r w:rsidR="003D48E1" w:rsidRPr="00AF17C2">
        <w:t xml:space="preserve">personer </w:t>
      </w:r>
      <w:r w:rsidRPr="00AF17C2">
        <w:t>varje år. Samtidigt kostar den enorma summor pengar för både företagare, enskilda och stat. Långtidssjukskrivningarna har ökat markant. Därför är det viktigt för samhället att b</w:t>
      </w:r>
      <w:r w:rsidRPr="00AF17C2">
        <w:t>e</w:t>
      </w:r>
      <w:r w:rsidRPr="00AF17C2">
        <w:t xml:space="preserve">löna hälsofrämjande insatser i arbetslivet. Det gagnar först och främst </w:t>
      </w:r>
      <w:r w:rsidR="003D48E1" w:rsidRPr="00AF17C2">
        <w:t xml:space="preserve">den enskilde </w:t>
      </w:r>
      <w:r w:rsidRPr="00AF17C2">
        <w:t>och möjliggör en längre period som aktiv i arbetsl</w:t>
      </w:r>
      <w:r w:rsidRPr="00AF17C2">
        <w:t>i</w:t>
      </w:r>
      <w:r w:rsidRPr="00AF17C2">
        <w:t>vet. Det är också bra för samhällsekonomin.</w:t>
      </w:r>
    </w:p>
    <w:p w:rsidR="00EE4AB7" w:rsidRPr="00AF17C2" w:rsidRDefault="00EE4AB7" w:rsidP="00EE4AB7">
      <w:pPr>
        <w:pStyle w:val="Normaltindrag"/>
      </w:pPr>
      <w:r w:rsidRPr="00AF17C2">
        <w:t>När arbetsrelaterad ohälsa inträffar är det viktigt med tidiga aktiva insatser och rehabilite</w:t>
      </w:r>
      <w:r w:rsidRPr="00AF17C2">
        <w:t>r</w:t>
      </w:r>
      <w:r w:rsidRPr="00AF17C2">
        <w:t>ing så man snabbt kan komma tillbaka till arbetslivet. Målet ska vara färre och kortare sjukfall. Kristdemokraterna anser att ökade resurser måste tillföras sjukvården för att köer ska kunna kortas. Verkligheten är dock att sjukskrivningskostnaderna ökar lavinartat samtidigt som allt mindre resu</w:t>
      </w:r>
      <w:r w:rsidRPr="00AF17C2">
        <w:t>r</w:t>
      </w:r>
      <w:r w:rsidRPr="00AF17C2">
        <w:t>ser går till rehabilitering.</w:t>
      </w:r>
    </w:p>
    <w:bookmarkEnd w:id="61"/>
    <w:bookmarkEnd w:id="62"/>
    <w:p w:rsidR="00EE4AB7" w:rsidRPr="00AF17C2" w:rsidRDefault="00EE4AB7" w:rsidP="00EE4AB7">
      <w:pPr>
        <w:pStyle w:val="Normaltindrag"/>
      </w:pPr>
      <w:r w:rsidRPr="00AF17C2">
        <w:t>Kristdemokraterna vill införa en ny friskförsäkring, en samordnad rehabil</w:t>
      </w:r>
      <w:r w:rsidRPr="00AF17C2">
        <w:t>i</w:t>
      </w:r>
      <w:r w:rsidRPr="00AF17C2">
        <w:t>teringsförsäkring, i linje med Gerhard Larssons utredn</w:t>
      </w:r>
      <w:r w:rsidR="00515170" w:rsidRPr="00AF17C2">
        <w:t>ing (Rehabilitering till arbete,</w:t>
      </w:r>
      <w:r w:rsidRPr="00AF17C2">
        <w:t xml:space="preserve"> SOU 2000:78). Exakt hur denna ska utformas finns närmare preciserat i en särskild motion.</w:t>
      </w:r>
    </w:p>
    <w:p w:rsidR="00EE4AB7" w:rsidRPr="00AF17C2" w:rsidRDefault="00EE4AB7" w:rsidP="00EE4AB7">
      <w:pPr>
        <w:pStyle w:val="Normaltindrag"/>
      </w:pPr>
      <w:r w:rsidRPr="00AF17C2">
        <w:t xml:space="preserve">Kristdemokraterna anser att tyngdpunkten för rehabiliteringsansvaret ska flyttas från de fyra nuvarande offentliga organen (landstingens hälso- och sjukvård, kommunens socialtjänst, statens arbetsförmedling och </w:t>
      </w:r>
      <w:r w:rsidR="00515170" w:rsidRPr="00AF17C2">
        <w:t>Försäkring</w:t>
      </w:r>
      <w:r w:rsidR="00515170" w:rsidRPr="00AF17C2">
        <w:t>s</w:t>
      </w:r>
      <w:r w:rsidR="00515170" w:rsidRPr="00AF17C2">
        <w:t>kassan</w:t>
      </w:r>
      <w:r w:rsidRPr="00AF17C2">
        <w:t>) till en offentlig huvudaktör som har ett sammanhållet ansvar för den sjukskrivnes rehabilitering.</w:t>
      </w:r>
    </w:p>
    <w:p w:rsidR="00EE4AB7" w:rsidRPr="00AF17C2" w:rsidRDefault="00EE4AB7" w:rsidP="00EE4AB7">
      <w:pPr>
        <w:pStyle w:val="Normaltindrag"/>
      </w:pPr>
      <w:r w:rsidRPr="00AF17C2">
        <w:t xml:space="preserve">Arbetsgivaren har en central betydelse för att se till att arbetet utformas så att det i sig har en hälsofrämjande och förebyggande effekt. Även </w:t>
      </w:r>
      <w:r w:rsidR="003D48E1" w:rsidRPr="00AF17C2">
        <w:t>arbetstag</w:t>
      </w:r>
      <w:r w:rsidR="003D48E1" w:rsidRPr="00AF17C2">
        <w:t>a</w:t>
      </w:r>
      <w:r w:rsidR="003D48E1" w:rsidRPr="00AF17C2">
        <w:t xml:space="preserve">ren </w:t>
      </w:r>
      <w:r w:rsidRPr="00AF17C2">
        <w:t>äger självfallet ett ansvar att skapa en så hälsosam arbetsplats som mö</w:t>
      </w:r>
      <w:r w:rsidRPr="00AF17C2">
        <w:t>j</w:t>
      </w:r>
      <w:r w:rsidRPr="00AF17C2">
        <w:t>ligt.</w:t>
      </w:r>
    </w:p>
    <w:p w:rsidR="00EE4AB7" w:rsidRPr="00AF17C2" w:rsidRDefault="00EE4AB7" w:rsidP="00EE4AB7">
      <w:pPr>
        <w:pStyle w:val="Normaltindrag"/>
      </w:pPr>
      <w:r w:rsidRPr="00AF17C2">
        <w:t>Kristdemokraterna satsar i sitt budgetalternativ för den kommande treår</w:t>
      </w:r>
      <w:r w:rsidRPr="00AF17C2">
        <w:t>s</w:t>
      </w:r>
      <w:r w:rsidRPr="00AF17C2">
        <w:t xml:space="preserve">perioden </w:t>
      </w:r>
      <w:r w:rsidR="00760B11" w:rsidRPr="00AF17C2">
        <w:t>närmare</w:t>
      </w:r>
      <w:r w:rsidRPr="00AF17C2">
        <w:t xml:space="preserve"> 10 miljarder kronor på rehabilitering och en ökad hälsa i arbetslivet. På några års sikt anser Kristdemokraterna att denna satsning kan leda till stora vinster för enskilda människor och för hela samhällsekonomin.</w:t>
      </w:r>
    </w:p>
    <w:p w:rsidR="00EE4AB7" w:rsidRPr="00AF17C2" w:rsidRDefault="00EE4AB7" w:rsidP="00760B11">
      <w:pPr>
        <w:pStyle w:val="Rubrik2"/>
      </w:pPr>
      <w:bookmarkStart w:id="90" w:name="_Toc52529259"/>
      <w:bookmarkStart w:id="91" w:name="_Toc84671531"/>
      <w:bookmarkStart w:id="92" w:name="_Toc124999920"/>
      <w:r w:rsidRPr="00AF17C2">
        <w:t>Avskaffa hinder som försvårar för äldre arbetskraft att byta jobb</w:t>
      </w:r>
      <w:bookmarkEnd w:id="90"/>
      <w:bookmarkEnd w:id="91"/>
      <w:bookmarkEnd w:id="92"/>
    </w:p>
    <w:p w:rsidR="00EE4AB7" w:rsidRPr="00AF17C2" w:rsidRDefault="00EE4AB7" w:rsidP="00EE4AB7">
      <w:r w:rsidRPr="00AF17C2">
        <w:t>Riksförsäkringsverket (RFV) konstaterar i en rapport (2001:9) att 70 procent av de svenska arbetsgivarna sällan, eller aldrig, anställer personer över 50 år. Det är en av anledningarna till att sysselsättningen sjunker i den äldre arbet</w:t>
      </w:r>
      <w:r w:rsidRPr="00AF17C2">
        <w:t>s</w:t>
      </w:r>
      <w:r w:rsidRPr="00AF17C2">
        <w:t>kraften. Det är troligt att höga kostnader för äldre arbetskraft är en viktig orsak till dessa negativa attityder.</w:t>
      </w:r>
    </w:p>
    <w:p w:rsidR="00EE4AB7" w:rsidRPr="00AF17C2" w:rsidRDefault="00EE4AB7" w:rsidP="00EE4AB7">
      <w:pPr>
        <w:pStyle w:val="Normaltindrag"/>
      </w:pPr>
      <w:r w:rsidRPr="00AF17C2">
        <w:t>Flera avtalspensionssystem är konstruerade så att premiekostnaden stiger med den anställdes ålder, vilket medför att den arbetsgivare som anställer en äldre person får betala en oproportionerligt stor del av pensionskostnaden. Pensionspremien grundar sig på lön, ålder och tidigare premieinbetalningar. I Alectas underlagsrapport till utredningen ”Senior 2005 – Äldre arbetskraft ur ett företagsekonomiskt perspektiv” görs beräkningar av företagens kostnader för arbetskraft i olika åldrar. De jämför kostnaderna för en person som är 55+ med kostnaderna för en person som är under 35 år. Exemplen grundar sig på en person med en medellön för respektive åldersgrupp. De största kostnad</w:t>
      </w:r>
      <w:r w:rsidRPr="00AF17C2">
        <w:t>s</w:t>
      </w:r>
      <w:r w:rsidRPr="00AF17C2">
        <w:t xml:space="preserve">skillnaderna kan härledas till att den äldre personen har högre lön. Förutom själva lönen stiger också arbetsgivaravgifterna, semesterersättningen och löneskatten. Dessutom är kostnaderna för korttidssjukfrånvaro något högre för personer </w:t>
      </w:r>
      <w:r w:rsidR="00515170" w:rsidRPr="00AF17C2">
        <w:t xml:space="preserve">som är </w:t>
      </w:r>
      <w:r w:rsidRPr="00AF17C2">
        <w:t>55+. Totalt sett beräknas en person</w:t>
      </w:r>
      <w:r w:rsidR="00515170" w:rsidRPr="00AF17C2">
        <w:t xml:space="preserve"> som är</w:t>
      </w:r>
      <w:r w:rsidRPr="00AF17C2">
        <w:t xml:space="preserve"> 55+ att kosta sitt företag närmare 14</w:t>
      </w:r>
      <w:r w:rsidR="00D56880" w:rsidRPr="00AF17C2">
        <w:t>0 </w:t>
      </w:r>
      <w:r w:rsidR="0038605A" w:rsidRPr="00AF17C2">
        <w:t>0</w:t>
      </w:r>
      <w:r w:rsidRPr="00AF17C2">
        <w:t>00 kronor mer per år än en person under 35 år. I dessa kostnader ingår till exempel tjänstepensionspremien. Denna premie styrs av lön, ålder och tidigare premieinbetalningar. Även om en äldre person söker en tjänst och samtidigt går ner i löneanspråk för att hamna på samma lönenivå som en yngre person blir kostnaderna för arbetsgivaren högre om denne anställer den äldre personen, eftersom kostnaden för tjänstepension</w:t>
      </w:r>
      <w:r w:rsidRPr="00AF17C2">
        <w:t>s</w:t>
      </w:r>
      <w:r w:rsidRPr="00AF17C2">
        <w:t>premien är högre. Om arbetsgivaren anställer en 58-åring som arbetar fram till 65 blir tjänstepensionspremien cirka 10</w:t>
      </w:r>
      <w:r w:rsidR="00515170" w:rsidRPr="00AF17C2">
        <w:t>0 </w:t>
      </w:r>
      <w:r w:rsidR="0038605A" w:rsidRPr="00AF17C2">
        <w:t>0</w:t>
      </w:r>
      <w:r w:rsidRPr="00AF17C2">
        <w:t>00 kronor högre än för en pe</w:t>
      </w:r>
      <w:r w:rsidRPr="00AF17C2">
        <w:t>r</w:t>
      </w:r>
      <w:r w:rsidRPr="00AF17C2">
        <w:t>son som är under 35 år under sjuårsperioden. Det finns inte heller någon mö</w:t>
      </w:r>
      <w:r w:rsidRPr="00AF17C2">
        <w:t>j</w:t>
      </w:r>
      <w:r w:rsidRPr="00AF17C2">
        <w:t>lighet för den anställde att frånsäga sig pensionspremieinbetalningarna efte</w:t>
      </w:r>
      <w:r w:rsidRPr="00AF17C2">
        <w:t>r</w:t>
      </w:r>
      <w:r w:rsidRPr="00AF17C2">
        <w:t>som dessa är avtalsbundna.</w:t>
      </w:r>
    </w:p>
    <w:p w:rsidR="00EE4AB7" w:rsidRPr="00AF17C2" w:rsidRDefault="00FF7EEE" w:rsidP="00EE4AB7">
      <w:pPr>
        <w:pStyle w:val="Normaltindrag"/>
      </w:pPr>
      <w:r w:rsidRPr="00AF17C2">
        <w:t>Det nuvarande ITP-systemet är uppbyggt för länge sedan, med helt andra förhållanden på a</w:t>
      </w:r>
      <w:r w:rsidR="00C40BAB" w:rsidRPr="00AF17C2">
        <w:t>rbetsmarknaden. Nu har Svenskt N</w:t>
      </w:r>
      <w:r w:rsidRPr="00AF17C2">
        <w:t xml:space="preserve">äringsliv tagit ett initiativ till förhandlingar om ITP-planen. Kristdemokraterna hoppas nu att en dialog ska leda fram till </w:t>
      </w:r>
      <w:r w:rsidR="00EE4AB7" w:rsidRPr="00AF17C2">
        <w:t>överläggningar med arbetsmarknadens parter i syfte att minska skillnader som finns beträffande kostnader som arbetsgivarna har för yngre och äldre arbetskraft.</w:t>
      </w:r>
      <w:r w:rsidRPr="00AF17C2">
        <w:t xml:space="preserve"> Om en dialog inte snarast kommer till stånd bör regeringen </w:t>
      </w:r>
      <w:r w:rsidR="008168E5" w:rsidRPr="00AF17C2">
        <w:t xml:space="preserve">initiera </w:t>
      </w:r>
      <w:r w:rsidRPr="00AF17C2">
        <w:t>en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5170" w:rsidRPr="00AF17C2">
        <w:tblPrEx>
          <w:tblCellMar>
            <w:top w:w="0" w:type="dxa"/>
            <w:bottom w:w="0" w:type="dxa"/>
          </w:tblCellMar>
        </w:tblPrEx>
        <w:trPr>
          <w:cantSplit/>
        </w:trPr>
        <w:tc>
          <w:tcPr>
            <w:tcW w:w="3046" w:type="dxa"/>
          </w:tcPr>
          <w:p w:rsidR="00515170" w:rsidRPr="00AF17C2" w:rsidRDefault="00515170" w:rsidP="00515170">
            <w:pPr>
              <w:pStyle w:val="UnderskriftDatum"/>
              <w:spacing w:before="240"/>
            </w:pPr>
            <w:r w:rsidRPr="00AF17C2">
              <w:t>Stockholm den 5 oktober 2005</w:t>
            </w:r>
          </w:p>
        </w:tc>
        <w:tc>
          <w:tcPr>
            <w:tcW w:w="3047" w:type="dxa"/>
          </w:tcPr>
          <w:p w:rsidR="00515170" w:rsidRPr="00AF17C2" w:rsidRDefault="00515170" w:rsidP="00515170">
            <w:pPr>
              <w:pStyle w:val="Underskrifter"/>
              <w:spacing w:before="240"/>
            </w:pPr>
          </w:p>
        </w:tc>
      </w:tr>
      <w:tr w:rsidR="00515170" w:rsidRPr="00AF17C2">
        <w:tblPrEx>
          <w:tblCellMar>
            <w:top w:w="0" w:type="dxa"/>
            <w:bottom w:w="0" w:type="dxa"/>
          </w:tblCellMar>
        </w:tblPrEx>
        <w:trPr>
          <w:cantSplit/>
        </w:trPr>
        <w:tc>
          <w:tcPr>
            <w:tcW w:w="3046" w:type="dxa"/>
          </w:tcPr>
          <w:p w:rsidR="00515170" w:rsidRPr="00AF17C2" w:rsidRDefault="00515170" w:rsidP="00515170">
            <w:pPr>
              <w:pStyle w:val="Underskrifter"/>
            </w:pPr>
            <w:r w:rsidRPr="00AF17C2">
              <w:t>Annelie Enochson (kd)</w:t>
            </w:r>
          </w:p>
        </w:tc>
        <w:tc>
          <w:tcPr>
            <w:tcW w:w="3047" w:type="dxa"/>
          </w:tcPr>
          <w:p w:rsidR="00515170" w:rsidRPr="00AF17C2" w:rsidRDefault="00515170" w:rsidP="00515170">
            <w:pPr>
              <w:pStyle w:val="Underskrifter"/>
            </w:pPr>
          </w:p>
        </w:tc>
      </w:tr>
      <w:tr w:rsidR="00515170" w:rsidRPr="00AF17C2">
        <w:tblPrEx>
          <w:tblCellMar>
            <w:top w:w="0" w:type="dxa"/>
            <w:bottom w:w="0" w:type="dxa"/>
          </w:tblCellMar>
        </w:tblPrEx>
        <w:trPr>
          <w:cantSplit/>
        </w:trPr>
        <w:tc>
          <w:tcPr>
            <w:tcW w:w="3046" w:type="dxa"/>
          </w:tcPr>
          <w:p w:rsidR="00515170" w:rsidRPr="00AF17C2" w:rsidRDefault="00515170" w:rsidP="00515170">
            <w:pPr>
              <w:pStyle w:val="Underskrifter"/>
            </w:pPr>
            <w:r w:rsidRPr="00AF17C2">
              <w:t>Stefan Attefall (kd)</w:t>
            </w:r>
          </w:p>
        </w:tc>
        <w:tc>
          <w:tcPr>
            <w:tcW w:w="3047" w:type="dxa"/>
          </w:tcPr>
          <w:p w:rsidR="00515170" w:rsidRPr="00AF17C2" w:rsidRDefault="00515170" w:rsidP="00515170">
            <w:pPr>
              <w:pStyle w:val="Underskrifter"/>
            </w:pPr>
            <w:r w:rsidRPr="00AF17C2">
              <w:t>Mats Odell (kd)</w:t>
            </w:r>
          </w:p>
        </w:tc>
      </w:tr>
      <w:tr w:rsidR="00515170" w:rsidRPr="00AF17C2">
        <w:tblPrEx>
          <w:tblCellMar>
            <w:top w:w="0" w:type="dxa"/>
            <w:bottom w:w="0" w:type="dxa"/>
          </w:tblCellMar>
        </w:tblPrEx>
        <w:trPr>
          <w:cantSplit/>
        </w:trPr>
        <w:tc>
          <w:tcPr>
            <w:tcW w:w="3046" w:type="dxa"/>
          </w:tcPr>
          <w:p w:rsidR="00515170" w:rsidRPr="00AF17C2" w:rsidRDefault="00515170" w:rsidP="00515170">
            <w:pPr>
              <w:pStyle w:val="Underskrifter"/>
            </w:pPr>
            <w:r w:rsidRPr="00AF17C2">
              <w:t>Lars Gustafsson (kd)</w:t>
            </w:r>
          </w:p>
        </w:tc>
        <w:tc>
          <w:tcPr>
            <w:tcW w:w="3047" w:type="dxa"/>
          </w:tcPr>
          <w:p w:rsidR="00515170" w:rsidRPr="00AF17C2" w:rsidRDefault="00515170" w:rsidP="00515170">
            <w:pPr>
              <w:pStyle w:val="Underskrifter"/>
            </w:pPr>
            <w:r w:rsidRPr="00AF17C2">
              <w:t>Per Landgren (kd)</w:t>
            </w:r>
          </w:p>
        </w:tc>
      </w:tr>
      <w:tr w:rsidR="00515170" w:rsidRPr="00AF17C2">
        <w:tblPrEx>
          <w:tblCellMar>
            <w:top w:w="0" w:type="dxa"/>
            <w:bottom w:w="0" w:type="dxa"/>
          </w:tblCellMar>
        </w:tblPrEx>
        <w:trPr>
          <w:cantSplit/>
        </w:trPr>
        <w:tc>
          <w:tcPr>
            <w:tcW w:w="3046" w:type="dxa"/>
          </w:tcPr>
          <w:p w:rsidR="00515170" w:rsidRPr="00AF17C2" w:rsidRDefault="00515170" w:rsidP="00515170">
            <w:pPr>
              <w:pStyle w:val="Underskrifter"/>
            </w:pPr>
            <w:r w:rsidRPr="00AF17C2">
              <w:t>Maria Larsson (kd)</w:t>
            </w:r>
          </w:p>
        </w:tc>
        <w:tc>
          <w:tcPr>
            <w:tcW w:w="3047" w:type="dxa"/>
          </w:tcPr>
          <w:p w:rsidR="00515170" w:rsidRPr="00AF17C2" w:rsidRDefault="00515170" w:rsidP="00515170">
            <w:pPr>
              <w:pStyle w:val="Underskrifter"/>
            </w:pPr>
            <w:r w:rsidRPr="00AF17C2">
              <w:t>Lars Lindén (kd)</w:t>
            </w:r>
          </w:p>
        </w:tc>
      </w:tr>
      <w:tr w:rsidR="00515170" w:rsidRPr="00AF17C2">
        <w:tblPrEx>
          <w:tblCellMar>
            <w:top w:w="0" w:type="dxa"/>
            <w:bottom w:w="0" w:type="dxa"/>
          </w:tblCellMar>
        </w:tblPrEx>
        <w:trPr>
          <w:cantSplit/>
        </w:trPr>
        <w:tc>
          <w:tcPr>
            <w:tcW w:w="3046" w:type="dxa"/>
          </w:tcPr>
          <w:p w:rsidR="00515170" w:rsidRPr="00AF17C2" w:rsidRDefault="00515170" w:rsidP="00515170">
            <w:pPr>
              <w:pStyle w:val="Underskrifter"/>
            </w:pPr>
            <w:r w:rsidRPr="00AF17C2">
              <w:t>Else-Marie Lindgren (kd)</w:t>
            </w:r>
          </w:p>
        </w:tc>
        <w:tc>
          <w:tcPr>
            <w:tcW w:w="3047" w:type="dxa"/>
          </w:tcPr>
          <w:p w:rsidR="00515170" w:rsidRPr="00AF17C2" w:rsidRDefault="00515170" w:rsidP="00515170">
            <w:pPr>
              <w:pStyle w:val="Underskrifter"/>
            </w:pPr>
            <w:r w:rsidRPr="00AF17C2">
              <w:t>Mikael Oscarsson (kd)</w:t>
            </w:r>
          </w:p>
        </w:tc>
      </w:tr>
    </w:tbl>
    <w:p w:rsidR="006B20FF" w:rsidRPr="00AF17C2" w:rsidRDefault="006B20FF" w:rsidP="00515170">
      <w:pPr>
        <w:pStyle w:val="Normaltindrag"/>
      </w:pPr>
    </w:p>
    <w:sectPr w:rsidR="006B20FF" w:rsidRPr="00AF17C2" w:rsidSect="005151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128" w:rsidRPr="00AF17C2" w:rsidRDefault="00417128">
      <w:r w:rsidRPr="00AF17C2">
        <w:separator/>
      </w:r>
    </w:p>
  </w:endnote>
  <w:endnote w:type="continuationSeparator" w:id="0">
    <w:p w:rsidR="00417128" w:rsidRPr="00AF17C2" w:rsidRDefault="00417128">
      <w:r w:rsidRPr="00AF1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79D" w:rsidRPr="00AF17C2" w:rsidRDefault="00AF17C2" w:rsidP="00515170">
    <w:pPr>
      <w:pStyle w:val="Sidfot"/>
    </w:pPr>
    <w:r w:rsidRPr="00AF17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5299481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170" w:rsidRDefault="00515170">
                          <w:pPr>
                            <w:pStyle w:val="NormalS5sidnrV"/>
                          </w:pPr>
                          <w:r>
                            <w:fldChar w:fldCharType="begin"/>
                          </w:r>
                          <w:r>
                            <w:instrText xml:space="preserve"> PAGE *\charformat</w:instrText>
                          </w:r>
                          <w:r>
                            <w:fldChar w:fldCharType="separate"/>
                          </w:r>
                          <w:r w:rsidR="0030790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170" w:rsidRDefault="00515170">
                    <w:pPr>
                      <w:pStyle w:val="NormalS5sidnrV"/>
                    </w:pPr>
                    <w:r>
                      <w:fldChar w:fldCharType="begin"/>
                    </w:r>
                    <w:r>
                      <w:instrText xml:space="preserve"> PAGE *\charformat</w:instrText>
                    </w:r>
                    <w:r>
                      <w:fldChar w:fldCharType="separate"/>
                    </w:r>
                    <w:r w:rsidR="0030790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FF" w:rsidRPr="00AF17C2" w:rsidRDefault="00AF17C2" w:rsidP="00515170">
    <w:pPr>
      <w:pStyle w:val="Sidfot"/>
    </w:pPr>
    <w:r w:rsidRPr="00AF17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6317964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170" w:rsidRDefault="00515170">
                          <w:pPr>
                            <w:pStyle w:val="NormalS5sidnrH"/>
                            <w:ind w:right="0"/>
                          </w:pPr>
                          <w:r>
                            <w:fldChar w:fldCharType="begin"/>
                          </w:r>
                          <w:r>
                            <w:instrText xml:space="preserve"> PAGE *\charformat</w:instrText>
                          </w:r>
                          <w:r>
                            <w:fldChar w:fldCharType="separate"/>
                          </w:r>
                          <w:r w:rsidR="0030790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170" w:rsidRDefault="00515170">
                    <w:pPr>
                      <w:pStyle w:val="NormalS5sidnrH"/>
                      <w:ind w:right="0"/>
                    </w:pPr>
                    <w:r>
                      <w:fldChar w:fldCharType="begin"/>
                    </w:r>
                    <w:r>
                      <w:instrText xml:space="preserve"> PAGE *\charformat</w:instrText>
                    </w:r>
                    <w:r>
                      <w:fldChar w:fldCharType="separate"/>
                    </w:r>
                    <w:r w:rsidR="0030790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79D" w:rsidRPr="00AF17C2" w:rsidRDefault="00AF17C2" w:rsidP="00515170">
    <w:pPr>
      <w:pStyle w:val="Sidfot"/>
    </w:pPr>
    <w:r w:rsidRPr="00AF17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7294351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170" w:rsidRDefault="00515170">
                          <w:pPr>
                            <w:pStyle w:val="NormalS5sidnrH"/>
                            <w:ind w:right="0"/>
                          </w:pPr>
                          <w:r>
                            <w:fldChar w:fldCharType="begin"/>
                          </w:r>
                          <w:r>
                            <w:instrText xml:space="preserve"> PAGE *\charformat</w:instrText>
                          </w:r>
                          <w:r>
                            <w:fldChar w:fldCharType="separate"/>
                          </w:r>
                          <w:r w:rsidR="003079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170" w:rsidRDefault="00515170">
                    <w:pPr>
                      <w:pStyle w:val="NormalS5sidnrH"/>
                      <w:ind w:right="0"/>
                    </w:pPr>
                    <w:r>
                      <w:fldChar w:fldCharType="begin"/>
                    </w:r>
                    <w:r>
                      <w:instrText xml:space="preserve"> PAGE *\charformat</w:instrText>
                    </w:r>
                    <w:r>
                      <w:fldChar w:fldCharType="separate"/>
                    </w:r>
                    <w:r w:rsidR="003079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128" w:rsidRPr="00AF17C2" w:rsidRDefault="00417128">
      <w:r w:rsidRPr="00AF17C2">
        <w:separator/>
      </w:r>
    </w:p>
  </w:footnote>
  <w:footnote w:type="continuationSeparator" w:id="0">
    <w:p w:rsidR="00417128" w:rsidRPr="00AF17C2" w:rsidRDefault="00417128">
      <w:r w:rsidRPr="00AF1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79D" w:rsidRPr="00AF17C2" w:rsidRDefault="00AF17C2" w:rsidP="00515170">
    <w:pPr>
      <w:pStyle w:val="Sidhuvud"/>
    </w:pPr>
    <w:r w:rsidRPr="00AF17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6590174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170" w:rsidRDefault="00515170">
                          <w:pPr>
                            <w:pStyle w:val="KantRubrikS5V"/>
                          </w:pPr>
                          <w:r>
                            <w:fldChar w:fldCharType="begin"/>
                          </w:r>
                          <w:r>
                            <w:instrText xml:space="preserve"> DOCPROPERTY "YearUser" *\charformat </w:instrText>
                          </w:r>
                          <w:r>
                            <w:fldChar w:fldCharType="separate"/>
                          </w:r>
                          <w:r w:rsidR="00307902">
                            <w:t>2005/06</w:t>
                          </w:r>
                          <w:r>
                            <w:fldChar w:fldCharType="end"/>
                          </w:r>
                          <w:r>
                            <w:t>:</w:t>
                          </w:r>
                          <w:r>
                            <w:fldChar w:fldCharType="begin"/>
                          </w:r>
                          <w:r>
                            <w:instrText xml:space="preserve"> DOCPROPERTY "Motionsnummer" *\charformat </w:instrText>
                          </w:r>
                          <w:r>
                            <w:fldChar w:fldCharType="separate"/>
                          </w:r>
                          <w:r w:rsidR="00307902">
                            <w:t>A417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170" w:rsidRDefault="00515170">
                    <w:pPr>
                      <w:pStyle w:val="KantRubrikS5V"/>
                    </w:pPr>
                    <w:r>
                      <w:fldChar w:fldCharType="begin"/>
                    </w:r>
                    <w:r>
                      <w:instrText xml:space="preserve"> DOCPROPERTY "YearUser" *\charformat </w:instrText>
                    </w:r>
                    <w:r>
                      <w:fldChar w:fldCharType="separate"/>
                    </w:r>
                    <w:r w:rsidR="00307902">
                      <w:t>2005/06</w:t>
                    </w:r>
                    <w:r>
                      <w:fldChar w:fldCharType="end"/>
                    </w:r>
                    <w:r>
                      <w:t>:</w:t>
                    </w:r>
                    <w:r>
                      <w:fldChar w:fldCharType="begin"/>
                    </w:r>
                    <w:r>
                      <w:instrText xml:space="preserve"> DOCPROPERTY "Motionsnummer" *\charformat </w:instrText>
                    </w:r>
                    <w:r>
                      <w:fldChar w:fldCharType="separate"/>
                    </w:r>
                    <w:r w:rsidR="00307902">
                      <w:t>A417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FF" w:rsidRPr="00AF17C2" w:rsidRDefault="00AF17C2" w:rsidP="00515170">
    <w:pPr>
      <w:pStyle w:val="Sidhuvud"/>
    </w:pPr>
    <w:r w:rsidRPr="00AF17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7235524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170" w:rsidRDefault="00515170">
                          <w:pPr>
                            <w:pStyle w:val="KantRubrikS5H"/>
                            <w:ind w:right="0"/>
                          </w:pPr>
                          <w:r>
                            <w:fldChar w:fldCharType="begin"/>
                          </w:r>
                          <w:r>
                            <w:instrText xml:space="preserve"> DOCPROPERTY "YearUser" *\charformat </w:instrText>
                          </w:r>
                          <w:r>
                            <w:fldChar w:fldCharType="separate"/>
                          </w:r>
                          <w:r w:rsidR="00307902">
                            <w:t>2005/06</w:t>
                          </w:r>
                          <w:r>
                            <w:fldChar w:fldCharType="end"/>
                          </w:r>
                          <w:r>
                            <w:t>:</w:t>
                          </w:r>
                          <w:r>
                            <w:fldChar w:fldCharType="begin"/>
                          </w:r>
                          <w:r>
                            <w:instrText xml:space="preserve"> DOCPROPERTY "Motionsnummer" *\charformat </w:instrText>
                          </w:r>
                          <w:r>
                            <w:fldChar w:fldCharType="separate"/>
                          </w:r>
                          <w:r w:rsidR="00307902">
                            <w:t>A417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170" w:rsidRDefault="00515170">
                    <w:pPr>
                      <w:pStyle w:val="KantRubrikS5H"/>
                      <w:ind w:right="0"/>
                    </w:pPr>
                    <w:r>
                      <w:fldChar w:fldCharType="begin"/>
                    </w:r>
                    <w:r>
                      <w:instrText xml:space="preserve"> DOCPROPERTY "YearUser" *\charformat </w:instrText>
                    </w:r>
                    <w:r>
                      <w:fldChar w:fldCharType="separate"/>
                    </w:r>
                    <w:r w:rsidR="00307902">
                      <w:t>2005/06</w:t>
                    </w:r>
                    <w:r>
                      <w:fldChar w:fldCharType="end"/>
                    </w:r>
                    <w:r>
                      <w:t>:</w:t>
                    </w:r>
                    <w:r>
                      <w:fldChar w:fldCharType="begin"/>
                    </w:r>
                    <w:r>
                      <w:instrText xml:space="preserve"> DOCPROPERTY "Motionsnummer" *\charformat </w:instrText>
                    </w:r>
                    <w:r>
                      <w:fldChar w:fldCharType="separate"/>
                    </w:r>
                    <w:r w:rsidR="00307902">
                      <w:t>A417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170" w:rsidRPr="00AF17C2" w:rsidRDefault="00515170">
    <w:pPr>
      <w:pStyle w:val="FSHNormal"/>
      <w:tabs>
        <w:tab w:val="right" w:pos="5840"/>
      </w:tabs>
    </w:pPr>
    <w:r w:rsidRPr="00AF17C2">
      <w:br/>
    </w:r>
    <w:r w:rsidRPr="00AF17C2">
      <w:fldChar w:fldCharType="begin" w:fldLock="1"/>
    </w:r>
    <w:r w:rsidRPr="00AF17C2">
      <w:instrText xml:space="preserve"> DOCPROPERTY</w:instrText>
    </w:r>
    <w:r w:rsidRPr="00AF17C2">
      <w:rPr>
        <w:sz w:val="18"/>
      </w:rPr>
      <w:instrText xml:space="preserve"> "YearUser" *\charformat </w:instrText>
    </w:r>
    <w:r w:rsidRPr="00AF17C2">
      <w:fldChar w:fldCharType="separate"/>
    </w:r>
    <w:r w:rsidR="00307902" w:rsidRPr="00AF17C2">
      <w:t>2005/06</w:t>
    </w:r>
    <w:r w:rsidRPr="00AF17C2">
      <w:fldChar w:fldCharType="end"/>
    </w:r>
    <w:r w:rsidRPr="00AF17C2">
      <w:t xml:space="preserve"> </w:t>
    </w:r>
    <w:r w:rsidRPr="00AF17C2">
      <w:tab/>
      <w:t xml:space="preserve">mnr: </w:t>
    </w:r>
    <w:r w:rsidRPr="00AF17C2">
      <w:fldChar w:fldCharType="begin" w:fldLock="1"/>
    </w:r>
    <w:r w:rsidRPr="00AF17C2">
      <w:instrText xml:space="preserve"> DOCPROPERTY</w:instrText>
    </w:r>
    <w:r w:rsidRPr="00AF17C2">
      <w:rPr>
        <w:sz w:val="18"/>
      </w:rPr>
      <w:instrText xml:space="preserve"> "Motionsnummer" *\charformat </w:instrText>
    </w:r>
    <w:r w:rsidRPr="00AF17C2">
      <w:fldChar w:fldCharType="separate"/>
    </w:r>
    <w:r w:rsidR="00307902" w:rsidRPr="00AF17C2">
      <w:t>A417</w:t>
    </w:r>
    <w:r w:rsidRPr="00AF17C2">
      <w:fldChar w:fldCharType="end"/>
    </w:r>
    <w:r w:rsidRPr="00AF17C2">
      <w:br/>
    </w:r>
    <w:r w:rsidRPr="00AF17C2">
      <w:fldChar w:fldCharType="begin" w:fldLock="1"/>
    </w:r>
    <w:r w:rsidRPr="00AF17C2">
      <w:instrText xml:space="preserve"> DOCPROPERTY</w:instrText>
    </w:r>
    <w:r w:rsidRPr="00AF17C2">
      <w:rPr>
        <w:sz w:val="18"/>
      </w:rPr>
      <w:instrText xml:space="preserve"> "Samling" *\charformat </w:instrText>
    </w:r>
    <w:r w:rsidRPr="00AF17C2">
      <w:fldChar w:fldCharType="end"/>
    </w:r>
    <w:r w:rsidRPr="00AF17C2">
      <w:tab/>
      <w:t xml:space="preserve">pnr: </w:t>
    </w:r>
    <w:r w:rsidRPr="00AF17C2">
      <w:fldChar w:fldCharType="begin" w:fldLock="1"/>
    </w:r>
    <w:r w:rsidRPr="00AF17C2">
      <w:instrText xml:space="preserve"> DOCPROPERTY</w:instrText>
    </w:r>
    <w:r w:rsidRPr="00AF17C2">
      <w:rPr>
        <w:sz w:val="18"/>
      </w:rPr>
      <w:instrText xml:space="preserve"> "Partinummer" *\charformat </w:instrText>
    </w:r>
    <w:r w:rsidRPr="00AF17C2">
      <w:fldChar w:fldCharType="separate"/>
    </w:r>
    <w:r w:rsidR="00307902" w:rsidRPr="00AF17C2">
      <w:t>kd439</w:t>
    </w:r>
    <w:r w:rsidRPr="00AF17C2">
      <w:fldChar w:fldCharType="end"/>
    </w:r>
  </w:p>
  <w:p w:rsidR="00515170" w:rsidRPr="00AF17C2" w:rsidRDefault="00515170">
    <w:pPr>
      <w:pStyle w:val="FSHRub1"/>
    </w:pPr>
    <w:r w:rsidRPr="00AF17C2">
      <w:t>Motion till riksdagen</w:t>
    </w:r>
    <w:r w:rsidRPr="00AF17C2">
      <w:br/>
    </w:r>
    <w:r w:rsidRPr="00AF17C2">
      <w:fldChar w:fldCharType="begin" w:fldLock="1"/>
    </w:r>
    <w:r w:rsidRPr="00AF17C2">
      <w:instrText xml:space="preserve"> DOCPROPERTY "YearUser" *\charformat </w:instrText>
    </w:r>
    <w:r w:rsidRPr="00AF17C2">
      <w:fldChar w:fldCharType="separate"/>
    </w:r>
    <w:r w:rsidR="00307902" w:rsidRPr="00AF17C2">
      <w:t>2005/06</w:t>
    </w:r>
    <w:r w:rsidRPr="00AF17C2">
      <w:fldChar w:fldCharType="end"/>
    </w:r>
    <w:r w:rsidRPr="00AF17C2">
      <w:t>:</w:t>
    </w:r>
    <w:r w:rsidRPr="00AF17C2">
      <w:fldChar w:fldCharType="begin" w:fldLock="1"/>
    </w:r>
    <w:r w:rsidRPr="00AF17C2">
      <w:instrText xml:space="preserve"> DOCPROPERTY "Motionsnummer" *\charformat </w:instrText>
    </w:r>
    <w:r w:rsidRPr="00AF17C2">
      <w:fldChar w:fldCharType="separate"/>
    </w:r>
    <w:r w:rsidR="00307902" w:rsidRPr="00AF17C2">
      <w:t>A417</w:t>
    </w:r>
    <w:r w:rsidRPr="00AF17C2">
      <w:fldChar w:fldCharType="end"/>
    </w:r>
  </w:p>
  <w:p w:rsidR="00515170" w:rsidRPr="00AF17C2" w:rsidRDefault="00515170">
    <w:pPr>
      <w:pStyle w:val="FSHNormalS5"/>
    </w:pPr>
    <w:r w:rsidRPr="00AF17C2">
      <w:fldChar w:fldCharType="begin" w:fldLock="1"/>
    </w:r>
    <w:r w:rsidRPr="00AF17C2">
      <w:instrText xml:space="preserve"> DOCPROPERTY "MotionarText" *\charformat </w:instrText>
    </w:r>
    <w:r w:rsidRPr="00AF17C2">
      <w:fldChar w:fldCharType="separate"/>
    </w:r>
    <w:r w:rsidR="00307902" w:rsidRPr="00AF17C2">
      <w:t>av Annelie Enochson m.fl. (kd)</w:t>
    </w:r>
    <w:r w:rsidRPr="00AF17C2">
      <w:fldChar w:fldCharType="end"/>
    </w:r>
    <w:r w:rsidRPr="00AF17C2">
      <w:br/>
    </w:r>
    <w:r w:rsidRPr="00AF17C2">
      <w:fldChar w:fldCharType="begin" w:fldLock="1"/>
    </w:r>
    <w:r w:rsidRPr="00AF17C2">
      <w:instrText xml:space="preserve"> DOCPROPERTY "SvarFrasKort" *\charformat </w:instrText>
    </w:r>
    <w:r w:rsidRPr="00AF17C2">
      <w:fldChar w:fldCharType="end"/>
    </w:r>
  </w:p>
  <w:p w:rsidR="00515170" w:rsidRPr="00AF17C2" w:rsidRDefault="00515170">
    <w:pPr>
      <w:pStyle w:val="FSHTitel"/>
    </w:pPr>
    <w:r w:rsidRPr="00AF17C2">
      <w:fldChar w:fldCharType="begin" w:fldLock="1"/>
    </w:r>
    <w:r w:rsidRPr="00AF17C2">
      <w:instrText xml:space="preserve"> DOCPROPERTY</w:instrText>
    </w:r>
    <w:r w:rsidRPr="00AF17C2">
      <w:rPr>
        <w:sz w:val="18"/>
      </w:rPr>
      <w:instrText xml:space="preserve"> "RubrikSvar" *\charformat </w:instrText>
    </w:r>
    <w:r w:rsidRPr="00AF17C2">
      <w:fldChar w:fldCharType="separate"/>
    </w:r>
    <w:r w:rsidR="00307902" w:rsidRPr="00AF17C2">
      <w:t>Äldre på arbetsmarknaden</w:t>
    </w:r>
    <w:r w:rsidRPr="00AF17C2">
      <w:fldChar w:fldCharType="end"/>
    </w:r>
  </w:p>
  <w:p w:rsidR="00515170" w:rsidRPr="00AF17C2" w:rsidRDefault="00515170" w:rsidP="00515170">
    <w:pPr>
      <w:pStyle w:val="Normal00"/>
      <w:rPr>
        <w:i/>
      </w:rPr>
    </w:pPr>
    <w:r w:rsidRPr="00AF17C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1440D1"/>
    <w:multiLevelType w:val="hybridMultilevel"/>
    <w:tmpl w:val="B1FEDD58"/>
    <w:lvl w:ilvl="0" w:tplc="2F1A63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A43949"/>
    <w:multiLevelType w:val="multilevel"/>
    <w:tmpl w:val="76FAC5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D2B25C3"/>
    <w:multiLevelType w:val="multilevel"/>
    <w:tmpl w:val="19DEB0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09314883">
    <w:abstractNumId w:val="10"/>
  </w:num>
  <w:num w:numId="2" w16cid:durableId="837573136">
    <w:abstractNumId w:val="13"/>
  </w:num>
  <w:num w:numId="3" w16cid:durableId="1393041670">
    <w:abstractNumId w:val="8"/>
  </w:num>
  <w:num w:numId="4" w16cid:durableId="490830379">
    <w:abstractNumId w:val="3"/>
  </w:num>
  <w:num w:numId="5" w16cid:durableId="184486334">
    <w:abstractNumId w:val="2"/>
  </w:num>
  <w:num w:numId="6" w16cid:durableId="2139181760">
    <w:abstractNumId w:val="1"/>
  </w:num>
  <w:num w:numId="7" w16cid:durableId="1216048552">
    <w:abstractNumId w:val="0"/>
  </w:num>
  <w:num w:numId="8" w16cid:durableId="642538061">
    <w:abstractNumId w:val="9"/>
  </w:num>
  <w:num w:numId="9" w16cid:durableId="1999530583">
    <w:abstractNumId w:val="7"/>
  </w:num>
  <w:num w:numId="10" w16cid:durableId="1262301638">
    <w:abstractNumId w:val="6"/>
  </w:num>
  <w:num w:numId="11" w16cid:durableId="880171412">
    <w:abstractNumId w:val="5"/>
  </w:num>
  <w:num w:numId="12" w16cid:durableId="1302998981">
    <w:abstractNumId w:val="4"/>
  </w:num>
  <w:num w:numId="13" w16cid:durableId="1746488142">
    <w:abstractNumId w:val="10"/>
  </w:num>
  <w:num w:numId="14" w16cid:durableId="665518143">
    <w:abstractNumId w:val="13"/>
  </w:num>
  <w:num w:numId="15" w16cid:durableId="765811742">
    <w:abstractNumId w:val="11"/>
  </w:num>
  <w:num w:numId="16" w16cid:durableId="855312195">
    <w:abstractNumId w:val="15"/>
  </w:num>
  <w:num w:numId="17" w16cid:durableId="1244878339">
    <w:abstractNumId w:val="12"/>
  </w:num>
  <w:num w:numId="18" w16cid:durableId="474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35236D"/>
    <w:rsid w:val="00097E17"/>
    <w:rsid w:val="00140A55"/>
    <w:rsid w:val="00141D30"/>
    <w:rsid w:val="002049F8"/>
    <w:rsid w:val="00307902"/>
    <w:rsid w:val="0035236D"/>
    <w:rsid w:val="0038605A"/>
    <w:rsid w:val="003D48E1"/>
    <w:rsid w:val="004067C7"/>
    <w:rsid w:val="00417128"/>
    <w:rsid w:val="004901CC"/>
    <w:rsid w:val="00515170"/>
    <w:rsid w:val="0056779D"/>
    <w:rsid w:val="005871B7"/>
    <w:rsid w:val="00597C5D"/>
    <w:rsid w:val="005A1F7E"/>
    <w:rsid w:val="005D4BFB"/>
    <w:rsid w:val="005F2493"/>
    <w:rsid w:val="006B20FF"/>
    <w:rsid w:val="006C405E"/>
    <w:rsid w:val="006C65E2"/>
    <w:rsid w:val="00701472"/>
    <w:rsid w:val="0070257A"/>
    <w:rsid w:val="00707475"/>
    <w:rsid w:val="00760B11"/>
    <w:rsid w:val="007B6524"/>
    <w:rsid w:val="008168E5"/>
    <w:rsid w:val="008A7B1C"/>
    <w:rsid w:val="009C41B2"/>
    <w:rsid w:val="00AF17C2"/>
    <w:rsid w:val="00C40BAB"/>
    <w:rsid w:val="00C46E80"/>
    <w:rsid w:val="00CB49DB"/>
    <w:rsid w:val="00CB514E"/>
    <w:rsid w:val="00D556A7"/>
    <w:rsid w:val="00D56880"/>
    <w:rsid w:val="00DF620B"/>
    <w:rsid w:val="00E24E3F"/>
    <w:rsid w:val="00EE4AB7"/>
    <w:rsid w:val="00F36002"/>
    <w:rsid w:val="00F5747C"/>
    <w:rsid w:val="00FF7E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CB64393-1ACE-46B8-BE65-E40104B6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515170"/>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15170"/>
    <w:pPr>
      <w:numPr>
        <w:ilvl w:val="1"/>
      </w:numPr>
      <w:spacing w:before="500" w:line="250" w:lineRule="exact"/>
      <w:outlineLvl w:val="1"/>
    </w:pPr>
    <w:rPr>
      <w:sz w:val="27"/>
    </w:rPr>
  </w:style>
  <w:style w:type="paragraph" w:styleId="Rubrik3">
    <w:name w:val="heading 3"/>
    <w:aliases w:val="Mellanrubrik"/>
    <w:basedOn w:val="Rubrik2"/>
    <w:next w:val="Normal"/>
    <w:qFormat/>
    <w:rsid w:val="00515170"/>
    <w:pPr>
      <w:numPr>
        <w:ilvl w:val="2"/>
      </w:numPr>
      <w:spacing w:before="250" w:after="0"/>
      <w:outlineLvl w:val="2"/>
    </w:pPr>
    <w:rPr>
      <w:b/>
      <w:sz w:val="21"/>
    </w:rPr>
  </w:style>
  <w:style w:type="paragraph" w:styleId="Rubrik4">
    <w:name w:val="heading 4"/>
    <w:aliases w:val="KursivRubrik"/>
    <w:basedOn w:val="Rubrik3"/>
    <w:next w:val="Normal"/>
    <w:qFormat/>
    <w:rsid w:val="00515170"/>
    <w:pPr>
      <w:numPr>
        <w:ilvl w:val="3"/>
      </w:numPr>
      <w:outlineLvl w:val="3"/>
    </w:pPr>
    <w:rPr>
      <w:b w:val="0"/>
      <w:i/>
    </w:rPr>
  </w:style>
  <w:style w:type="paragraph" w:styleId="Rubrik5">
    <w:name w:val="heading 5"/>
    <w:aliases w:val="PackadFetRubrik,PackadKursivRubrik"/>
    <w:basedOn w:val="Rubrik4"/>
    <w:next w:val="Normal"/>
    <w:qFormat/>
    <w:rsid w:val="00515170"/>
    <w:pPr>
      <w:numPr>
        <w:ilvl w:val="4"/>
      </w:numPr>
      <w:tabs>
        <w:tab w:val="clear" w:pos="1021"/>
      </w:tabs>
      <w:spacing w:before="125"/>
      <w:outlineLvl w:val="4"/>
    </w:pPr>
    <w:rPr>
      <w:i w:val="0"/>
      <w:sz w:val="19"/>
    </w:rPr>
  </w:style>
  <w:style w:type="paragraph" w:styleId="Rubrik6">
    <w:name w:val="heading 6"/>
    <w:basedOn w:val="Rubrik5"/>
    <w:next w:val="Normal"/>
    <w:qFormat/>
    <w:rsid w:val="00515170"/>
    <w:pPr>
      <w:numPr>
        <w:ilvl w:val="5"/>
      </w:numPr>
      <w:spacing w:before="50" w:line="200" w:lineRule="exact"/>
      <w:outlineLvl w:val="5"/>
    </w:pPr>
    <w:rPr>
      <w:caps/>
      <w:sz w:val="14"/>
    </w:rPr>
  </w:style>
  <w:style w:type="paragraph" w:styleId="Rubrik7">
    <w:name w:val="heading 7"/>
    <w:basedOn w:val="Rubrik6"/>
    <w:next w:val="Normal"/>
    <w:qFormat/>
    <w:rsid w:val="00515170"/>
    <w:pPr>
      <w:numPr>
        <w:ilvl w:val="6"/>
      </w:numPr>
      <w:spacing w:before="0"/>
      <w:outlineLvl w:val="6"/>
    </w:pPr>
  </w:style>
  <w:style w:type="paragraph" w:styleId="Rubrik8">
    <w:name w:val="heading 8"/>
    <w:basedOn w:val="Rubrik7"/>
    <w:next w:val="Normal"/>
    <w:qFormat/>
    <w:rsid w:val="00515170"/>
    <w:pPr>
      <w:numPr>
        <w:ilvl w:val="7"/>
      </w:numPr>
      <w:outlineLvl w:val="7"/>
    </w:pPr>
  </w:style>
  <w:style w:type="paragraph" w:styleId="Rubrik9">
    <w:name w:val="heading 9"/>
    <w:basedOn w:val="Rubrik8"/>
    <w:next w:val="Normal"/>
    <w:qFormat/>
    <w:rsid w:val="0051517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515170"/>
    <w:pPr>
      <w:spacing w:after="250"/>
    </w:pPr>
  </w:style>
  <w:style w:type="paragraph" w:customStyle="1" w:styleId="Hemstlatt">
    <w:name w:val="Hemstl_att"/>
    <w:aliases w:val="HemstPunkt,HemstPunktFlera,HemställansPunkt,Förslagstext"/>
    <w:basedOn w:val="Normal"/>
    <w:next w:val="Normal"/>
    <w:rsid w:val="00515170"/>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Char,Normal Indrag"/>
    <w:basedOn w:val="Normal"/>
    <w:link w:val="NormaltindragChar"/>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customStyle="1" w:styleId="NormaltindragNormalindragNormalIndragChar">
    <w:name w:val="Normalt indrag;Normal_indrag;Normal Indrag Char"/>
    <w:basedOn w:val="Standardstycketeckensnitt"/>
    <w:rsid w:val="00EE4AB7"/>
    <w:rPr>
      <w:noProof w:val="0"/>
      <w:sz w:val="24"/>
      <w:lang w:val="sv-SE" w:eastAsia="sv-SE" w:bidi="ar-SA"/>
    </w:rPr>
  </w:style>
  <w:style w:type="character" w:customStyle="1" w:styleId="NormaltindragChar">
    <w:name w:val="Normalt indrag Char"/>
    <w:aliases w:val="Normal_indrag Char,Normal Indrag Char Char,Normal Indrag Char1"/>
    <w:basedOn w:val="Standardstycketeckensnitt"/>
    <w:link w:val="Normaltindrag"/>
    <w:rsid w:val="00597C5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5756</Words>
  <Characters>33102</Characters>
  <Application>Microsoft Office Word</Application>
  <DocSecurity>4</DocSecurity>
  <Lines>601</Lines>
  <Paragraphs>162</Paragraphs>
  <ScaleCrop>false</ScaleCrop>
  <HeadingPairs>
    <vt:vector size="2" baseType="variant">
      <vt:variant>
        <vt:lpstr>Rubrik</vt:lpstr>
      </vt:variant>
      <vt:variant>
        <vt:i4>1</vt:i4>
      </vt:variant>
    </vt:vector>
  </HeadingPairs>
  <TitlesOfParts>
    <vt:vector size="1" baseType="lpstr">
      <vt:lpstr>A417</vt:lpstr>
    </vt:vector>
  </TitlesOfParts>
  <Company>RD/RFK/IT/DTSL</Company>
  <LinksUpToDate>false</LinksUpToDate>
  <CharactersWithSpaces>38696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A417</dc:title>
  <dc:subject>A417</dc:subject>
  <dc:creator>Riksdagen</dc:creator>
  <cp:keywords>Riksdagen</cp:keywords>
  <dc:description>Q- och KP/XP-anpassad. v3.</dc:description>
  <cp:lastModifiedBy>Lars Brink</cp:lastModifiedBy>
  <cp:revision>2</cp:revision>
  <cp:lastPrinted>2006-01-20T07:13:00Z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Sekr">
    <vt:lpwstr>PH</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Äldre på arbetsmarknaden</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Äldre på arbetsmarknaden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kd439</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Annelie Enochson m.fl. (kd)</vt:lpwstr>
  </property>
  <property fmtid="{D5CDD505-2E9C-101B-9397-08002B2CF9AE}" pid="20" name="MotionarLista">
    <vt:lpwstr>Enochson, Annelie (kd)\Attefall, Stefan (kd)\Odell, Mats (kd)\Gustafsson, Lars (kd)\Landgren, Per (kd)\Larsson, Maria (kd)\Lindén, Lars (kd)\Lindgren, Else-Marie (kd)\Oscarsson, Mikael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Annelie Enochson (kd), Stefan Attefall (kd), Mats Odell (kd), Lars Gustafsson (kd), Per Landgren (kd), Maria Larsson (kd), Lars Lindén (kd), Else-Marie Lindgren (kd), Mikael Oscarsson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A417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peter jansson</vt:lpwstr>
  </property>
  <property fmtid="{D5CDD505-2E9C-101B-9397-08002B2CF9AE}" pid="40" name="MotionID">
    <vt:lpwstr>20052006000001070100000004390075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20052006000001070100000004390075</vt:lpwstr>
  </property>
  <property fmtid="{D5CDD505-2E9C-101B-9397-08002B2CF9AE}" pid="46" name="nummer">
    <vt:lpwstr/>
  </property>
  <property fmtid="{D5CDD505-2E9C-101B-9397-08002B2CF9AE}" pid="47" name="partibeteckning">
    <vt:lpwstr/>
  </property>
  <property fmtid="{D5CDD505-2E9C-101B-9397-08002B2CF9AE}" pid="48" name="årsuppgift">
    <vt:lpwstr/>
  </property>
  <property fmtid="{D5CDD505-2E9C-101B-9397-08002B2CF9AE}" pid="49" name="utskottsbeteckning">
    <vt:lpwstr/>
  </property>
  <property fmtid="{D5CDD505-2E9C-101B-9397-08002B2CF9AE}" pid="50" name="version">
    <vt:lpwstr/>
  </property>
  <property fmtid="{D5CDD505-2E9C-101B-9397-08002B2CF9AE}" pid="51" name="DeladMotion">
    <vt:lpwstr>ja</vt:lpwstr>
  </property>
</Properties>
</file>