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166" w:rsidRPr="007964B8" w:rsidRDefault="00107166">
      <w:pPr>
        <w:pStyle w:val="Frslagsrubrik"/>
      </w:pPr>
      <w:r w:rsidRPr="007964B8">
        <w:t>Förslag till riksdagsbeslut</w:t>
      </w:r>
    </w:p>
    <w:p w:rsidR="00107166" w:rsidRPr="007964B8" w:rsidRDefault="00107166">
      <w:pPr>
        <w:pStyle w:val="Hemstlatt"/>
        <w:ind w:left="0"/>
      </w:pPr>
      <w:r w:rsidRPr="007964B8">
        <w:t>Riksdagen tillkännager för regeringen som sin mening vad som anförs i motionen om att främja svenska militära kompetensnä</w:t>
      </w:r>
      <w:r w:rsidRPr="007964B8">
        <w:t>t</w:t>
      </w:r>
      <w:r w:rsidRPr="007964B8">
        <w:t>verk.</w:t>
      </w:r>
    </w:p>
    <w:p w:rsidR="00107166" w:rsidRPr="007964B8" w:rsidRDefault="00107166">
      <w:pPr>
        <w:pStyle w:val="Rubrik1"/>
      </w:pPr>
      <w:r w:rsidRPr="007964B8">
        <w:t>Motivering</w:t>
      </w:r>
    </w:p>
    <w:p w:rsidR="00107166" w:rsidRPr="007964B8" w:rsidRDefault="00107166">
      <w:r w:rsidRPr="007964B8">
        <w:t>I Sverige har lokala och stabila arbetsmarknader uppstått inom flera högte</w:t>
      </w:r>
      <w:r w:rsidRPr="007964B8">
        <w:t>k</w:t>
      </w:r>
      <w:r w:rsidRPr="007964B8">
        <w:t>nologiska områden till följd av kompetensnätverk som har kopplingar mellan militär och civil verksamhet. Dessa lokala nätverk grundar sig i högteknologi, entreprenörskap och kreativitet. Nätverk av dessa slag är ofta ledande i sitt område internationellt och ligger till grund för konkurrenskraften hos svenska försvarsprodukter idag och i framtiden. Tydliga exempel är Karlskoga och Linköping samt Totalförsvarets skyddsrum i Umeå där bland annat Försvar</w:t>
      </w:r>
      <w:r w:rsidRPr="007964B8">
        <w:t>s</w:t>
      </w:r>
      <w:r w:rsidRPr="007964B8">
        <w:t>makten och Umeå universitet samarbetar.</w:t>
      </w:r>
    </w:p>
    <w:p w:rsidR="00107166" w:rsidRPr="007964B8" w:rsidRDefault="00107166">
      <w:pPr>
        <w:pStyle w:val="Normaltindrag"/>
      </w:pPr>
      <w:r w:rsidRPr="007964B8">
        <w:t>I regeringens f</w:t>
      </w:r>
      <w:r w:rsidRPr="007964B8">
        <w:t xml:space="preserve">orskningspolitiska proposition </w:t>
      </w:r>
      <w:r w:rsidRPr="007964B8">
        <w:rPr>
          <w:i/>
        </w:rPr>
        <w:t>2008/09:50</w:t>
      </w:r>
      <w:r w:rsidRPr="007964B8">
        <w:t xml:space="preserve"> </w:t>
      </w:r>
      <w:r w:rsidRPr="007964B8">
        <w:rPr>
          <w:i/>
        </w:rPr>
        <w:t>Ett lyft för fors</w:t>
      </w:r>
      <w:r w:rsidRPr="007964B8">
        <w:rPr>
          <w:i/>
        </w:rPr>
        <w:t>k</w:t>
      </w:r>
      <w:r w:rsidRPr="007964B8">
        <w:rPr>
          <w:i/>
        </w:rPr>
        <w:t>ning och innovation</w:t>
      </w:r>
      <w:r w:rsidRPr="007964B8">
        <w:t xml:space="preserve"> framgår att försvaret i stor utsträckning samverkar med det civila samhällets forskningsaktörer för att nyttiggöra kunskap och resurser som finns tillgängliga. Det framkommer även att ett ökat kunskapsutbyte mellan försvarssektorn och samhällets övriga sektorer kan vara gynnsamt för det nationella kunskapsläget som helhet.</w:t>
      </w:r>
    </w:p>
    <w:p w:rsidR="00107166" w:rsidRPr="007964B8" w:rsidRDefault="00107166">
      <w:pPr>
        <w:pStyle w:val="Normaltindrag"/>
      </w:pPr>
      <w:r w:rsidRPr="007964B8">
        <w:t>För att öka vår konkurrenskraft internationellt bör det ligga i Sveriges i</w:t>
      </w:r>
      <w:r w:rsidRPr="007964B8">
        <w:t>n</w:t>
      </w:r>
      <w:r w:rsidRPr="007964B8">
        <w:t>tresse att bevara och vidareutveckla de områden där vi redan ligger långt framme. Det förutsätter att en stabil lokal verksamhet redan har etablerats och att den främjas internationellt. Regeringen bör därför se över möjligheterna att främja utvecklingen av svenska militära kompetensnätverk både nationellt och internationellt för att öka vår kunskap samt stärka konkurrenskraften hos svenska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64B8">
        <w:trPr>
          <w:cantSplit/>
        </w:trPr>
        <w:tc>
          <w:tcPr>
            <w:tcW w:w="3046" w:type="dxa"/>
          </w:tcPr>
          <w:p w:rsidR="00107166" w:rsidRPr="007964B8" w:rsidRDefault="00107166">
            <w:pPr>
              <w:pStyle w:val="UnderskriftDatum"/>
              <w:spacing w:before="240"/>
            </w:pPr>
            <w:r w:rsidRPr="007964B8">
              <w:lastRenderedPageBreak/>
              <w:t>Stockholm den 3 oktober 2011</w:t>
            </w:r>
          </w:p>
        </w:tc>
        <w:tc>
          <w:tcPr>
            <w:tcW w:w="3047" w:type="dxa"/>
          </w:tcPr>
          <w:p w:rsidR="00107166" w:rsidRPr="007964B8" w:rsidRDefault="00107166">
            <w:pPr>
              <w:pStyle w:val="Underskrifter"/>
              <w:spacing w:before="240"/>
            </w:pPr>
          </w:p>
        </w:tc>
      </w:tr>
      <w:tr w:rsidR="00000000" w:rsidRPr="007964B8">
        <w:trPr>
          <w:cantSplit/>
        </w:trPr>
        <w:tc>
          <w:tcPr>
            <w:tcW w:w="3046" w:type="dxa"/>
          </w:tcPr>
          <w:p w:rsidR="00107166" w:rsidRPr="007964B8" w:rsidRDefault="00107166">
            <w:pPr>
              <w:pStyle w:val="Underskrifter"/>
            </w:pPr>
            <w:r w:rsidRPr="007964B8">
              <w:t>Staffan Anger (M)</w:t>
            </w:r>
          </w:p>
        </w:tc>
        <w:tc>
          <w:tcPr>
            <w:tcW w:w="3046" w:type="dxa"/>
          </w:tcPr>
          <w:p w:rsidR="00107166" w:rsidRPr="007964B8" w:rsidRDefault="00107166">
            <w:pPr>
              <w:pStyle w:val="Underskrifter"/>
            </w:pPr>
          </w:p>
        </w:tc>
      </w:tr>
    </w:tbl>
    <w:p w:rsidR="00107166" w:rsidRPr="007964B8" w:rsidRDefault="00107166">
      <w:pPr>
        <w:pStyle w:val="Normaltindrag"/>
      </w:pPr>
    </w:p>
    <w:sectPr w:rsidR="00107166" w:rsidRPr="007964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166" w:rsidRPr="007964B8" w:rsidRDefault="00107166">
      <w:r w:rsidRPr="007964B8">
        <w:separator/>
      </w:r>
    </w:p>
  </w:endnote>
  <w:endnote w:type="continuationSeparator" w:id="0">
    <w:p w:rsidR="00107166" w:rsidRPr="007964B8" w:rsidRDefault="00107166">
      <w:r w:rsidRPr="007964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7964B8">
    <w:pPr>
      <w:pStyle w:val="Sidfot"/>
    </w:pPr>
    <w:r w:rsidRPr="007964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991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66" w:rsidRDefault="0010716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166" w:rsidRDefault="0010716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7964B8">
    <w:pPr>
      <w:pStyle w:val="Sidfot"/>
    </w:pPr>
    <w:r w:rsidRPr="007964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472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66" w:rsidRDefault="001071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166" w:rsidRDefault="001071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7964B8">
    <w:pPr>
      <w:pStyle w:val="Sidfot"/>
    </w:pPr>
    <w:r w:rsidRPr="007964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7768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66" w:rsidRDefault="001071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166" w:rsidRDefault="001071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166" w:rsidRPr="007964B8" w:rsidRDefault="00107166">
      <w:r w:rsidRPr="007964B8">
        <w:separator/>
      </w:r>
    </w:p>
  </w:footnote>
  <w:footnote w:type="continuationSeparator" w:id="0">
    <w:p w:rsidR="00107166" w:rsidRPr="007964B8" w:rsidRDefault="00107166">
      <w:r w:rsidRPr="007964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7964B8">
    <w:pPr>
      <w:pStyle w:val="Sidhuvud"/>
    </w:pPr>
    <w:r w:rsidRPr="007964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3599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66" w:rsidRDefault="001071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166" w:rsidRDefault="001071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7964B8">
    <w:pPr>
      <w:pStyle w:val="Sidhuvud"/>
    </w:pPr>
    <w:r w:rsidRPr="007964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508766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166" w:rsidRDefault="001071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166" w:rsidRDefault="001071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166" w:rsidRPr="007964B8" w:rsidRDefault="00107166">
    <w:pPr>
      <w:pStyle w:val="FSHNormal"/>
      <w:tabs>
        <w:tab w:val="right" w:pos="5840"/>
      </w:tabs>
    </w:pPr>
    <w:r w:rsidRPr="007964B8">
      <w:br/>
    </w:r>
    <w:r w:rsidRPr="007964B8">
      <w:fldChar w:fldCharType="begin" w:fldLock="1"/>
    </w:r>
    <w:r w:rsidRPr="007964B8">
      <w:instrText xml:space="preserve"> DOCPROPERTY</w:instrText>
    </w:r>
    <w:r w:rsidRPr="007964B8">
      <w:rPr>
        <w:sz w:val="18"/>
      </w:rPr>
      <w:instrText xml:space="preserve"> "YearUser" *\charformat </w:instrText>
    </w:r>
    <w:r w:rsidRPr="007964B8">
      <w:fldChar w:fldCharType="separate"/>
    </w:r>
    <w:r w:rsidRPr="007964B8">
      <w:t>2011/12</w:t>
    </w:r>
    <w:r w:rsidRPr="007964B8">
      <w:fldChar w:fldCharType="end"/>
    </w:r>
    <w:r w:rsidRPr="007964B8">
      <w:t xml:space="preserve"> </w:t>
    </w:r>
    <w:r w:rsidRPr="007964B8">
      <w:tab/>
      <w:t xml:space="preserve">mnr: </w:t>
    </w:r>
    <w:r w:rsidRPr="007964B8">
      <w:fldChar w:fldCharType="begin" w:fldLock="1"/>
    </w:r>
    <w:r w:rsidRPr="007964B8">
      <w:instrText xml:space="preserve"> DOCPROPERTY</w:instrText>
    </w:r>
    <w:r w:rsidRPr="007964B8">
      <w:rPr>
        <w:sz w:val="18"/>
      </w:rPr>
      <w:instrText xml:space="preserve"> "Motionsnummer" *\charformat </w:instrText>
    </w:r>
    <w:r w:rsidRPr="007964B8">
      <w:fldChar w:fldCharType="separate"/>
    </w:r>
    <w:r w:rsidRPr="007964B8">
      <w:t>Fö219</w:t>
    </w:r>
    <w:r w:rsidRPr="007964B8">
      <w:fldChar w:fldCharType="end"/>
    </w:r>
    <w:r w:rsidRPr="007964B8">
      <w:br/>
    </w:r>
    <w:r w:rsidRPr="007964B8">
      <w:fldChar w:fldCharType="begin" w:fldLock="1"/>
    </w:r>
    <w:r w:rsidRPr="007964B8">
      <w:instrText xml:space="preserve"> DOCPROPERTY</w:instrText>
    </w:r>
    <w:r w:rsidRPr="007964B8">
      <w:rPr>
        <w:sz w:val="18"/>
      </w:rPr>
      <w:instrText xml:space="preserve"> "Samling" *\charformat </w:instrText>
    </w:r>
    <w:r w:rsidRPr="007964B8">
      <w:fldChar w:fldCharType="end"/>
    </w:r>
    <w:r w:rsidRPr="007964B8">
      <w:tab/>
      <w:t xml:space="preserve">pnr: </w:t>
    </w:r>
    <w:r w:rsidRPr="007964B8">
      <w:fldChar w:fldCharType="begin" w:fldLock="1"/>
    </w:r>
    <w:r w:rsidRPr="007964B8">
      <w:instrText xml:space="preserve"> DOCPROPERTY</w:instrText>
    </w:r>
    <w:r w:rsidRPr="007964B8">
      <w:rPr>
        <w:sz w:val="18"/>
      </w:rPr>
      <w:instrText xml:space="preserve"> "Partinummer" *\charformat </w:instrText>
    </w:r>
    <w:r w:rsidRPr="007964B8">
      <w:fldChar w:fldCharType="separate"/>
    </w:r>
    <w:r w:rsidRPr="007964B8">
      <w:t>M419</w:t>
    </w:r>
    <w:r w:rsidRPr="007964B8">
      <w:fldChar w:fldCharType="end"/>
    </w:r>
  </w:p>
  <w:p w:rsidR="00107166" w:rsidRPr="007964B8" w:rsidRDefault="00107166">
    <w:pPr>
      <w:pStyle w:val="FSHRub1"/>
    </w:pPr>
    <w:r w:rsidRPr="007964B8">
      <w:t>Motion till riksdagen</w:t>
    </w:r>
    <w:r w:rsidRPr="007964B8">
      <w:br/>
    </w:r>
    <w:r w:rsidRPr="007964B8">
      <w:fldChar w:fldCharType="begin" w:fldLock="1"/>
    </w:r>
    <w:r w:rsidRPr="007964B8">
      <w:instrText xml:space="preserve"> DOCPROPERTY "YearUser" *\charformat </w:instrText>
    </w:r>
    <w:r w:rsidRPr="007964B8">
      <w:fldChar w:fldCharType="separate"/>
    </w:r>
    <w:r w:rsidRPr="007964B8">
      <w:t>2011/12</w:t>
    </w:r>
    <w:r w:rsidRPr="007964B8">
      <w:fldChar w:fldCharType="end"/>
    </w:r>
    <w:r w:rsidRPr="007964B8">
      <w:t>:</w:t>
    </w:r>
    <w:r w:rsidRPr="007964B8">
      <w:fldChar w:fldCharType="begin" w:fldLock="1"/>
    </w:r>
    <w:r w:rsidRPr="007964B8">
      <w:instrText xml:space="preserve"> DOCPROPERTY "Motionsnummer" *\charformat </w:instrText>
    </w:r>
    <w:r w:rsidRPr="007964B8">
      <w:fldChar w:fldCharType="separate"/>
    </w:r>
    <w:r w:rsidRPr="007964B8">
      <w:t>Fö219</w:t>
    </w:r>
    <w:r w:rsidRPr="007964B8">
      <w:fldChar w:fldCharType="end"/>
    </w:r>
  </w:p>
  <w:p w:rsidR="00107166" w:rsidRPr="007964B8" w:rsidRDefault="00107166">
    <w:pPr>
      <w:pStyle w:val="FSHNormalS5"/>
    </w:pPr>
    <w:r w:rsidRPr="007964B8">
      <w:fldChar w:fldCharType="begin" w:fldLock="1"/>
    </w:r>
    <w:r w:rsidRPr="007964B8">
      <w:instrText xml:space="preserve"> DOCPROPERTY "MotionarText" *\charformat </w:instrText>
    </w:r>
    <w:r w:rsidRPr="007964B8">
      <w:fldChar w:fldCharType="separate"/>
    </w:r>
    <w:r w:rsidRPr="007964B8">
      <w:t>av Staffan Anger (M)</w:t>
    </w:r>
    <w:r w:rsidRPr="007964B8">
      <w:fldChar w:fldCharType="end"/>
    </w:r>
    <w:r w:rsidRPr="007964B8">
      <w:br/>
    </w:r>
    <w:r w:rsidRPr="007964B8">
      <w:fldChar w:fldCharType="begin" w:fldLock="1"/>
    </w:r>
    <w:r w:rsidRPr="007964B8">
      <w:instrText xml:space="preserve"> DOCPROPERTY "SvarFrasKort" *\charformat </w:instrText>
    </w:r>
    <w:r w:rsidRPr="007964B8">
      <w:fldChar w:fldCharType="end"/>
    </w:r>
  </w:p>
  <w:p w:rsidR="00107166" w:rsidRPr="007964B8" w:rsidRDefault="00107166">
    <w:pPr>
      <w:pStyle w:val="FSHTitel"/>
    </w:pPr>
    <w:r w:rsidRPr="007964B8">
      <w:fldChar w:fldCharType="begin" w:fldLock="1"/>
    </w:r>
    <w:r w:rsidRPr="007964B8">
      <w:instrText xml:space="preserve"> DOCPROPERTY</w:instrText>
    </w:r>
    <w:r w:rsidRPr="007964B8">
      <w:rPr>
        <w:sz w:val="18"/>
      </w:rPr>
      <w:instrText xml:space="preserve"> "RubrikSvar" *\charformat </w:instrText>
    </w:r>
    <w:r w:rsidRPr="007964B8">
      <w:fldChar w:fldCharType="separate"/>
    </w:r>
    <w:r w:rsidRPr="007964B8">
      <w:t>Främjande av svenska militära kompetensnätverk</w:t>
    </w:r>
    <w:r w:rsidRPr="007964B8">
      <w:fldChar w:fldCharType="end"/>
    </w:r>
  </w:p>
  <w:p w:rsidR="00107166" w:rsidRPr="007964B8" w:rsidRDefault="00107166">
    <w:pPr>
      <w:pStyle w:val="Normal00"/>
    </w:pPr>
  </w:p>
  <w:p w:rsidR="00107166" w:rsidRPr="007964B8" w:rsidRDefault="001071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F876E4E"/>
    <w:multiLevelType w:val="multilevel"/>
    <w:tmpl w:val="9748346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7162543">
    <w:abstractNumId w:val="3"/>
  </w:num>
  <w:num w:numId="2" w16cid:durableId="580139599">
    <w:abstractNumId w:val="2"/>
  </w:num>
  <w:num w:numId="3" w16cid:durableId="516383270">
    <w:abstractNumId w:val="1"/>
  </w:num>
  <w:num w:numId="4" w16cid:durableId="244337723">
    <w:abstractNumId w:val="0"/>
  </w:num>
  <w:num w:numId="5" w16cid:durableId="1247809440">
    <w:abstractNumId w:val="7"/>
  </w:num>
  <w:num w:numId="6" w16cid:durableId="302347475">
    <w:abstractNumId w:val="6"/>
  </w:num>
  <w:num w:numId="7" w16cid:durableId="638728687">
    <w:abstractNumId w:val="5"/>
  </w:num>
  <w:num w:numId="8" w16cid:durableId="1007631828">
    <w:abstractNumId w:val="4"/>
  </w:num>
  <w:num w:numId="9" w16cid:durableId="626282621">
    <w:abstractNumId w:val="8"/>
  </w:num>
  <w:num w:numId="10" w16cid:durableId="276638981">
    <w:abstractNumId w:val="9"/>
  </w:num>
  <w:num w:numId="11" w16cid:durableId="1648245808">
    <w:abstractNumId w:val="10"/>
  </w:num>
  <w:num w:numId="12" w16cid:durableId="728966504">
    <w:abstractNumId w:val="14"/>
  </w:num>
  <w:num w:numId="13" w16cid:durableId="1124885656">
    <w:abstractNumId w:val="16"/>
  </w:num>
  <w:num w:numId="14" w16cid:durableId="1477910957">
    <w:abstractNumId w:val="17"/>
  </w:num>
  <w:num w:numId="15" w16cid:durableId="435175351">
    <w:abstractNumId w:val="11"/>
  </w:num>
  <w:num w:numId="16" w16cid:durableId="235630865">
    <w:abstractNumId w:val="19"/>
  </w:num>
  <w:num w:numId="17" w16cid:durableId="2030520624">
    <w:abstractNumId w:val="18"/>
  </w:num>
  <w:num w:numId="18" w16cid:durableId="1866866111">
    <w:abstractNumId w:val="15"/>
  </w:num>
  <w:num w:numId="19" w16cid:durableId="1863088745">
    <w:abstractNumId w:val="13"/>
  </w:num>
  <w:num w:numId="20" w16cid:durableId="17990321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D338E2BC-46D8-4E5E-A8E5-7AEA818E8D43}"/>
  </w:docVars>
  <w:rsids>
    <w:rsidRoot w:val="00965D27"/>
    <w:rsid w:val="00107166"/>
    <w:rsid w:val="007964B8"/>
    <w:rsid w:val="00965D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3C5EC5-4F27-41B2-8B9A-E038C293C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1150">
      <w:bodyDiv w:val="1"/>
      <w:marLeft w:val="0"/>
      <w:marRight w:val="0"/>
      <w:marTop w:val="0"/>
      <w:marBottom w:val="0"/>
      <w:divBdr>
        <w:top w:val="none" w:sz="0" w:space="0" w:color="auto"/>
        <w:left w:val="none" w:sz="0" w:space="0" w:color="auto"/>
        <w:bottom w:val="none" w:sz="0" w:space="0" w:color="auto"/>
        <w:right w:val="none" w:sz="0" w:space="0" w:color="auto"/>
      </w:divBdr>
      <w:divsChild>
        <w:div w:id="528376195">
          <w:marLeft w:val="-15"/>
          <w:marRight w:val="-15"/>
          <w:marTop w:val="0"/>
          <w:marBottom w:val="0"/>
          <w:divBdr>
            <w:top w:val="none" w:sz="0" w:space="0" w:color="auto"/>
            <w:left w:val="single" w:sz="6" w:space="0" w:color="DADADA"/>
            <w:bottom w:val="none" w:sz="0" w:space="0" w:color="auto"/>
            <w:right w:val="single" w:sz="6" w:space="0" w:color="DADADA"/>
          </w:divBdr>
          <w:divsChild>
            <w:div w:id="659626153">
              <w:marLeft w:val="0"/>
              <w:marRight w:val="0"/>
              <w:marTop w:val="0"/>
              <w:marBottom w:val="0"/>
              <w:divBdr>
                <w:top w:val="none" w:sz="0" w:space="0" w:color="auto"/>
                <w:left w:val="single" w:sz="48" w:space="0" w:color="FFFFFF"/>
                <w:bottom w:val="none" w:sz="0" w:space="0" w:color="auto"/>
                <w:right w:val="none" w:sz="0" w:space="0" w:color="auto"/>
              </w:divBdr>
              <w:divsChild>
                <w:div w:id="646857410">
                  <w:marLeft w:val="-15"/>
                  <w:marRight w:val="-15"/>
                  <w:marTop w:val="0"/>
                  <w:marBottom w:val="0"/>
                  <w:divBdr>
                    <w:top w:val="none" w:sz="0" w:space="0" w:color="auto"/>
                    <w:left w:val="single" w:sz="6" w:space="0" w:color="F9C661"/>
                    <w:bottom w:val="none" w:sz="0" w:space="0" w:color="auto"/>
                    <w:right w:val="single" w:sz="6" w:space="0" w:color="DADADA"/>
                  </w:divBdr>
                  <w:divsChild>
                    <w:div w:id="1114210114">
                      <w:marLeft w:val="-30"/>
                      <w:marRight w:val="-45"/>
                      <w:marTop w:val="0"/>
                      <w:marBottom w:val="0"/>
                      <w:divBdr>
                        <w:top w:val="none" w:sz="0" w:space="0" w:color="auto"/>
                        <w:left w:val="none" w:sz="0" w:space="0" w:color="auto"/>
                        <w:bottom w:val="none" w:sz="0" w:space="0" w:color="auto"/>
                        <w:right w:val="none" w:sz="0" w:space="0" w:color="auto"/>
                      </w:divBdr>
                      <w:divsChild>
                        <w:div w:id="1889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1460</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M0419</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M0419</dc:title>
  <dc:subject>M0419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2011-12-04T07:21:00Z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Främjande av svenska militära kompetensnätverk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Främjande av svenska militära kompetensnätverk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Fö219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20112012000000000077000004190069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20112012000000000077000004190069</vt:lpwstr>
  </property>
  <property fmtid="{D5CDD505-2E9C-101B-9397-08002B2CF9AE}" pid="50" name="nummer">
    <vt:lpwstr>219</vt:lpwstr>
  </property>
  <property fmtid="{D5CDD505-2E9C-101B-9397-08002B2CF9AE}" pid="51" name="utskottsbeteckning">
    <vt:lpwstr>Fö</vt:lpwstr>
  </property>
  <property fmtid="{D5CDD505-2E9C-101B-9397-08002B2CF9AE}" pid="52" name="GlobalUID">
    <vt:lpwstr>{03F33666-4BAD-44E3-84EF-6A9B3D7F14B7}</vt:lpwstr>
  </property>
  <property fmtid="{D5CDD505-2E9C-101B-9397-08002B2CF9AE}" pid="53" name="Överföringar">
    <vt:i4>0</vt:i4>
  </property>
  <property fmtid="{D5CDD505-2E9C-101B-9397-08002B2CF9AE}" pid="54" name="Checksum">
    <vt:lpwstr>*0000260602600*</vt:lpwstr>
  </property>
  <property fmtid="{D5CDD505-2E9C-101B-9397-08002B2CF9AE}" pid="55" name="skuggnummer">
    <vt:lpwstr>1452</vt:lpwstr>
  </property>
  <property fmtid="{D5CDD505-2E9C-101B-9397-08002B2CF9AE}" pid="56" name="urixVersion">
    <vt:lpwstr>4.5.0.25</vt:lpwstr>
  </property>
  <property fmtid="{D5CDD505-2E9C-101B-9397-08002B2CF9AE}" pid="57" name="urixOrigin">
    <vt:lpwstr>111204 08:21:14.427</vt:lpwstr>
  </property>
  <property fmtid="{D5CDD505-2E9C-101B-9397-08002B2CF9AE}" pid="58" name="urixGuid">
    <vt:lpwstr>{B0E038F3-1202-4592-B013-930A229F638B}</vt:lpwstr>
  </property>
</Properties>
</file>