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52BCF" w:rsidP="007242A3">
            <w:pPr>
              <w:framePr w:w="5035" w:h="1644" w:wrap="notBeside" w:vAnchor="page" w:hAnchor="page" w:x="6573" w:y="721"/>
              <w:rPr>
                <w:sz w:val="20"/>
              </w:rPr>
            </w:pPr>
            <w:r>
              <w:rPr>
                <w:sz w:val="20"/>
              </w:rPr>
              <w:t>Dnr S2016/</w:t>
            </w:r>
            <w:r w:rsidR="00BF4B44" w:rsidRPr="00BF4B44">
              <w:rPr>
                <w:sz w:val="20"/>
              </w:rPr>
              <w:t>04594</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52BC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52BCF">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52BCF">
      <w:pPr>
        <w:framePr w:w="4400" w:h="2523" w:wrap="notBeside" w:vAnchor="page" w:hAnchor="page" w:x="6453" w:y="2445"/>
        <w:ind w:left="142"/>
      </w:pPr>
      <w:r>
        <w:t>Till riksdagen</w:t>
      </w:r>
    </w:p>
    <w:p w:rsidR="006E4E11" w:rsidRDefault="00752BCF" w:rsidP="00752BCF">
      <w:pPr>
        <w:pStyle w:val="RKrubrik"/>
        <w:pBdr>
          <w:bottom w:val="single" w:sz="4" w:space="1" w:color="auto"/>
        </w:pBdr>
        <w:spacing w:before="0" w:after="0"/>
      </w:pPr>
      <w:r>
        <w:t>Svar på fråga 2015/16:1416 av Cecilia Widegren (M) Nationell kvalitetslista för tillgänglighet</w:t>
      </w:r>
    </w:p>
    <w:p w:rsidR="006E4E11" w:rsidRDefault="006E4E11">
      <w:pPr>
        <w:pStyle w:val="RKnormal"/>
      </w:pPr>
    </w:p>
    <w:p w:rsidR="006E4E11" w:rsidRDefault="00752BCF" w:rsidP="00CB7CDC">
      <w:r>
        <w:t>Cecilia Widegren har frågat mig vilka konkreta åtgärder jag avser att vidta nu, omedelbart, för att möjliggöra reformer som innehåller en nationell digital kvalitetslista med tillgänglighet samt väntetider med kvalitetsmått såsom medicinsk kvalitet.</w:t>
      </w:r>
    </w:p>
    <w:p w:rsidR="00752BCF" w:rsidRDefault="00752BCF" w:rsidP="00CB7CDC"/>
    <w:p w:rsidR="00BF3EA6" w:rsidRDefault="00681C6D" w:rsidP="00CB7CDC">
      <w:r w:rsidRPr="00681C6D">
        <w:t xml:space="preserve">Uppföljning </w:t>
      </w:r>
      <w:r w:rsidR="00BF3EA6">
        <w:t xml:space="preserve">och redovisning </w:t>
      </w:r>
      <w:r w:rsidRPr="00681C6D">
        <w:t xml:space="preserve">av hälso- och sjukvården </w:t>
      </w:r>
      <w:r w:rsidR="00BF3EA6">
        <w:t xml:space="preserve">resultat när det gäller t.ex. kvalitet och tillgänglighet </w:t>
      </w:r>
      <w:r w:rsidRPr="00681C6D">
        <w:t>är avgörande för att nå målet om en behovsanpassad och effektiv hälso- och sjukvård av god kvalitet som är jäm</w:t>
      </w:r>
      <w:r w:rsidR="003F7C59">
        <w:t>lik, jämställd och tillgänglig. Regeringen stödjer flera insatser som syftar till att förbättra och vidareutveckla u</w:t>
      </w:r>
      <w:r w:rsidR="00825BE6">
        <w:t>ppföljningen och redovisningen.</w:t>
      </w:r>
    </w:p>
    <w:p w:rsidR="00825BE6" w:rsidRDefault="00825BE6" w:rsidP="00CB7CDC"/>
    <w:p w:rsidR="00214578" w:rsidRDefault="00214578" w:rsidP="00CB7CDC">
      <w:r>
        <w:t xml:space="preserve">Arbetet med öppna jämförelser </w:t>
      </w:r>
      <w:r w:rsidR="00A72259">
        <w:t>är</w:t>
      </w:r>
      <w:r>
        <w:t xml:space="preserve"> ett viktigt verktyg för att synliggöra skillnader i fråga om kvalitet</w:t>
      </w:r>
      <w:r w:rsidR="003F7C59">
        <w:t>, tillgänglighet</w:t>
      </w:r>
      <w:r>
        <w:t xml:space="preserve"> och andra resultatmått.</w:t>
      </w:r>
      <w:r w:rsidR="003F7C59">
        <w:t xml:space="preserve"> </w:t>
      </w:r>
      <w:r w:rsidR="00681C6D" w:rsidRPr="00681C6D">
        <w:t xml:space="preserve">Öppna jämförelser </w:t>
      </w:r>
      <w:r>
        <w:t xml:space="preserve">ger insyn och </w:t>
      </w:r>
      <w:r w:rsidR="00681C6D" w:rsidRPr="00681C6D">
        <w:t xml:space="preserve">skapar förutsättningar för att analysera huruvida vården är jämlik och jämställd samt förutsättningar för förbättringsarbete och prioriteringar. </w:t>
      </w:r>
      <w:r w:rsidRPr="00681C6D">
        <w:t>Regeringen stödjer Socialstyrelsens arbete med öppna jämförelser. Vidare pågår utvecklingsarbete med fokus på att tillgängliggöra och främja användningen av öppna jämförelser bland patienterna, professionerna och verksamheterna. Ett webbaserat system för att beskriva och definiera indikatorer har utvecklats, bl.a. i syfte att öka nyttan av uppgifterna och genom att göra dem mer aktuella.</w:t>
      </w:r>
    </w:p>
    <w:p w:rsidR="006960B9" w:rsidRDefault="006960B9" w:rsidP="00CB7CDC"/>
    <w:p w:rsidR="006960B9" w:rsidRDefault="006960B9" w:rsidP="00CB7CDC">
      <w:r w:rsidRPr="006960B9">
        <w:t xml:space="preserve">Sveriges Kommuner och Landsting (SKL) har </w:t>
      </w:r>
      <w:r w:rsidR="00013A40">
        <w:t>de senaste åren och även i år</w:t>
      </w:r>
      <w:r w:rsidRPr="006960B9">
        <w:t xml:space="preserve"> fått medel för att utveckla den nationella uppföljningen av tillgängligheten</w:t>
      </w:r>
      <w:r>
        <w:t>, t.ex. den nationella väntetidsdatabasen</w:t>
      </w:r>
      <w:r w:rsidRPr="006960B9">
        <w:t xml:space="preserve">. </w:t>
      </w:r>
      <w:r>
        <w:t>Denna väntetidsdatabas har utvecklats för att kontinuerligt följa, återkoppla och visualisera uppföljningen samt ge insikter om hälso- och sjukvårdens tillgänglighet. Information om r</w:t>
      </w:r>
      <w:r w:rsidR="00013A40">
        <w:t xml:space="preserve">esultaten från </w:t>
      </w:r>
      <w:r>
        <w:t>tillgänglighets</w:t>
      </w:r>
      <w:r w:rsidR="00BF4B44">
        <w:t>-</w:t>
      </w:r>
      <w:r>
        <w:t>uppföljningen</w:t>
      </w:r>
      <w:bookmarkStart w:id="0" w:name="_GoBack"/>
      <w:bookmarkEnd w:id="0"/>
      <w:r>
        <w:t xml:space="preserve"> finns bl.a. på vantetider.se och inom Öppna jämförelser.</w:t>
      </w:r>
    </w:p>
    <w:p w:rsidR="00471F12" w:rsidRDefault="00471F12" w:rsidP="00CB7CDC"/>
    <w:p w:rsidR="00471F12" w:rsidRDefault="00471F12" w:rsidP="00CB7CDC">
      <w:r>
        <w:t xml:space="preserve">Både den föregående och den nuvarande regeringen har sedan 2006 samarbetat med </w:t>
      </w:r>
      <w:r w:rsidR="00013A40">
        <w:t>SKL</w:t>
      </w:r>
      <w:r>
        <w:t xml:space="preserve"> kring utvecklingen av en nationellt samordnad och kvalitetssäkrad sjukvårdsrådgivning per telefon och webb, under namnen 1177.se och telefonrådgivningen 1177. 1177.se syftar till att stärka patientens ställning i vården genom att vara en naturlig och samlad ingång till det som rör den egna eller närståendes hälsa. Under 2015–2016 har regeringen tilldelat medel till SKL och 1177 för att bl.a. vidareutveckla funktionen Hitta och jämför vård på 1177.se. </w:t>
      </w:r>
      <w:r w:rsidR="004D7AD8">
        <w:t xml:space="preserve">Jämförelsetjänsten Hitta och jämför vård innehåller bl.a. uppgifter om hur lätt det är att komma i kontakt med och få läkartider på olika vårdcentraler och vilket omdöme patienter ger olika vårdcentraler. </w:t>
      </w:r>
    </w:p>
    <w:p w:rsidR="00E07A68" w:rsidRDefault="00E07A68" w:rsidP="00CB7CDC"/>
    <w:p w:rsidR="00E07A68" w:rsidRDefault="00E07A68" w:rsidP="00CB7CDC">
      <w:r>
        <w:t xml:space="preserve">Precis som den förra regeringen stödjer den nuvarande regeringen arbetet med den </w:t>
      </w:r>
      <w:r w:rsidRPr="003F7C59">
        <w:t>Etisk</w:t>
      </w:r>
      <w:r>
        <w:t>a</w:t>
      </w:r>
      <w:r w:rsidRPr="003F7C59">
        <w:t xml:space="preserve"> plattform</w:t>
      </w:r>
      <w:r>
        <w:t>en</w:t>
      </w:r>
      <w:r w:rsidRPr="003F7C59">
        <w:t xml:space="preserve"> för öppenhet och insyn i vård och omsorg. Plattformen syftar till att ök</w:t>
      </w:r>
      <w:r>
        <w:t>a insynen hos vårdens och omsor</w:t>
      </w:r>
      <w:r w:rsidRPr="003F7C59">
        <w:t>gens utförare. Plattformen ska ge insyn i verksamheternas kvalitet, ekonomi och anställningsvillkor.</w:t>
      </w:r>
      <w:r>
        <w:t xml:space="preserve"> </w:t>
      </w:r>
      <w:r w:rsidRPr="003F7C59">
        <w:t>Utgångspunkten är att alla offentliga, privata och idéburna utförare med offentlig finansiering ska kunna ansluta sig till plattformen. Inom ramen för arbetet med den etiska plattformen tas</w:t>
      </w:r>
      <w:r>
        <w:t xml:space="preserve"> det därför fram ett antal krav</w:t>
      </w:r>
      <w:r w:rsidRPr="003F7C59">
        <w:t>specifikationer för vad utförare av vård och omsorg ska redovisa publikt för att möjliggöra denna insyn.</w:t>
      </w:r>
    </w:p>
    <w:p w:rsidR="00E07A68" w:rsidRDefault="00E07A68" w:rsidP="00CB7CDC"/>
    <w:p w:rsidR="00AA0C24" w:rsidRDefault="00AA0C24" w:rsidP="00CB7CDC">
      <w:r w:rsidRPr="00AA0C24">
        <w:t>Regeringen ser att de möjligheter som digitaliseringen ger bör användas för att såväl förbättra vården för patienter som underlätta arbetet för professionerna. Det faktum att Sverige har en hög digitaliseringsgrad inom hälso- och sjukvården gör att det finns mycket relevant data att tillgå elektroniskt som kan används för flera olika syften, bl.a. redovisning av resultat av olika slag</w:t>
      </w:r>
      <w:r>
        <w:t>.</w:t>
      </w:r>
    </w:p>
    <w:p w:rsidR="00F210CF" w:rsidRDefault="00F210CF" w:rsidP="00CB7CDC"/>
    <w:p w:rsidR="00F210CF" w:rsidRDefault="00F210CF" w:rsidP="00CB7CDC">
      <w:r w:rsidRPr="00F210CF">
        <w:t xml:space="preserve">Som ett nästa steg i arbetet med e-hälsovisionen som frågeställaren nämner </w:t>
      </w:r>
      <w:r>
        <w:t>arbetar</w:t>
      </w:r>
      <w:r w:rsidRPr="00F210CF">
        <w:t xml:space="preserve"> nu regeringen på att ta fram en handlingsplan</w:t>
      </w:r>
      <w:r w:rsidR="006960B9">
        <w:t xml:space="preserve"> för det </w:t>
      </w:r>
      <w:r>
        <w:t>fortsatta arbetet</w:t>
      </w:r>
      <w:r w:rsidRPr="00F210CF">
        <w:t xml:space="preserve">. Utgångspunkten i </w:t>
      </w:r>
      <w:r>
        <w:t>framtagandet av</w:t>
      </w:r>
      <w:r w:rsidRPr="00F210CF">
        <w:t xml:space="preserve"> handlingsplanen är att det ska bli lättare att kunna använda hälsorelaterad information inom vården och tre insatsområdena pekas ut särskilt: lagar och regler, begreppsanvändning samt tekniska standarder</w:t>
      </w:r>
      <w:r>
        <w:t>.</w:t>
      </w:r>
    </w:p>
    <w:p w:rsidR="00752BCF" w:rsidRDefault="00752BCF" w:rsidP="00CB7CDC"/>
    <w:p w:rsidR="00752BCF" w:rsidRDefault="00752BCF">
      <w:pPr>
        <w:pStyle w:val="RKnormal"/>
      </w:pPr>
      <w:r>
        <w:t xml:space="preserve">Stockholm den </w:t>
      </w:r>
      <w:r w:rsidR="00BF4B44">
        <w:t>8</w:t>
      </w:r>
      <w:r>
        <w:t xml:space="preserve"> juli 2016</w:t>
      </w:r>
    </w:p>
    <w:p w:rsidR="00752BCF" w:rsidRDefault="00752BCF">
      <w:pPr>
        <w:pStyle w:val="RKnormal"/>
      </w:pPr>
    </w:p>
    <w:p w:rsidR="00752BCF" w:rsidRDefault="00752BCF">
      <w:pPr>
        <w:pStyle w:val="RKnormal"/>
      </w:pPr>
    </w:p>
    <w:p w:rsidR="00752BCF" w:rsidRDefault="00752BCF">
      <w:pPr>
        <w:pStyle w:val="RKnormal"/>
      </w:pPr>
      <w:r>
        <w:t>Gabriel Wikström</w:t>
      </w:r>
    </w:p>
    <w:sectPr w:rsidR="00752BC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CF" w:rsidRDefault="00752BCF">
      <w:r>
        <w:separator/>
      </w:r>
    </w:p>
  </w:endnote>
  <w:endnote w:type="continuationSeparator" w:id="0">
    <w:p w:rsidR="00752BCF" w:rsidRDefault="0075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CF" w:rsidRDefault="00752BCF">
      <w:r>
        <w:separator/>
      </w:r>
    </w:p>
  </w:footnote>
  <w:footnote w:type="continuationSeparator" w:id="0">
    <w:p w:rsidR="00752BCF" w:rsidRDefault="00752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74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74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CF" w:rsidRDefault="00752BC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CF"/>
    <w:rsid w:val="00013A40"/>
    <w:rsid w:val="00150384"/>
    <w:rsid w:val="00160901"/>
    <w:rsid w:val="001805B7"/>
    <w:rsid w:val="00214578"/>
    <w:rsid w:val="00367B1C"/>
    <w:rsid w:val="003F7C59"/>
    <w:rsid w:val="00471F12"/>
    <w:rsid w:val="004A328D"/>
    <w:rsid w:val="004A5E2E"/>
    <w:rsid w:val="004D7AD8"/>
    <w:rsid w:val="0058762B"/>
    <w:rsid w:val="00681C6D"/>
    <w:rsid w:val="006960B9"/>
    <w:rsid w:val="006E4E11"/>
    <w:rsid w:val="007242A3"/>
    <w:rsid w:val="00752BCF"/>
    <w:rsid w:val="007A6855"/>
    <w:rsid w:val="00825BE6"/>
    <w:rsid w:val="008B409C"/>
    <w:rsid w:val="0092027A"/>
    <w:rsid w:val="00955E31"/>
    <w:rsid w:val="00992E72"/>
    <w:rsid w:val="009B4996"/>
    <w:rsid w:val="00A72259"/>
    <w:rsid w:val="00AA0C24"/>
    <w:rsid w:val="00AF26D1"/>
    <w:rsid w:val="00BF3EA6"/>
    <w:rsid w:val="00BF4B44"/>
    <w:rsid w:val="00C87424"/>
    <w:rsid w:val="00CB7CDC"/>
    <w:rsid w:val="00D133D7"/>
    <w:rsid w:val="00E04603"/>
    <w:rsid w:val="00E07A68"/>
    <w:rsid w:val="00E80146"/>
    <w:rsid w:val="00E904D0"/>
    <w:rsid w:val="00EC25F9"/>
    <w:rsid w:val="00ED583F"/>
    <w:rsid w:val="00F2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2B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2BC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2B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2B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c28970b9-acca-4245-ab8f-032291a50e11</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954EF-3CE1-46D4-9F06-B595325E79A0}"/>
</file>

<file path=customXml/itemProps2.xml><?xml version="1.0" encoding="utf-8"?>
<ds:datastoreItem xmlns:ds="http://schemas.openxmlformats.org/officeDocument/2006/customXml" ds:itemID="{1E7BBF87-10CE-45BA-A4BA-C37751AEA183}"/>
</file>

<file path=customXml/itemProps3.xml><?xml version="1.0" encoding="utf-8"?>
<ds:datastoreItem xmlns:ds="http://schemas.openxmlformats.org/officeDocument/2006/customXml" ds:itemID="{4072B254-6C7D-4347-99E4-B53DD2BD29F6}"/>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3649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21</cp:revision>
  <cp:lastPrinted>2016-07-04T13:33:00Z</cp:lastPrinted>
  <dcterms:created xsi:type="dcterms:W3CDTF">2016-06-30T13:53:00Z</dcterms:created>
  <dcterms:modified xsi:type="dcterms:W3CDTF">2016-07-04T13:33:00Z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