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032" w:rsidRPr="005B65CF" w:rsidRDefault="00930032">
      <w:pPr>
        <w:pStyle w:val="Hemstlrubrik"/>
      </w:pPr>
      <w:r w:rsidRPr="005B65CF">
        <w:t>Förslag till riksdagsbeslut</w:t>
      </w:r>
    </w:p>
    <w:p w:rsidR="00930032" w:rsidRPr="005B65CF" w:rsidRDefault="00930032">
      <w:pPr>
        <w:pStyle w:val="Hemstlatt"/>
        <w:ind w:left="0"/>
      </w:pPr>
      <w:r w:rsidRPr="005B65CF">
        <w:t>Riksdagen tillkännager för regeringen som sin mening vad som anförs i motionen om svensk representation i Irak.</w:t>
      </w:r>
    </w:p>
    <w:p w:rsidR="00930032" w:rsidRPr="005B65CF" w:rsidRDefault="00930032">
      <w:pPr>
        <w:pStyle w:val="Rubrik1"/>
      </w:pPr>
      <w:r w:rsidRPr="005B65CF">
        <w:t>Motivering</w:t>
      </w:r>
    </w:p>
    <w:p w:rsidR="00930032" w:rsidRPr="005B65CF" w:rsidRDefault="00930032">
      <w:r w:rsidRPr="005B65CF">
        <w:t>Genom århundraden har det kurdiska folket förvägrats rätten till sin historia, sitt ursprung, sin kultur och sitt språk. Fortfarande förföljs och förtrycks ku</w:t>
      </w:r>
      <w:r w:rsidRPr="005B65CF">
        <w:t>r</w:t>
      </w:r>
      <w:r w:rsidRPr="005B65CF">
        <w:t>der i Syrien, Iran, Turkiet och Irak.</w:t>
      </w:r>
    </w:p>
    <w:p w:rsidR="00930032" w:rsidRPr="005B65CF" w:rsidRDefault="00930032">
      <w:pPr>
        <w:pStyle w:val="Normaltindrag"/>
      </w:pPr>
      <w:r w:rsidRPr="005B65CF">
        <w:t>I Sverige finns det över 80 000 människor med rötterna i Irak. De allra flesta av dem härstammar från norra Irak, som ofta kallas irakiska Kurdistan. Provinshuvudstaden Erbil (Arbil) drabbades hårt i början av 1990-talet efter att Saddam Hussein brutalt slagit ner kurdernas uppror och väldigt många människor tvingades fly, varav många till Sverige.</w:t>
      </w:r>
    </w:p>
    <w:p w:rsidR="00930032" w:rsidRPr="005B65CF" w:rsidRDefault="00930032">
      <w:pPr>
        <w:pStyle w:val="Normaltindrag"/>
      </w:pPr>
      <w:r w:rsidRPr="005B65CF">
        <w:t>Sedan några år tillbaka pågår återuppbygganden av denna del av Irak. Men fortfarande finns det väldigt mycket att göra i frågor som mänskliga rättigh</w:t>
      </w:r>
      <w:r w:rsidRPr="005B65CF">
        <w:t>e</w:t>
      </w:r>
      <w:r w:rsidRPr="005B65CF">
        <w:t>ter, kurdernas rätt att utöva sin kultur och prata sitt språk. Samtidigt är iraki</w:t>
      </w:r>
      <w:r w:rsidRPr="005B65CF">
        <w:t>s</w:t>
      </w:r>
      <w:r w:rsidRPr="005B65CF">
        <w:t>ka Kurdistan, med omkring 4 miljoner invånare, det område som nu är mest fredat i Irak. Samhället börjar fungera med daglig tillgång av vatten, elektric</w:t>
      </w:r>
      <w:r w:rsidRPr="005B65CF">
        <w:t>i</w:t>
      </w:r>
      <w:r w:rsidRPr="005B65CF">
        <w:t>tet och kommunikationer. Dessutom pågår betydande folkomflyttningar från andra områden i Irak till irakiska Kurdistan.</w:t>
      </w:r>
    </w:p>
    <w:p w:rsidR="00930032" w:rsidRPr="005B65CF" w:rsidRDefault="00930032">
      <w:pPr>
        <w:pStyle w:val="Normaltindrag"/>
      </w:pPr>
      <w:r w:rsidRPr="005B65CF">
        <w:t>Olika organisationer i Sverige medverkar nu i återuppbyggnadsarbetet. Exempelvis har Palmecenter av den svenska regeringen fått 25 miljoner kr</w:t>
      </w:r>
      <w:r w:rsidRPr="005B65CF">
        <w:t>o</w:t>
      </w:r>
      <w:r w:rsidRPr="005B65CF">
        <w:t>nor i syfte att stödja utvecklingen i hela Irak. Ett särskilt program för att frä</w:t>
      </w:r>
      <w:r w:rsidRPr="005B65CF">
        <w:t>m</w:t>
      </w:r>
      <w:r w:rsidRPr="005B65CF">
        <w:t>ja mänskliga rättigheter och ett civilt samhälle i Irak har tagits fram. Arbetet sker i nära samarbete med sverigeirakier, som är en oerhört betydelsefull tillgång i återuppbyggandet.</w:t>
      </w:r>
    </w:p>
    <w:p w:rsidR="00930032" w:rsidRPr="005B65CF" w:rsidRDefault="00930032">
      <w:pPr>
        <w:pStyle w:val="Normaltindrag"/>
      </w:pPr>
      <w:r w:rsidRPr="005B65CF">
        <w:lastRenderedPageBreak/>
        <w:t>En annan viktig del är att skapa ett dialog- och demokraticenter i Irak för att knyta samman organisationer från det irakiska civilsamhället och personer i Sverige och andra delar av världen.</w:t>
      </w:r>
    </w:p>
    <w:p w:rsidR="00930032" w:rsidRPr="005B65CF" w:rsidRDefault="00930032">
      <w:pPr>
        <w:pStyle w:val="Normaltindrag"/>
      </w:pPr>
      <w:r w:rsidRPr="005B65CF">
        <w:t>Tre decennier av politisk terror har kommit till sitt slut. Saddam Hussein, en av historiens mest brutala diktatorer, är nu ett minne blott. Rättsprocessen fortgår mot den gamla regimens medlöpare, vilket gör att många kurder kä</w:t>
      </w:r>
      <w:r w:rsidRPr="005B65CF">
        <w:t>n</w:t>
      </w:r>
      <w:r w:rsidRPr="005B65CF">
        <w:t>ner hoppfullhet inför framtiden och utvecklingen av Irak. Detta trots den terror som olika grupper bedriver i andra delar av Irak. Vi bör därför fortsätta att medverka till att den delen som utvecklas positivt också ges ökat stöd så att människor kan känna hopp om en framtid med demokrati och frihet. Om så sker kommer många kurder i Sverige vara beredda att återvända till sitt forna hemland.</w:t>
      </w:r>
    </w:p>
    <w:p w:rsidR="00930032" w:rsidRPr="005B65CF" w:rsidRDefault="00930032">
      <w:pPr>
        <w:pStyle w:val="Normaltindrag"/>
      </w:pPr>
      <w:r w:rsidRPr="005B65CF">
        <w:t xml:space="preserve">Den svenska regeringen har under 2008 startat ett arbete för att åter öppna den svenska ambassaden i Bagdad, vilket </w:t>
      </w:r>
      <w:r w:rsidRPr="005B65CF">
        <w:t>är en positiv utveckling. Det ko</w:t>
      </w:r>
      <w:r w:rsidRPr="005B65CF">
        <w:t>m</w:t>
      </w:r>
      <w:r w:rsidRPr="005B65CF">
        <w:t>mer att öka kontakterna mellan våra länder och kan också medverka till en ökad demokrati i Irak. Förutsättningarna för att skapa ett svenskt konsulat i Erbil har därför ökat.</w:t>
      </w:r>
    </w:p>
    <w:p w:rsidR="00930032" w:rsidRPr="005B65CF" w:rsidRDefault="00930032">
      <w:pPr>
        <w:pStyle w:val="Normaltindrag"/>
      </w:pPr>
      <w:r w:rsidRPr="005B65CF">
        <w:t>Genom en svensk representation skulle vi stimulera till fler och utökade kontakter mellan våra länder. En stadigvarande svensk representation i Ebil skulle upplevas mycket positivt och främja samarbetet mellan våra länder. Sverige bör därför pröva möjligheten att öppna en svensk representation i E</w:t>
      </w:r>
      <w:r w:rsidRPr="005B65CF">
        <w:t>r</w:t>
      </w:r>
      <w:r w:rsidRPr="005B65CF">
        <w:t>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5CF">
        <w:trPr>
          <w:cantSplit/>
        </w:trPr>
        <w:tc>
          <w:tcPr>
            <w:tcW w:w="3046" w:type="dxa"/>
          </w:tcPr>
          <w:p w:rsidR="00930032" w:rsidRPr="005B65CF" w:rsidRDefault="00930032">
            <w:pPr>
              <w:pStyle w:val="UnderskriftDatum"/>
              <w:spacing w:before="240"/>
            </w:pPr>
            <w:r w:rsidRPr="005B65CF">
              <w:t>Stockholm den 30 september 2008</w:t>
            </w:r>
          </w:p>
        </w:tc>
        <w:tc>
          <w:tcPr>
            <w:tcW w:w="3047" w:type="dxa"/>
          </w:tcPr>
          <w:p w:rsidR="00930032" w:rsidRPr="005B65CF" w:rsidRDefault="00930032">
            <w:pPr>
              <w:pStyle w:val="Underskrifter"/>
              <w:spacing w:before="240"/>
            </w:pPr>
          </w:p>
        </w:tc>
      </w:tr>
      <w:tr w:rsidR="00000000" w:rsidRPr="005B65CF">
        <w:trPr>
          <w:cantSplit/>
        </w:trPr>
        <w:tc>
          <w:tcPr>
            <w:tcW w:w="3046" w:type="dxa"/>
          </w:tcPr>
          <w:p w:rsidR="00930032" w:rsidRPr="005B65CF" w:rsidRDefault="00930032">
            <w:pPr>
              <w:pStyle w:val="Underskrifter"/>
            </w:pPr>
            <w:r w:rsidRPr="005B65CF">
              <w:t>Lars Johansson (s)</w:t>
            </w:r>
          </w:p>
        </w:tc>
        <w:tc>
          <w:tcPr>
            <w:tcW w:w="3046" w:type="dxa"/>
          </w:tcPr>
          <w:p w:rsidR="00930032" w:rsidRPr="005B65CF" w:rsidRDefault="00930032">
            <w:pPr>
              <w:pStyle w:val="Underskrifter"/>
            </w:pPr>
          </w:p>
        </w:tc>
      </w:tr>
    </w:tbl>
    <w:p w:rsidR="00930032" w:rsidRPr="005B65CF" w:rsidRDefault="00930032">
      <w:pPr>
        <w:pStyle w:val="Normaltindrag"/>
      </w:pPr>
    </w:p>
    <w:sectPr w:rsidR="00930032" w:rsidRPr="005B65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032" w:rsidRPr="005B65CF" w:rsidRDefault="00930032">
      <w:r w:rsidRPr="005B65CF">
        <w:separator/>
      </w:r>
    </w:p>
  </w:endnote>
  <w:endnote w:type="continuationSeparator" w:id="0">
    <w:p w:rsidR="00930032" w:rsidRPr="005B65CF" w:rsidRDefault="00930032">
      <w:r w:rsidRPr="005B65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32" w:rsidRPr="005B65CF" w:rsidRDefault="005B65CF">
    <w:pPr>
      <w:pStyle w:val="Sidfot"/>
    </w:pPr>
    <w:r w:rsidRPr="005B65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060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32" w:rsidRDefault="009300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032" w:rsidRDefault="009300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32" w:rsidRPr="005B65CF" w:rsidRDefault="005B65CF">
    <w:pPr>
      <w:pStyle w:val="Sidfot"/>
    </w:pPr>
    <w:r w:rsidRPr="005B65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356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32" w:rsidRDefault="00930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032" w:rsidRDefault="00930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32" w:rsidRPr="005B65CF" w:rsidRDefault="005B65CF">
    <w:pPr>
      <w:pStyle w:val="Sidfot"/>
    </w:pPr>
    <w:r w:rsidRPr="005B65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901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32" w:rsidRDefault="00930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032" w:rsidRDefault="00930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032" w:rsidRPr="005B65CF" w:rsidRDefault="00930032">
      <w:r w:rsidRPr="005B65CF">
        <w:separator/>
      </w:r>
    </w:p>
  </w:footnote>
  <w:footnote w:type="continuationSeparator" w:id="0">
    <w:p w:rsidR="00930032" w:rsidRPr="005B65CF" w:rsidRDefault="00930032">
      <w:r w:rsidRPr="005B65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32" w:rsidRPr="005B65CF" w:rsidRDefault="005B65CF">
    <w:pPr>
      <w:pStyle w:val="Sidhuvud"/>
    </w:pPr>
    <w:r w:rsidRPr="005B65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397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32" w:rsidRDefault="009300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032" w:rsidRDefault="009300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32" w:rsidRPr="005B65CF" w:rsidRDefault="005B65CF">
    <w:pPr>
      <w:pStyle w:val="Sidhuvud"/>
    </w:pPr>
    <w:r w:rsidRPr="005B65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756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032" w:rsidRDefault="009300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032" w:rsidRDefault="009300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032" w:rsidRPr="005B65CF" w:rsidRDefault="00930032">
    <w:pPr>
      <w:pStyle w:val="FSHNormal"/>
      <w:tabs>
        <w:tab w:val="right" w:pos="5840"/>
      </w:tabs>
    </w:pPr>
    <w:r w:rsidRPr="005B65CF">
      <w:br/>
    </w:r>
    <w:r w:rsidRPr="005B65CF">
      <w:fldChar w:fldCharType="begin" w:fldLock="1"/>
    </w:r>
    <w:r w:rsidRPr="005B65CF">
      <w:instrText xml:space="preserve"> DOCPROPERTY</w:instrText>
    </w:r>
    <w:r w:rsidRPr="005B65CF">
      <w:rPr>
        <w:sz w:val="18"/>
      </w:rPr>
      <w:instrText xml:space="preserve"> "YearUser" *\charformat </w:instrText>
    </w:r>
    <w:r w:rsidRPr="005B65CF">
      <w:fldChar w:fldCharType="separate"/>
    </w:r>
    <w:r w:rsidRPr="005B65CF">
      <w:t>2008/09</w:t>
    </w:r>
    <w:r w:rsidRPr="005B65CF">
      <w:fldChar w:fldCharType="end"/>
    </w:r>
    <w:r w:rsidRPr="005B65CF">
      <w:t xml:space="preserve"> </w:t>
    </w:r>
    <w:r w:rsidRPr="005B65CF">
      <w:tab/>
      <w:t xml:space="preserve">mnr: </w:t>
    </w:r>
    <w:r w:rsidRPr="005B65CF">
      <w:fldChar w:fldCharType="begin" w:fldLock="1"/>
    </w:r>
    <w:r w:rsidRPr="005B65CF">
      <w:instrText xml:space="preserve"> DOCPROPERTY</w:instrText>
    </w:r>
    <w:r w:rsidRPr="005B65CF">
      <w:rPr>
        <w:sz w:val="18"/>
      </w:rPr>
      <w:instrText xml:space="preserve"> "Motionsnummer" *\charformat </w:instrText>
    </w:r>
    <w:r w:rsidRPr="005B65CF">
      <w:fldChar w:fldCharType="separate"/>
    </w:r>
    <w:r w:rsidRPr="005B65CF">
      <w:t>K259</w:t>
    </w:r>
    <w:r w:rsidRPr="005B65CF">
      <w:fldChar w:fldCharType="end"/>
    </w:r>
    <w:r w:rsidRPr="005B65CF">
      <w:br/>
    </w:r>
    <w:r w:rsidRPr="005B65CF">
      <w:fldChar w:fldCharType="begin" w:fldLock="1"/>
    </w:r>
    <w:r w:rsidRPr="005B65CF">
      <w:instrText xml:space="preserve"> DOCPROPERTY</w:instrText>
    </w:r>
    <w:r w:rsidRPr="005B65CF">
      <w:rPr>
        <w:sz w:val="18"/>
      </w:rPr>
      <w:instrText xml:space="preserve"> "Samling" *\charformat </w:instrText>
    </w:r>
    <w:r w:rsidRPr="005B65CF">
      <w:fldChar w:fldCharType="end"/>
    </w:r>
    <w:r w:rsidRPr="005B65CF">
      <w:tab/>
      <w:t xml:space="preserve">pnr: </w:t>
    </w:r>
    <w:r w:rsidRPr="005B65CF">
      <w:fldChar w:fldCharType="begin" w:fldLock="1"/>
    </w:r>
    <w:r w:rsidRPr="005B65CF">
      <w:instrText xml:space="preserve"> DOCPROPERTY</w:instrText>
    </w:r>
    <w:r w:rsidRPr="005B65CF">
      <w:rPr>
        <w:sz w:val="18"/>
      </w:rPr>
      <w:instrText xml:space="preserve"> "Partinummer" *\charformat </w:instrText>
    </w:r>
    <w:r w:rsidRPr="005B65CF">
      <w:fldChar w:fldCharType="separate"/>
    </w:r>
    <w:r w:rsidRPr="005B65CF">
      <w:t>s16011</w:t>
    </w:r>
    <w:r w:rsidRPr="005B65CF">
      <w:fldChar w:fldCharType="end"/>
    </w:r>
  </w:p>
  <w:p w:rsidR="00930032" w:rsidRPr="005B65CF" w:rsidRDefault="00930032">
    <w:pPr>
      <w:pStyle w:val="FSHRub1"/>
    </w:pPr>
    <w:r w:rsidRPr="005B65CF">
      <w:t>Motion till riksdagen</w:t>
    </w:r>
    <w:r w:rsidRPr="005B65CF">
      <w:br/>
    </w:r>
    <w:r w:rsidRPr="005B65CF">
      <w:fldChar w:fldCharType="begin" w:fldLock="1"/>
    </w:r>
    <w:r w:rsidRPr="005B65CF">
      <w:instrText xml:space="preserve"> DOCPROPERTY "YearUser" *\charformat </w:instrText>
    </w:r>
    <w:r w:rsidRPr="005B65CF">
      <w:fldChar w:fldCharType="separate"/>
    </w:r>
    <w:r w:rsidRPr="005B65CF">
      <w:t>2008/09</w:t>
    </w:r>
    <w:r w:rsidRPr="005B65CF">
      <w:fldChar w:fldCharType="end"/>
    </w:r>
    <w:r w:rsidRPr="005B65CF">
      <w:t>:</w:t>
    </w:r>
    <w:r w:rsidRPr="005B65CF">
      <w:fldChar w:fldCharType="begin" w:fldLock="1"/>
    </w:r>
    <w:r w:rsidRPr="005B65CF">
      <w:instrText xml:space="preserve"> DOCPROPERTY "Motionsnummer" *\charformat </w:instrText>
    </w:r>
    <w:r w:rsidRPr="005B65CF">
      <w:fldChar w:fldCharType="separate"/>
    </w:r>
    <w:r w:rsidRPr="005B65CF">
      <w:t>K259</w:t>
    </w:r>
    <w:r w:rsidRPr="005B65CF">
      <w:fldChar w:fldCharType="end"/>
    </w:r>
  </w:p>
  <w:p w:rsidR="00930032" w:rsidRPr="005B65CF" w:rsidRDefault="00930032">
    <w:pPr>
      <w:pStyle w:val="FSHNormalS5"/>
    </w:pPr>
    <w:r w:rsidRPr="005B65CF">
      <w:fldChar w:fldCharType="begin" w:fldLock="1"/>
    </w:r>
    <w:r w:rsidRPr="005B65CF">
      <w:instrText xml:space="preserve"> DOCPROPERTY "MotionarText" *\charformat </w:instrText>
    </w:r>
    <w:r w:rsidRPr="005B65CF">
      <w:fldChar w:fldCharType="separate"/>
    </w:r>
    <w:r w:rsidRPr="005B65CF">
      <w:t>av Lars Johansson (s)</w:t>
    </w:r>
    <w:r w:rsidRPr="005B65CF">
      <w:fldChar w:fldCharType="end"/>
    </w:r>
    <w:r w:rsidRPr="005B65CF">
      <w:br/>
    </w:r>
    <w:r w:rsidRPr="005B65CF">
      <w:fldChar w:fldCharType="begin" w:fldLock="1"/>
    </w:r>
    <w:r w:rsidRPr="005B65CF">
      <w:instrText xml:space="preserve"> DOCPROPERTY "SvarFrasKort" *\charformat </w:instrText>
    </w:r>
    <w:r w:rsidRPr="005B65CF">
      <w:fldChar w:fldCharType="end"/>
    </w:r>
  </w:p>
  <w:p w:rsidR="00930032" w:rsidRPr="005B65CF" w:rsidRDefault="00930032">
    <w:pPr>
      <w:pStyle w:val="FSHTitel"/>
    </w:pPr>
    <w:r w:rsidRPr="005B65CF">
      <w:fldChar w:fldCharType="begin" w:fldLock="1"/>
    </w:r>
    <w:r w:rsidRPr="005B65CF">
      <w:instrText xml:space="preserve"> DOCPROPERTY</w:instrText>
    </w:r>
    <w:r w:rsidRPr="005B65CF">
      <w:rPr>
        <w:sz w:val="18"/>
      </w:rPr>
      <w:instrText xml:space="preserve"> "RubrikSvar" *\charformat </w:instrText>
    </w:r>
    <w:r w:rsidRPr="005B65CF">
      <w:fldChar w:fldCharType="separate"/>
    </w:r>
    <w:r w:rsidRPr="005B65CF">
      <w:t>Svensk representation i Irak</w:t>
    </w:r>
    <w:r w:rsidRPr="005B65CF">
      <w:fldChar w:fldCharType="end"/>
    </w:r>
  </w:p>
  <w:p w:rsidR="00930032" w:rsidRPr="005B65CF" w:rsidRDefault="00930032">
    <w:pPr>
      <w:pStyle w:val="Normal00"/>
    </w:pPr>
  </w:p>
  <w:p w:rsidR="00930032" w:rsidRPr="005B65CF" w:rsidRDefault="009300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0736305">
    <w:abstractNumId w:val="8"/>
  </w:num>
  <w:num w:numId="2" w16cid:durableId="162622177">
    <w:abstractNumId w:val="9"/>
  </w:num>
  <w:num w:numId="3" w16cid:durableId="1966815854">
    <w:abstractNumId w:val="8"/>
  </w:num>
  <w:num w:numId="4" w16cid:durableId="1511800227">
    <w:abstractNumId w:val="9"/>
  </w:num>
  <w:num w:numId="5" w16cid:durableId="1482691496">
    <w:abstractNumId w:val="13"/>
  </w:num>
  <w:num w:numId="6" w16cid:durableId="1182545520">
    <w:abstractNumId w:val="10"/>
  </w:num>
  <w:num w:numId="7" w16cid:durableId="563180657">
    <w:abstractNumId w:val="11"/>
  </w:num>
  <w:num w:numId="8" w16cid:durableId="1536700318">
    <w:abstractNumId w:val="12"/>
  </w:num>
  <w:num w:numId="9" w16cid:durableId="105319546">
    <w:abstractNumId w:val="8"/>
  </w:num>
  <w:num w:numId="10" w16cid:durableId="1547067411">
    <w:abstractNumId w:val="3"/>
  </w:num>
  <w:num w:numId="11" w16cid:durableId="1905066366">
    <w:abstractNumId w:val="2"/>
  </w:num>
  <w:num w:numId="12" w16cid:durableId="1566180457">
    <w:abstractNumId w:val="1"/>
  </w:num>
  <w:num w:numId="13" w16cid:durableId="1862864288">
    <w:abstractNumId w:val="0"/>
  </w:num>
  <w:num w:numId="14" w16cid:durableId="1676882633">
    <w:abstractNumId w:val="9"/>
  </w:num>
  <w:num w:numId="15" w16cid:durableId="313222015">
    <w:abstractNumId w:val="7"/>
  </w:num>
  <w:num w:numId="16" w16cid:durableId="1308322559">
    <w:abstractNumId w:val="6"/>
  </w:num>
  <w:num w:numId="17" w16cid:durableId="88090707">
    <w:abstractNumId w:val="5"/>
  </w:num>
  <w:num w:numId="18" w16cid:durableId="656038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2D4C815-8494-46B9-83F9-6CC88ABB57BF}"/>
  </w:docVars>
  <w:rsids>
    <w:rsidRoot w:val="00F57DDA"/>
    <w:rsid w:val="005B65CF"/>
    <w:rsid w:val="00930032"/>
    <w:rsid w:val="00F57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6912AA-B2BF-4175-9A28-E4EF5B87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2637</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s16011</vt:lpstr>
    </vt:vector>
  </TitlesOfParts>
  <Company>Riksdagen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s16011</dc:title>
  <dc:subject>s16011</dc:subject>
  <dc:creator>Riksdagen</dc:creator>
  <cp:keywords>Riksdagen</cp:keywords>
  <dc:description>TKG-ktrl, MSMQ4mb, PersReg-Distribution mm b-&gt;ny fplogga</dc:description>
  <cp:lastModifiedBy>Lars Brink</cp:lastModifiedBy>
  <cp:revision>2</cp:revision>
  <cp:lastPrinted>2008-12-15T09:46:00Z</cp:lastPrinted>
  <dcterms:created xsi:type="dcterms:W3CDTF">2025-12-17T16:38:00Z</dcterms:created>
  <dcterms:modified xsi:type="dcterms:W3CDTF">2025-12-17T16:38:00Z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representation i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representation i Irak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Johansson (s)</vt:lpwstr>
  </property>
  <property fmtid="{D5CDD505-2E9C-101B-9397-08002B2CF9AE}" pid="26" name="MotionarLista">
    <vt:lpwstr>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20082009000000000115000160110069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20082009000000000115000160110069</vt:lpwstr>
  </property>
  <property fmtid="{D5CDD505-2E9C-101B-9397-08002B2CF9AE}" pid="50" name="nummer">
    <vt:lpwstr>259</vt:lpwstr>
  </property>
  <property fmtid="{D5CDD505-2E9C-101B-9397-08002B2CF9AE}" pid="51" name="utskottsbeteckning">
    <vt:lpwstr>K</vt:lpwstr>
  </property>
  <property fmtid="{D5CDD505-2E9C-101B-9397-08002B2CF9AE}" pid="52" name="GlobalUID">
    <vt:lpwstr>{9905DDDF-1E4E-48D0-AD3B-E9D1270942DF}</vt:lpwstr>
  </property>
  <property fmtid="{D5CDD505-2E9C-101B-9397-08002B2CF9AE}" pid="53" name="Överföringar">
    <vt:i4>0</vt:i4>
  </property>
  <property fmtid="{D5CDD505-2E9C-101B-9397-08002B2CF9AE}" pid="54" name="Checksum">
    <vt:lpwstr>*0016238838612*</vt:lpwstr>
  </property>
  <property fmtid="{D5CDD505-2E9C-101B-9397-08002B2CF9AE}" pid="55" name="skuggnummer">
    <vt:lpwstr>1110</vt:lpwstr>
  </property>
  <property fmtid="{D5CDD505-2E9C-101B-9397-08002B2CF9AE}" pid="56" name="urixVersion">
    <vt:lpwstr>3.2.0.8</vt:lpwstr>
  </property>
  <property fmtid="{D5CDD505-2E9C-101B-9397-08002B2CF9AE}" pid="57" name="urixOrigin">
    <vt:lpwstr>090402 07:43:49.864</vt:lpwstr>
  </property>
  <property fmtid="{D5CDD505-2E9C-101B-9397-08002B2CF9AE}" pid="58" name="urixGuid">
    <vt:lpwstr>{C9894CB8-2666-49A1-BE7A-3D3353047728}</vt:lpwstr>
  </property>
</Properties>
</file>