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2C832FF" w14:textId="77777777">
        <w:tc>
          <w:tcPr>
            <w:tcW w:w="2268" w:type="dxa"/>
          </w:tcPr>
          <w:p w14:paraId="5A738FC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1E5FF860" w14:textId="77777777" w:rsidR="006E4E11" w:rsidRDefault="006E4E11" w:rsidP="007242A3">
            <w:pPr>
              <w:framePr w:w="5035" w:h="1644" w:wrap="notBeside" w:vAnchor="page" w:hAnchor="page" w:x="6573" w:y="721"/>
              <w:rPr>
                <w:rFonts w:ascii="TradeGothic" w:hAnsi="TradeGothic"/>
                <w:i/>
                <w:sz w:val="18"/>
              </w:rPr>
            </w:pPr>
          </w:p>
        </w:tc>
      </w:tr>
      <w:tr w:rsidR="006E4E11" w14:paraId="60F5DFEE" w14:textId="77777777">
        <w:tc>
          <w:tcPr>
            <w:tcW w:w="2268" w:type="dxa"/>
          </w:tcPr>
          <w:p w14:paraId="35593C5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B6D08C2" w14:textId="77777777" w:rsidR="006E4E11" w:rsidRDefault="006E4E11" w:rsidP="007242A3">
            <w:pPr>
              <w:framePr w:w="5035" w:h="1644" w:wrap="notBeside" w:vAnchor="page" w:hAnchor="page" w:x="6573" w:y="721"/>
              <w:rPr>
                <w:rFonts w:ascii="TradeGothic" w:hAnsi="TradeGothic"/>
                <w:b/>
                <w:sz w:val="22"/>
              </w:rPr>
            </w:pPr>
          </w:p>
        </w:tc>
      </w:tr>
      <w:tr w:rsidR="006E4E11" w14:paraId="12D1389D" w14:textId="77777777">
        <w:tc>
          <w:tcPr>
            <w:tcW w:w="3402" w:type="dxa"/>
            <w:gridSpan w:val="2"/>
          </w:tcPr>
          <w:p w14:paraId="539C850D" w14:textId="77777777" w:rsidR="006E4E11" w:rsidRDefault="006E4E11" w:rsidP="007242A3">
            <w:pPr>
              <w:framePr w:w="5035" w:h="1644" w:wrap="notBeside" w:vAnchor="page" w:hAnchor="page" w:x="6573" w:y="721"/>
            </w:pPr>
          </w:p>
        </w:tc>
        <w:tc>
          <w:tcPr>
            <w:tcW w:w="1865" w:type="dxa"/>
          </w:tcPr>
          <w:p w14:paraId="36A92A86" w14:textId="77777777" w:rsidR="006E4E11" w:rsidRDefault="006E4E11" w:rsidP="007242A3">
            <w:pPr>
              <w:framePr w:w="5035" w:h="1644" w:wrap="notBeside" w:vAnchor="page" w:hAnchor="page" w:x="6573" w:y="721"/>
            </w:pPr>
          </w:p>
        </w:tc>
      </w:tr>
      <w:tr w:rsidR="006E4E11" w14:paraId="3EA02A01" w14:textId="77777777">
        <w:tc>
          <w:tcPr>
            <w:tcW w:w="2268" w:type="dxa"/>
          </w:tcPr>
          <w:p w14:paraId="7F75A204" w14:textId="77777777" w:rsidR="006E4E11" w:rsidRDefault="006E4E11" w:rsidP="007242A3">
            <w:pPr>
              <w:framePr w:w="5035" w:h="1644" w:wrap="notBeside" w:vAnchor="page" w:hAnchor="page" w:x="6573" w:y="721"/>
            </w:pPr>
          </w:p>
        </w:tc>
        <w:tc>
          <w:tcPr>
            <w:tcW w:w="2999" w:type="dxa"/>
            <w:gridSpan w:val="2"/>
          </w:tcPr>
          <w:p w14:paraId="5ED5827D" w14:textId="77777777" w:rsidR="006E4E11" w:rsidRDefault="00680CC4" w:rsidP="005713C4">
            <w:pPr>
              <w:framePr w:w="5035" w:h="1644" w:wrap="notBeside" w:vAnchor="page" w:hAnchor="page" w:x="6573" w:y="721"/>
              <w:rPr>
                <w:sz w:val="20"/>
              </w:rPr>
            </w:pPr>
            <w:r>
              <w:rPr>
                <w:sz w:val="20"/>
              </w:rPr>
              <w:t xml:space="preserve">Dnr </w:t>
            </w:r>
            <w:r w:rsidR="007D3216">
              <w:rPr>
                <w:sz w:val="20"/>
              </w:rPr>
              <w:t>N2016/04039/SK</w:t>
            </w:r>
            <w:r w:rsidR="007D3216" w:rsidRPr="003A2613">
              <w:rPr>
                <w:sz w:val="20"/>
              </w:rPr>
              <w:t xml:space="preserve"> </w:t>
            </w:r>
          </w:p>
          <w:p w14:paraId="3FFBEC2C" w14:textId="77777777" w:rsidR="00FF7248" w:rsidRPr="00ED583F" w:rsidRDefault="00FF7248" w:rsidP="005713C4">
            <w:pPr>
              <w:framePr w:w="5035" w:h="1644" w:wrap="notBeside" w:vAnchor="page" w:hAnchor="page" w:x="6573" w:y="721"/>
              <w:rPr>
                <w:sz w:val="20"/>
              </w:rPr>
            </w:pPr>
          </w:p>
        </w:tc>
      </w:tr>
      <w:tr w:rsidR="006E4E11" w14:paraId="33CFFE62" w14:textId="77777777">
        <w:tc>
          <w:tcPr>
            <w:tcW w:w="2268" w:type="dxa"/>
          </w:tcPr>
          <w:p w14:paraId="21782FEC" w14:textId="77777777" w:rsidR="006E4E11" w:rsidRDefault="006E4E11" w:rsidP="007242A3">
            <w:pPr>
              <w:framePr w:w="5035" w:h="1644" w:wrap="notBeside" w:vAnchor="page" w:hAnchor="page" w:x="6573" w:y="721"/>
            </w:pPr>
          </w:p>
        </w:tc>
        <w:tc>
          <w:tcPr>
            <w:tcW w:w="2999" w:type="dxa"/>
            <w:gridSpan w:val="2"/>
          </w:tcPr>
          <w:p w14:paraId="1AD3361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3688"/>
      </w:tblGrid>
      <w:tr w:rsidR="006E4E11" w14:paraId="4558011E" w14:textId="77777777" w:rsidTr="00CA6D4C">
        <w:trPr>
          <w:trHeight w:val="225"/>
        </w:trPr>
        <w:tc>
          <w:tcPr>
            <w:tcW w:w="3688" w:type="dxa"/>
          </w:tcPr>
          <w:p w14:paraId="4D5EB524" w14:textId="77777777" w:rsidR="006E4E11" w:rsidRDefault="00680CC4">
            <w:pPr>
              <w:pStyle w:val="Avsndare"/>
              <w:framePr w:h="2483" w:wrap="notBeside" w:x="1504"/>
              <w:rPr>
                <w:b/>
                <w:i w:val="0"/>
                <w:sz w:val="22"/>
              </w:rPr>
            </w:pPr>
            <w:r>
              <w:rPr>
                <w:b/>
                <w:i w:val="0"/>
                <w:sz w:val="22"/>
              </w:rPr>
              <w:t>Näringsdepartementet</w:t>
            </w:r>
          </w:p>
        </w:tc>
      </w:tr>
      <w:tr w:rsidR="006E4E11" w14:paraId="2B9899A3" w14:textId="77777777" w:rsidTr="00CA6D4C">
        <w:trPr>
          <w:trHeight w:val="225"/>
        </w:trPr>
        <w:tc>
          <w:tcPr>
            <w:tcW w:w="3688" w:type="dxa"/>
          </w:tcPr>
          <w:p w14:paraId="5C2FA9F9" w14:textId="77777777" w:rsidR="006E4E11" w:rsidRDefault="00680CC4">
            <w:pPr>
              <w:pStyle w:val="Avsndare"/>
              <w:framePr w:h="2483" w:wrap="notBeside" w:x="1504"/>
              <w:rPr>
                <w:bCs/>
                <w:iCs/>
              </w:rPr>
            </w:pPr>
            <w:r>
              <w:rPr>
                <w:bCs/>
                <w:iCs/>
              </w:rPr>
              <w:t>Landsbygdsministern</w:t>
            </w:r>
          </w:p>
        </w:tc>
      </w:tr>
      <w:tr w:rsidR="006E4E11" w14:paraId="0A114076" w14:textId="77777777" w:rsidTr="00CA6D4C">
        <w:trPr>
          <w:trHeight w:val="225"/>
        </w:trPr>
        <w:tc>
          <w:tcPr>
            <w:tcW w:w="3688" w:type="dxa"/>
          </w:tcPr>
          <w:p w14:paraId="184AD670" w14:textId="77777777" w:rsidR="006E4E11" w:rsidRDefault="006E4E11">
            <w:pPr>
              <w:pStyle w:val="Avsndare"/>
              <w:framePr w:h="2483" w:wrap="notBeside" w:x="1504"/>
              <w:rPr>
                <w:bCs/>
                <w:iCs/>
              </w:rPr>
            </w:pPr>
          </w:p>
        </w:tc>
      </w:tr>
      <w:tr w:rsidR="006E4E11" w14:paraId="3DD25BFC" w14:textId="77777777" w:rsidTr="00CA6D4C">
        <w:trPr>
          <w:trHeight w:val="225"/>
        </w:trPr>
        <w:tc>
          <w:tcPr>
            <w:tcW w:w="3688" w:type="dxa"/>
          </w:tcPr>
          <w:p w14:paraId="7B9C7F73" w14:textId="39E464E3" w:rsidR="006E4E11" w:rsidRDefault="006E4E11" w:rsidP="009F2026">
            <w:pPr>
              <w:pStyle w:val="Avsndare"/>
              <w:framePr w:h="2483" w:wrap="notBeside" w:x="1504"/>
              <w:rPr>
                <w:bCs/>
                <w:iCs/>
              </w:rPr>
            </w:pPr>
          </w:p>
        </w:tc>
      </w:tr>
      <w:tr w:rsidR="006E4E11" w14:paraId="3967C331" w14:textId="77777777" w:rsidTr="00CA6D4C">
        <w:trPr>
          <w:trHeight w:val="225"/>
        </w:trPr>
        <w:tc>
          <w:tcPr>
            <w:tcW w:w="3688" w:type="dxa"/>
          </w:tcPr>
          <w:p w14:paraId="4A1F9A1A" w14:textId="18D18B94" w:rsidR="006E4E11" w:rsidRDefault="006E4E11">
            <w:pPr>
              <w:pStyle w:val="Avsndare"/>
              <w:framePr w:h="2483" w:wrap="notBeside" w:x="1504"/>
              <w:rPr>
                <w:bCs/>
                <w:iCs/>
              </w:rPr>
            </w:pPr>
          </w:p>
        </w:tc>
      </w:tr>
      <w:tr w:rsidR="006E4E11" w14:paraId="1C558010" w14:textId="77777777" w:rsidTr="00CA6D4C">
        <w:trPr>
          <w:trHeight w:val="225"/>
        </w:trPr>
        <w:tc>
          <w:tcPr>
            <w:tcW w:w="3688" w:type="dxa"/>
          </w:tcPr>
          <w:p w14:paraId="5CB81048" w14:textId="77777777" w:rsidR="006E4E11" w:rsidRDefault="006E4E11">
            <w:pPr>
              <w:pStyle w:val="Avsndare"/>
              <w:framePr w:h="2483" w:wrap="notBeside" w:x="1504"/>
              <w:rPr>
                <w:bCs/>
                <w:iCs/>
              </w:rPr>
            </w:pPr>
          </w:p>
        </w:tc>
      </w:tr>
      <w:tr w:rsidR="006E4E11" w14:paraId="0C197B7D" w14:textId="77777777" w:rsidTr="00CA6D4C">
        <w:trPr>
          <w:trHeight w:val="225"/>
        </w:trPr>
        <w:tc>
          <w:tcPr>
            <w:tcW w:w="3688" w:type="dxa"/>
          </w:tcPr>
          <w:p w14:paraId="171E9A7D" w14:textId="77777777" w:rsidR="006E4E11" w:rsidRDefault="006E4E11">
            <w:pPr>
              <w:pStyle w:val="Avsndare"/>
              <w:framePr w:h="2483" w:wrap="notBeside" w:x="1504"/>
              <w:rPr>
                <w:bCs/>
                <w:iCs/>
              </w:rPr>
            </w:pPr>
          </w:p>
        </w:tc>
      </w:tr>
      <w:tr w:rsidR="006E4E11" w14:paraId="364B0D4A" w14:textId="77777777" w:rsidTr="00CA6D4C">
        <w:trPr>
          <w:trHeight w:val="225"/>
        </w:trPr>
        <w:tc>
          <w:tcPr>
            <w:tcW w:w="3688" w:type="dxa"/>
          </w:tcPr>
          <w:p w14:paraId="48A3283A" w14:textId="77777777" w:rsidR="006E4E11" w:rsidRDefault="006E4E11">
            <w:pPr>
              <w:pStyle w:val="Avsndare"/>
              <w:framePr w:h="2483" w:wrap="notBeside" w:x="1504"/>
              <w:rPr>
                <w:bCs/>
                <w:iCs/>
              </w:rPr>
            </w:pPr>
          </w:p>
        </w:tc>
      </w:tr>
      <w:tr w:rsidR="006E4E11" w14:paraId="3DF26504" w14:textId="77777777" w:rsidTr="00CA6D4C">
        <w:trPr>
          <w:trHeight w:val="225"/>
        </w:trPr>
        <w:tc>
          <w:tcPr>
            <w:tcW w:w="3688" w:type="dxa"/>
          </w:tcPr>
          <w:p w14:paraId="7849B003" w14:textId="77777777" w:rsidR="006E4E11" w:rsidRDefault="006E4E11">
            <w:pPr>
              <w:pStyle w:val="Avsndare"/>
              <w:framePr w:h="2483" w:wrap="notBeside" w:x="1504"/>
              <w:rPr>
                <w:bCs/>
                <w:iCs/>
              </w:rPr>
            </w:pPr>
          </w:p>
        </w:tc>
      </w:tr>
    </w:tbl>
    <w:p w14:paraId="171A2319" w14:textId="77777777" w:rsidR="006E4E11" w:rsidRDefault="00680CC4" w:rsidP="00F70140">
      <w:pPr>
        <w:framePr w:w="4400" w:h="2523" w:wrap="notBeside" w:vAnchor="page" w:hAnchor="page" w:x="6453" w:y="2445"/>
      </w:pPr>
      <w:r>
        <w:t>Till riksdagen</w:t>
      </w:r>
    </w:p>
    <w:p w14:paraId="60C124FC" w14:textId="77777777" w:rsidR="007611F0" w:rsidRDefault="007611F0" w:rsidP="007611F0">
      <w:pPr>
        <w:framePr w:w="4400" w:h="2523" w:wrap="notBeside" w:vAnchor="page" w:hAnchor="page" w:x="6453" w:y="2445"/>
      </w:pPr>
    </w:p>
    <w:p w14:paraId="6F1685D1" w14:textId="77777777" w:rsidR="006E4E11" w:rsidRDefault="007D3216" w:rsidP="00483301">
      <w:pPr>
        <w:pStyle w:val="RKrubrik"/>
        <w:pBdr>
          <w:bottom w:val="single" w:sz="4" w:space="0" w:color="auto"/>
        </w:pBdr>
        <w:spacing w:before="0" w:after="0"/>
      </w:pPr>
      <w:r>
        <w:t>Svar på fråga 2015/16:1301 av Mia Sydow Mölleby (V) Skogsavverkningar i Tiveden</w:t>
      </w:r>
    </w:p>
    <w:p w14:paraId="4E18A706" w14:textId="77777777" w:rsidR="006E4E11" w:rsidRDefault="006E4E11">
      <w:pPr>
        <w:pStyle w:val="RKnormal"/>
      </w:pPr>
    </w:p>
    <w:p w14:paraId="22CC7403" w14:textId="5D5ECA9A" w:rsidR="007D3216" w:rsidRDefault="00D67778" w:rsidP="00A618ED">
      <w:pPr>
        <w:pStyle w:val="RKnormal"/>
      </w:pPr>
      <w:r>
        <w:t>Mia Sydow Mölle</w:t>
      </w:r>
      <w:r w:rsidR="007D3216">
        <w:t xml:space="preserve">by har </w:t>
      </w:r>
      <w:r w:rsidR="006C7AE0">
        <w:t xml:space="preserve">frågat </w:t>
      </w:r>
      <w:r w:rsidR="00B84A98">
        <w:t>m</w:t>
      </w:r>
      <w:r w:rsidR="007D3216">
        <w:t>iljöminister</w:t>
      </w:r>
      <w:r w:rsidR="006C7AE0">
        <w:t xml:space="preserve">n om hon </w:t>
      </w:r>
      <w:r w:rsidR="007D3216">
        <w:t>avser</w:t>
      </w:r>
      <w:r w:rsidR="006C7AE0">
        <w:t xml:space="preserve"> att</w:t>
      </w:r>
      <w:r w:rsidR="007D3216">
        <w:t xml:space="preserve"> vidta åtgärder </w:t>
      </w:r>
      <w:r w:rsidR="00146DA4">
        <w:t xml:space="preserve">för </w:t>
      </w:r>
      <w:r w:rsidR="007D3216">
        <w:t>skyddande buffertzoner runt Tiveden och andra skogar med höga värden för rekreation och naturvård.</w:t>
      </w:r>
    </w:p>
    <w:p w14:paraId="188B60F9" w14:textId="77777777" w:rsidR="007D3216" w:rsidRDefault="007D3216" w:rsidP="00A618ED">
      <w:pPr>
        <w:pStyle w:val="RKnormal"/>
      </w:pPr>
    </w:p>
    <w:p w14:paraId="3613E7AE" w14:textId="188F57E1" w:rsidR="00B84A98" w:rsidRDefault="00B84A98" w:rsidP="00A618ED">
      <w:pPr>
        <w:pStyle w:val="RKnormal"/>
      </w:pPr>
      <w:r w:rsidRPr="00B84A98">
        <w:t>Arbetet inom regeringen är så fördelat att det är jag som ska svara på</w:t>
      </w:r>
      <w:r w:rsidR="00B23FE1">
        <w:t xml:space="preserve"> </w:t>
      </w:r>
      <w:r w:rsidR="007611F0">
        <w:t>frågan</w:t>
      </w:r>
      <w:r w:rsidRPr="00B84A98">
        <w:t>.</w:t>
      </w:r>
    </w:p>
    <w:p w14:paraId="34ABD308" w14:textId="77777777" w:rsidR="007D3216" w:rsidRDefault="007D3216" w:rsidP="00A618ED">
      <w:pPr>
        <w:pStyle w:val="RKnormal"/>
      </w:pPr>
    </w:p>
    <w:p w14:paraId="3ECBA50F" w14:textId="10285BF2" w:rsidR="00C22CCE" w:rsidRDefault="002F4C37" w:rsidP="00A618ED">
      <w:pPr>
        <w:pStyle w:val="RKnormal"/>
      </w:pPr>
      <w:r>
        <w:t xml:space="preserve">Det är Sveaskog </w:t>
      </w:r>
      <w:r w:rsidR="006C7AE0">
        <w:t xml:space="preserve">AB </w:t>
      </w:r>
      <w:r>
        <w:t xml:space="preserve">som markägare som nu </w:t>
      </w:r>
      <w:r w:rsidR="00C22CCE">
        <w:t xml:space="preserve">planerar </w:t>
      </w:r>
      <w:r>
        <w:t>att genomföra avverkning</w:t>
      </w:r>
      <w:r w:rsidR="00E36FCD">
        <w:t>ar</w:t>
      </w:r>
      <w:r>
        <w:t xml:space="preserve"> i närheten av Tivedens nationalpark. Tivedens nationalpark är</w:t>
      </w:r>
      <w:r w:rsidR="00C22CCE">
        <w:t xml:space="preserve">, som många förstår, </w:t>
      </w:r>
      <w:r>
        <w:t>av stort intresse för kommunens invånare och för ekoturismföretag</w:t>
      </w:r>
      <w:r w:rsidR="00C22CCE">
        <w:t xml:space="preserve">en </w:t>
      </w:r>
      <w:r>
        <w:t>som finns i bygden.</w:t>
      </w:r>
      <w:r w:rsidR="00C6280E">
        <w:t xml:space="preserve"> </w:t>
      </w:r>
      <w:r w:rsidR="00647ACD">
        <w:t>S</w:t>
      </w:r>
      <w:r w:rsidR="00C6280E">
        <w:t xml:space="preserve">kogarna runt nationalparken </w:t>
      </w:r>
      <w:r w:rsidR="00647ACD">
        <w:t xml:space="preserve">är </w:t>
      </w:r>
      <w:r w:rsidR="00C6280E">
        <w:t>skogar</w:t>
      </w:r>
      <w:r w:rsidR="00647ACD">
        <w:t xml:space="preserve"> </w:t>
      </w:r>
      <w:r w:rsidR="007A36F7">
        <w:t xml:space="preserve">där det bedrivs </w:t>
      </w:r>
      <w:r w:rsidR="007A36F7" w:rsidRPr="00D659B9">
        <w:t>skogs</w:t>
      </w:r>
      <w:r w:rsidR="00C6280E" w:rsidRPr="00D659B9">
        <w:t>bruk</w:t>
      </w:r>
      <w:r w:rsidR="00F70140" w:rsidRPr="00D659B9">
        <w:t xml:space="preserve">. </w:t>
      </w:r>
      <w:r w:rsidR="00C6280E" w:rsidRPr="00D659B9">
        <w:t xml:space="preserve">Men det är också </w:t>
      </w:r>
      <w:r w:rsidR="00C22CCE" w:rsidRPr="00D659B9">
        <w:t xml:space="preserve">områdena runt Tivedens nationalpark som ekoturismföretagen är beroende av </w:t>
      </w:r>
      <w:r w:rsidR="00F70140" w:rsidRPr="00D659B9">
        <w:t>för</w:t>
      </w:r>
      <w:r w:rsidR="00B23FE1" w:rsidRPr="00D659B9">
        <w:t xml:space="preserve"> sin verksamhet för det är där </w:t>
      </w:r>
      <w:r w:rsidR="00F70140" w:rsidRPr="00D659B9">
        <w:t xml:space="preserve">som </w:t>
      </w:r>
      <w:r w:rsidR="006C7AE0" w:rsidRPr="00D659B9">
        <w:t>boendeanläggningar, aktivitets</w:t>
      </w:r>
      <w:r w:rsidR="00C22CCE" w:rsidRPr="00D659B9">
        <w:t>centrum och vandringsleder</w:t>
      </w:r>
      <w:r w:rsidR="007369B5" w:rsidRPr="00D659B9">
        <w:t>na</w:t>
      </w:r>
      <w:r w:rsidR="00C22CCE" w:rsidRPr="00D659B9">
        <w:t xml:space="preserve"> finns.</w:t>
      </w:r>
      <w:r w:rsidR="00C22CCE">
        <w:t xml:space="preserve"> </w:t>
      </w:r>
    </w:p>
    <w:p w14:paraId="25881169" w14:textId="77777777" w:rsidR="00C22CCE" w:rsidRDefault="00C22CCE" w:rsidP="00A618ED">
      <w:pPr>
        <w:pStyle w:val="RKnormal"/>
      </w:pPr>
    </w:p>
    <w:p w14:paraId="70109E44" w14:textId="4D5AD2BE" w:rsidR="007A36F7" w:rsidRPr="00D32081" w:rsidRDefault="006C7AE0" w:rsidP="00A618ED">
      <w:pPr>
        <w:pStyle w:val="RKnormal"/>
      </w:pPr>
      <w:r w:rsidRPr="00D32081">
        <w:t>Det är r</w:t>
      </w:r>
      <w:r w:rsidR="007A36F7" w:rsidRPr="00D32081">
        <w:t>iksdagen som förfogar över bolagets uppdrag. Av detta framgår att Sveaskog</w:t>
      </w:r>
      <w:r w:rsidRPr="00D32081">
        <w:t xml:space="preserve"> AB:</w:t>
      </w:r>
      <w:r w:rsidR="007A36F7" w:rsidRPr="00D32081">
        <w:t xml:space="preserve">s verksamhet ska baseras på affärsmässig grund och generera marknadsmässig avkastning. Sveaskog </w:t>
      </w:r>
      <w:r w:rsidRPr="00D32081">
        <w:t xml:space="preserve">AB </w:t>
      </w:r>
      <w:r w:rsidR="007A36F7" w:rsidRPr="00D32081">
        <w:t>ska vara en oberoende aktör med kärnverksamhet inom skogsbruk utan egna stora intressen som slutanvändare av skogsråvara.</w:t>
      </w:r>
    </w:p>
    <w:p w14:paraId="48948E97" w14:textId="77777777" w:rsidR="007A36F7" w:rsidRPr="00D32081" w:rsidRDefault="007A36F7" w:rsidP="00A618ED">
      <w:pPr>
        <w:pStyle w:val="RKnormal"/>
      </w:pPr>
    </w:p>
    <w:p w14:paraId="062F0250" w14:textId="77777777" w:rsidR="007A36F7" w:rsidRPr="00D32081" w:rsidRDefault="007A36F7" w:rsidP="00D32081">
      <w:pPr>
        <w:pStyle w:val="RKnormal"/>
      </w:pPr>
      <w:r w:rsidRPr="00D32081">
        <w:t xml:space="preserve">Enligt statens ägarpolicy ska bolag med statligt ägande agera föredömligt inom området hållbart företagande. Med hållbart företagande avses att bolag med statligt ägande ska bedriva sin verksamhet på ett sätt som gynnar hållbar utveckling. </w:t>
      </w:r>
    </w:p>
    <w:p w14:paraId="5478672A" w14:textId="77777777" w:rsidR="007A36F7" w:rsidRDefault="007A36F7" w:rsidP="00A618ED">
      <w:pPr>
        <w:pStyle w:val="RKnormal"/>
      </w:pPr>
    </w:p>
    <w:p w14:paraId="2A1AA7A0" w14:textId="29BB19EC" w:rsidR="007A36F7" w:rsidRPr="00D32081" w:rsidRDefault="007A36F7" w:rsidP="00D32081">
      <w:pPr>
        <w:pStyle w:val="RKnormal"/>
      </w:pPr>
      <w:r w:rsidRPr="00D32081">
        <w:t>Sveaskog</w:t>
      </w:r>
      <w:r w:rsidR="006C7AE0" w:rsidRPr="00D32081">
        <w:t xml:space="preserve"> AB </w:t>
      </w:r>
      <w:r w:rsidRPr="00D32081">
        <w:t xml:space="preserve">har höga ambitioner i sitt miljöarbete och bidrar till </w:t>
      </w:r>
      <w:r w:rsidRPr="00B24CFE">
        <w:t>landsbygdsutvecklingen genom att vara en ansvarsful</w:t>
      </w:r>
      <w:r w:rsidR="007D44C3">
        <w:t>l kommersiell aktör</w:t>
      </w:r>
      <w:r w:rsidRPr="00B24CFE">
        <w:t>. Bo</w:t>
      </w:r>
      <w:r w:rsidRPr="00D32081">
        <w:t>laget är beroende av en levande landsbygd för sin verksamhet eftersom det är här som bolaget verkar. Val av skogsskötselmetod för enskilda områden är en operativ fråga för bolaget och varierar mellan olika områden. Jag vet att</w:t>
      </w:r>
      <w:r w:rsidR="007D44C3">
        <w:t xml:space="preserve"> bolaget, vid sidan om generell</w:t>
      </w:r>
      <w:r w:rsidRPr="00D32081">
        <w:t xml:space="preserve"> hänsyn i </w:t>
      </w:r>
      <w:r w:rsidRPr="00D32081">
        <w:lastRenderedPageBreak/>
        <w:t xml:space="preserve">skogsbruket, antar ett landskapsperspektiv i sina prioriteringar avseende avsatt mark till naturvård. </w:t>
      </w:r>
      <w:r w:rsidR="00846926" w:rsidRPr="00D32081">
        <w:t xml:space="preserve">I Tivedenområdet </w:t>
      </w:r>
      <w:r w:rsidRPr="00D32081">
        <w:t xml:space="preserve">finns </w:t>
      </w:r>
      <w:r w:rsidR="00846926" w:rsidRPr="00D32081">
        <w:t xml:space="preserve">det </w:t>
      </w:r>
      <w:r w:rsidR="00F43370" w:rsidRPr="00D32081">
        <w:t xml:space="preserve">även </w:t>
      </w:r>
      <w:r w:rsidRPr="00D32081">
        <w:t>en dialog mellan Sveaskog</w:t>
      </w:r>
      <w:r w:rsidR="007D44C3">
        <w:t xml:space="preserve"> AB</w:t>
      </w:r>
      <w:r w:rsidRPr="00D32081">
        <w:t>, regionen, kommunen och intresseorganisationer i denna fråga.</w:t>
      </w:r>
    </w:p>
    <w:p w14:paraId="5B9D7825" w14:textId="77777777" w:rsidR="007A36F7" w:rsidRPr="00D32081" w:rsidRDefault="007A36F7" w:rsidP="00D32081">
      <w:pPr>
        <w:pStyle w:val="RKnormal"/>
      </w:pPr>
    </w:p>
    <w:p w14:paraId="4317072C" w14:textId="1F7B2B09" w:rsidR="00190110" w:rsidRDefault="007A36F7" w:rsidP="001C4B7D">
      <w:pPr>
        <w:pStyle w:val="RKnormal"/>
      </w:pPr>
      <w:r w:rsidRPr="00D32081">
        <w:t>Regeringen arbetar i bred dialog med organisationer i det civila samhället</w:t>
      </w:r>
      <w:r w:rsidR="00E43365" w:rsidRPr="00D32081">
        <w:t>, näringsliv</w:t>
      </w:r>
      <w:r w:rsidRPr="00D32081">
        <w:t xml:space="preserve"> och myndigheter för att ta fram </w:t>
      </w:r>
      <w:r w:rsidR="00190110" w:rsidRPr="00D32081">
        <w:t xml:space="preserve">en långsiktig skogsstrategi, </w:t>
      </w:r>
      <w:r w:rsidRPr="00D32081">
        <w:t xml:space="preserve">ett nationellt skogsprogram. </w:t>
      </w:r>
      <w:r w:rsidR="00190110" w:rsidRPr="00D32081">
        <w:t xml:space="preserve">Dialogprocessen som </w:t>
      </w:r>
      <w:r w:rsidR="00190110" w:rsidRPr="00B24CFE">
        <w:t>pågår</w:t>
      </w:r>
      <w:r w:rsidR="00A901C9" w:rsidRPr="00B24CFE">
        <w:t xml:space="preserve"> tar sin</w:t>
      </w:r>
      <w:r w:rsidR="00A901C9" w:rsidRPr="00D32081">
        <w:t xml:space="preserve"> utgångspunkt i skogens ekonomiska</w:t>
      </w:r>
      <w:r w:rsidR="007D44C3">
        <w:t xml:space="preserve">, </w:t>
      </w:r>
      <w:bookmarkStart w:id="0" w:name="_GoBack"/>
      <w:bookmarkEnd w:id="0"/>
      <w:r w:rsidR="00A901C9" w:rsidRPr="00D32081">
        <w:t>sociala och miljömässiga värden och syftar till en ökad samsyn.</w:t>
      </w:r>
      <w:r w:rsidR="00190110" w:rsidRPr="00D32081">
        <w:t xml:space="preserve"> </w:t>
      </w:r>
      <w:r w:rsidR="001C4B7D">
        <w:t>Regeringen har även tillsatt en särskild utredare för en rättslig översyn av skogsvårdslagstiftningen</w:t>
      </w:r>
      <w:r w:rsidR="008946E6">
        <w:t xml:space="preserve"> i vissa frågor</w:t>
      </w:r>
      <w:r w:rsidR="00E43365">
        <w:t xml:space="preserve">. </w:t>
      </w:r>
      <w:r w:rsidR="008946E6" w:rsidRPr="00F279F1">
        <w:t>I dialogen kring skogens hela värdekedja ska olika användningsområden och nyttor kunna vägas mot varandra.</w:t>
      </w:r>
    </w:p>
    <w:p w14:paraId="38E62BF9" w14:textId="77777777" w:rsidR="00C22CCE" w:rsidRDefault="00C22CCE" w:rsidP="00A618ED">
      <w:pPr>
        <w:pStyle w:val="RKnormal"/>
      </w:pPr>
    </w:p>
    <w:p w14:paraId="7131C8C5" w14:textId="4A816CDF" w:rsidR="007A36F7" w:rsidRDefault="00F279F1">
      <w:pPr>
        <w:pStyle w:val="RKnormal"/>
      </w:pPr>
      <w:r>
        <w:t>Avslutningsvis, s</w:t>
      </w:r>
      <w:r w:rsidR="00930125" w:rsidRPr="00420CA2">
        <w:t xml:space="preserve">kogen är en nationell </w:t>
      </w:r>
      <w:r w:rsidR="00930125">
        <w:t>tillgång som vi ska vara rädda om och förvalta väl</w:t>
      </w:r>
      <w:r w:rsidR="00930125" w:rsidRPr="00D32081">
        <w:t xml:space="preserve">. Regeringens politik bygger på två jämställda mål, miljö och produktion. Det finns behov av att utveckla bägge dessa delar. </w:t>
      </w:r>
      <w:r w:rsidR="00930125" w:rsidRPr="006E0E9A">
        <w:t>Likväl som att skydd och miljöhänsyn ska öka är en ökad produktion av skoglig råvara viktig i en omställning till ett biobaserat samhälle och för att fasa ut fossil energi.</w:t>
      </w:r>
      <w:r w:rsidR="00930125">
        <w:t xml:space="preserve"> </w:t>
      </w:r>
    </w:p>
    <w:p w14:paraId="1DF01B30" w14:textId="77777777" w:rsidR="007A36F7" w:rsidRDefault="007A36F7" w:rsidP="007A36F7">
      <w:pPr>
        <w:pStyle w:val="RKnormal"/>
      </w:pPr>
    </w:p>
    <w:p w14:paraId="1F4FD063" w14:textId="77777777" w:rsidR="007A36F7" w:rsidRDefault="007A36F7" w:rsidP="007A36F7">
      <w:pPr>
        <w:pStyle w:val="RKnormal"/>
      </w:pPr>
      <w:r>
        <w:t>Mot bakgrund av ovanstående avser jag inte vidta några ytterligare åtgärder.</w:t>
      </w:r>
    </w:p>
    <w:p w14:paraId="53FA3889" w14:textId="77777777" w:rsidR="007611F0" w:rsidRDefault="007611F0">
      <w:pPr>
        <w:pStyle w:val="RKnormal"/>
      </w:pPr>
    </w:p>
    <w:p w14:paraId="4157C00D" w14:textId="77777777" w:rsidR="007611F0" w:rsidRDefault="007611F0">
      <w:pPr>
        <w:pStyle w:val="RKnormal"/>
      </w:pPr>
    </w:p>
    <w:p w14:paraId="5E6F9C38" w14:textId="549E8FDA" w:rsidR="00483301" w:rsidRPr="00D32081" w:rsidRDefault="00483301" w:rsidP="00483301">
      <w:pPr>
        <w:pStyle w:val="RKnormal"/>
      </w:pPr>
      <w:r w:rsidRPr="00D32081">
        <w:t xml:space="preserve">Stockholm </w:t>
      </w:r>
      <w:r w:rsidR="00CA6D4C" w:rsidRPr="00D32081">
        <w:t>den 14</w:t>
      </w:r>
      <w:r w:rsidRPr="00D32081">
        <w:t xml:space="preserve"> </w:t>
      </w:r>
      <w:r w:rsidR="00CA6D4C" w:rsidRPr="00D32081">
        <w:t>juni</w:t>
      </w:r>
      <w:r w:rsidRPr="00D32081">
        <w:t xml:space="preserve"> 2016</w:t>
      </w:r>
    </w:p>
    <w:p w14:paraId="7AC906F4" w14:textId="77777777" w:rsidR="00483301" w:rsidRPr="00D32081" w:rsidRDefault="00483301" w:rsidP="00483301">
      <w:pPr>
        <w:pStyle w:val="RKnormal"/>
      </w:pPr>
    </w:p>
    <w:p w14:paraId="0D1CAD17" w14:textId="77777777" w:rsidR="00483301" w:rsidRPr="00D32081" w:rsidRDefault="00483301" w:rsidP="00483301">
      <w:pPr>
        <w:pStyle w:val="RKnormal"/>
      </w:pPr>
    </w:p>
    <w:p w14:paraId="2028F4F1" w14:textId="77777777" w:rsidR="00E36FCD" w:rsidRPr="00D32081" w:rsidRDefault="00E36FCD">
      <w:pPr>
        <w:pStyle w:val="RKnormal"/>
      </w:pPr>
    </w:p>
    <w:p w14:paraId="5E49941F" w14:textId="1170E460" w:rsidR="00483301" w:rsidRPr="00D32081" w:rsidRDefault="00483301">
      <w:pPr>
        <w:pStyle w:val="RKnormal"/>
      </w:pPr>
      <w:r w:rsidRPr="00D32081">
        <w:t>Sven-Erik Bucht</w:t>
      </w:r>
    </w:p>
    <w:sectPr w:rsidR="00483301" w:rsidRPr="00D32081">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D6E6A8" w14:textId="77777777" w:rsidR="00F401BD" w:rsidRDefault="00F401BD">
      <w:r>
        <w:separator/>
      </w:r>
    </w:p>
  </w:endnote>
  <w:endnote w:type="continuationSeparator" w:id="0">
    <w:p w14:paraId="11FD4312" w14:textId="77777777" w:rsidR="00F401BD" w:rsidRDefault="00F4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C4498B" w14:textId="77777777" w:rsidR="00F401BD" w:rsidRDefault="00F401BD">
      <w:r>
        <w:separator/>
      </w:r>
    </w:p>
  </w:footnote>
  <w:footnote w:type="continuationSeparator" w:id="0">
    <w:p w14:paraId="328500E3" w14:textId="77777777" w:rsidR="00F401BD" w:rsidRDefault="00F40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8FA4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01DF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B5026FE" w14:textId="77777777">
      <w:trPr>
        <w:cantSplit/>
      </w:trPr>
      <w:tc>
        <w:tcPr>
          <w:tcW w:w="3119" w:type="dxa"/>
        </w:tcPr>
        <w:p w14:paraId="3A85A32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3D0B53C" w14:textId="77777777" w:rsidR="00E80146" w:rsidRDefault="00E80146">
          <w:pPr>
            <w:pStyle w:val="Sidhuvud"/>
            <w:ind w:right="360"/>
          </w:pPr>
        </w:p>
      </w:tc>
      <w:tc>
        <w:tcPr>
          <w:tcW w:w="1525" w:type="dxa"/>
        </w:tcPr>
        <w:p w14:paraId="68C57CC3" w14:textId="77777777" w:rsidR="00E80146" w:rsidRDefault="00E80146">
          <w:pPr>
            <w:pStyle w:val="Sidhuvud"/>
            <w:ind w:right="360"/>
          </w:pPr>
        </w:p>
      </w:tc>
    </w:tr>
  </w:tbl>
  <w:p w14:paraId="4CF4DC8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6B6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01DF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A2CA10D" w14:textId="77777777">
      <w:trPr>
        <w:cantSplit/>
      </w:trPr>
      <w:tc>
        <w:tcPr>
          <w:tcW w:w="3119" w:type="dxa"/>
        </w:tcPr>
        <w:p w14:paraId="53D9289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CF776E8" w14:textId="77777777" w:rsidR="00E80146" w:rsidRDefault="00E80146">
          <w:pPr>
            <w:pStyle w:val="Sidhuvud"/>
            <w:ind w:right="360"/>
          </w:pPr>
        </w:p>
      </w:tc>
      <w:tc>
        <w:tcPr>
          <w:tcW w:w="1525" w:type="dxa"/>
        </w:tcPr>
        <w:p w14:paraId="4C998FC0" w14:textId="77777777" w:rsidR="00E80146" w:rsidRDefault="00E80146">
          <w:pPr>
            <w:pStyle w:val="Sidhuvud"/>
            <w:ind w:right="360"/>
          </w:pPr>
        </w:p>
      </w:tc>
    </w:tr>
  </w:tbl>
  <w:p w14:paraId="5D2B4391"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F87AF" w14:textId="77777777" w:rsidR="00680CC4" w:rsidRDefault="00680CC4">
    <w:pPr>
      <w:framePr w:w="2948" w:h="1321" w:hRule="exact" w:wrap="notBeside" w:vAnchor="page" w:hAnchor="page" w:x="1362" w:y="653"/>
    </w:pPr>
    <w:r>
      <w:rPr>
        <w:noProof/>
        <w:lang w:eastAsia="sv-SE"/>
      </w:rPr>
      <w:drawing>
        <wp:inline distT="0" distB="0" distL="0" distR="0" wp14:anchorId="4EE2B642" wp14:editId="6A76EEB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3551B31" w14:textId="77777777" w:rsidR="00E80146" w:rsidRDefault="00E80146">
    <w:pPr>
      <w:pStyle w:val="RKrubrik"/>
      <w:keepNext w:val="0"/>
      <w:tabs>
        <w:tab w:val="clear" w:pos="1134"/>
        <w:tab w:val="clear" w:pos="2835"/>
      </w:tabs>
      <w:spacing w:before="0" w:after="0" w:line="320" w:lineRule="atLeast"/>
      <w:rPr>
        <w:bCs/>
      </w:rPr>
    </w:pPr>
  </w:p>
  <w:p w14:paraId="0300FFBF" w14:textId="77777777" w:rsidR="00E80146" w:rsidRDefault="00E80146">
    <w:pPr>
      <w:rPr>
        <w:rFonts w:ascii="TradeGothic" w:hAnsi="TradeGothic"/>
        <w:b/>
        <w:bCs/>
        <w:spacing w:val="12"/>
        <w:sz w:val="22"/>
      </w:rPr>
    </w:pPr>
  </w:p>
  <w:p w14:paraId="585FE6CD" w14:textId="77777777" w:rsidR="00E80146" w:rsidRDefault="00E80146">
    <w:pPr>
      <w:pStyle w:val="RKrubrik"/>
      <w:keepNext w:val="0"/>
      <w:tabs>
        <w:tab w:val="clear" w:pos="1134"/>
        <w:tab w:val="clear" w:pos="2835"/>
      </w:tabs>
      <w:spacing w:before="0" w:after="0" w:line="320" w:lineRule="atLeast"/>
      <w:rPr>
        <w:bCs/>
      </w:rPr>
    </w:pPr>
  </w:p>
  <w:p w14:paraId="72262AF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CC4"/>
    <w:rsid w:val="00027929"/>
    <w:rsid w:val="000343E5"/>
    <w:rsid w:val="00035FFB"/>
    <w:rsid w:val="00074538"/>
    <w:rsid w:val="000C3138"/>
    <w:rsid w:val="00146DA4"/>
    <w:rsid w:val="00150384"/>
    <w:rsid w:val="0015653F"/>
    <w:rsid w:val="00160901"/>
    <w:rsid w:val="001805B7"/>
    <w:rsid w:val="001826D3"/>
    <w:rsid w:val="0018584D"/>
    <w:rsid w:val="00190110"/>
    <w:rsid w:val="00194769"/>
    <w:rsid w:val="001A78EF"/>
    <w:rsid w:val="001B6877"/>
    <w:rsid w:val="001C4B7D"/>
    <w:rsid w:val="001C4BBE"/>
    <w:rsid w:val="001D0F51"/>
    <w:rsid w:val="001D17D2"/>
    <w:rsid w:val="00227B81"/>
    <w:rsid w:val="002A7F12"/>
    <w:rsid w:val="002B0BCC"/>
    <w:rsid w:val="002C446F"/>
    <w:rsid w:val="002F4C37"/>
    <w:rsid w:val="003117B6"/>
    <w:rsid w:val="00351C25"/>
    <w:rsid w:val="00363443"/>
    <w:rsid w:val="00367B1C"/>
    <w:rsid w:val="00374A16"/>
    <w:rsid w:val="00397AF1"/>
    <w:rsid w:val="003A1212"/>
    <w:rsid w:val="003A2613"/>
    <w:rsid w:val="003C38C3"/>
    <w:rsid w:val="003E1977"/>
    <w:rsid w:val="003F0098"/>
    <w:rsid w:val="00420CA2"/>
    <w:rsid w:val="00421E36"/>
    <w:rsid w:val="00483301"/>
    <w:rsid w:val="00486AFE"/>
    <w:rsid w:val="004A328D"/>
    <w:rsid w:val="004E5DBE"/>
    <w:rsid w:val="00530D8F"/>
    <w:rsid w:val="00532764"/>
    <w:rsid w:val="00540DE3"/>
    <w:rsid w:val="00550E13"/>
    <w:rsid w:val="0055452E"/>
    <w:rsid w:val="00570B3F"/>
    <w:rsid w:val="005713C4"/>
    <w:rsid w:val="0058762B"/>
    <w:rsid w:val="005A06A7"/>
    <w:rsid w:val="005B6E7F"/>
    <w:rsid w:val="005C1EC4"/>
    <w:rsid w:val="005C2C00"/>
    <w:rsid w:val="006175FD"/>
    <w:rsid w:val="00647ACD"/>
    <w:rsid w:val="00667F2C"/>
    <w:rsid w:val="00680CC4"/>
    <w:rsid w:val="00687015"/>
    <w:rsid w:val="006B5399"/>
    <w:rsid w:val="006C56F2"/>
    <w:rsid w:val="006C6988"/>
    <w:rsid w:val="006C7AE0"/>
    <w:rsid w:val="006E0E9A"/>
    <w:rsid w:val="006E4E11"/>
    <w:rsid w:val="00701DF2"/>
    <w:rsid w:val="0070253B"/>
    <w:rsid w:val="00702DB5"/>
    <w:rsid w:val="007242A3"/>
    <w:rsid w:val="007369B5"/>
    <w:rsid w:val="0074064A"/>
    <w:rsid w:val="007573D7"/>
    <w:rsid w:val="007602B9"/>
    <w:rsid w:val="007611F0"/>
    <w:rsid w:val="007A36F7"/>
    <w:rsid w:val="007A380D"/>
    <w:rsid w:val="007A6855"/>
    <w:rsid w:val="007C5E90"/>
    <w:rsid w:val="007D3216"/>
    <w:rsid w:val="007D44C3"/>
    <w:rsid w:val="008379CB"/>
    <w:rsid w:val="00846926"/>
    <w:rsid w:val="0085743D"/>
    <w:rsid w:val="0089464C"/>
    <w:rsid w:val="008946E6"/>
    <w:rsid w:val="008A2885"/>
    <w:rsid w:val="008F23A8"/>
    <w:rsid w:val="00914662"/>
    <w:rsid w:val="0092027A"/>
    <w:rsid w:val="00930125"/>
    <w:rsid w:val="0093311E"/>
    <w:rsid w:val="009469EA"/>
    <w:rsid w:val="00955551"/>
    <w:rsid w:val="00955E31"/>
    <w:rsid w:val="00965E9C"/>
    <w:rsid w:val="009867F7"/>
    <w:rsid w:val="00992E72"/>
    <w:rsid w:val="009C1366"/>
    <w:rsid w:val="009F0BBB"/>
    <w:rsid w:val="009F2026"/>
    <w:rsid w:val="009F3877"/>
    <w:rsid w:val="00A474CD"/>
    <w:rsid w:val="00A618ED"/>
    <w:rsid w:val="00A75F76"/>
    <w:rsid w:val="00A80570"/>
    <w:rsid w:val="00A8147B"/>
    <w:rsid w:val="00A901C9"/>
    <w:rsid w:val="00AD1F9B"/>
    <w:rsid w:val="00AF26D1"/>
    <w:rsid w:val="00B23FE1"/>
    <w:rsid w:val="00B24CFE"/>
    <w:rsid w:val="00B53590"/>
    <w:rsid w:val="00B84A98"/>
    <w:rsid w:val="00B86542"/>
    <w:rsid w:val="00B917F7"/>
    <w:rsid w:val="00B95A4B"/>
    <w:rsid w:val="00BA6B94"/>
    <w:rsid w:val="00BD41D2"/>
    <w:rsid w:val="00C06314"/>
    <w:rsid w:val="00C22CCE"/>
    <w:rsid w:val="00C61682"/>
    <w:rsid w:val="00C6280E"/>
    <w:rsid w:val="00C87778"/>
    <w:rsid w:val="00C93996"/>
    <w:rsid w:val="00CA6D4C"/>
    <w:rsid w:val="00CB127E"/>
    <w:rsid w:val="00CE76E9"/>
    <w:rsid w:val="00D00F56"/>
    <w:rsid w:val="00D039A0"/>
    <w:rsid w:val="00D133D7"/>
    <w:rsid w:val="00D22935"/>
    <w:rsid w:val="00D24F3C"/>
    <w:rsid w:val="00D27165"/>
    <w:rsid w:val="00D32081"/>
    <w:rsid w:val="00D37BD6"/>
    <w:rsid w:val="00D440AE"/>
    <w:rsid w:val="00D659B9"/>
    <w:rsid w:val="00D67778"/>
    <w:rsid w:val="00D77551"/>
    <w:rsid w:val="00D826BD"/>
    <w:rsid w:val="00D84915"/>
    <w:rsid w:val="00D930F4"/>
    <w:rsid w:val="00D9353F"/>
    <w:rsid w:val="00DA5336"/>
    <w:rsid w:val="00DF1693"/>
    <w:rsid w:val="00E148E1"/>
    <w:rsid w:val="00E1509A"/>
    <w:rsid w:val="00E36FCD"/>
    <w:rsid w:val="00E37A92"/>
    <w:rsid w:val="00E43365"/>
    <w:rsid w:val="00E64DBA"/>
    <w:rsid w:val="00E656EF"/>
    <w:rsid w:val="00E80146"/>
    <w:rsid w:val="00E904D0"/>
    <w:rsid w:val="00EB71E3"/>
    <w:rsid w:val="00EC1E2E"/>
    <w:rsid w:val="00EC25F9"/>
    <w:rsid w:val="00ED583F"/>
    <w:rsid w:val="00EF4C61"/>
    <w:rsid w:val="00F279F1"/>
    <w:rsid w:val="00F401BD"/>
    <w:rsid w:val="00F43370"/>
    <w:rsid w:val="00F60C3D"/>
    <w:rsid w:val="00F70140"/>
    <w:rsid w:val="00F9768B"/>
    <w:rsid w:val="00FC732E"/>
    <w:rsid w:val="00FD684C"/>
    <w:rsid w:val="00FD7472"/>
    <w:rsid w:val="00FE6FAA"/>
    <w:rsid w:val="00FF238D"/>
    <w:rsid w:val="00FF3263"/>
    <w:rsid w:val="00FF5329"/>
    <w:rsid w:val="00FF72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AF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80CC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80CC4"/>
    <w:rPr>
      <w:rFonts w:ascii="Tahoma" w:hAnsi="Tahoma" w:cs="Tahoma"/>
      <w:sz w:val="16"/>
      <w:szCs w:val="16"/>
      <w:lang w:eastAsia="en-US"/>
    </w:rPr>
  </w:style>
  <w:style w:type="character" w:styleId="Hyperlnk">
    <w:name w:val="Hyperlink"/>
    <w:basedOn w:val="Standardstycketeckensnitt"/>
    <w:rsid w:val="00667F2C"/>
    <w:rPr>
      <w:color w:val="0000FF" w:themeColor="hyperlink"/>
      <w:u w:val="single"/>
    </w:rPr>
  </w:style>
  <w:style w:type="character" w:customStyle="1" w:styleId="RKnormalChar">
    <w:name w:val="RKnormal Char"/>
    <w:link w:val="RKnormal"/>
    <w:locked/>
    <w:rsid w:val="00D37BD6"/>
    <w:rPr>
      <w:rFonts w:ascii="OrigGarmnd BT" w:hAnsi="OrigGarmnd BT"/>
      <w:sz w:val="24"/>
      <w:lang w:eastAsia="en-US"/>
    </w:rPr>
  </w:style>
  <w:style w:type="character" w:styleId="Kommentarsreferens">
    <w:name w:val="annotation reference"/>
    <w:basedOn w:val="Standardstycketeckensnitt"/>
    <w:rsid w:val="00421E36"/>
    <w:rPr>
      <w:sz w:val="16"/>
      <w:szCs w:val="16"/>
    </w:rPr>
  </w:style>
  <w:style w:type="paragraph" w:styleId="Kommentarer">
    <w:name w:val="annotation text"/>
    <w:basedOn w:val="Normal"/>
    <w:link w:val="KommentarerChar"/>
    <w:rsid w:val="00421E36"/>
    <w:pPr>
      <w:spacing w:line="240" w:lineRule="auto"/>
    </w:pPr>
    <w:rPr>
      <w:sz w:val="20"/>
    </w:rPr>
  </w:style>
  <w:style w:type="character" w:customStyle="1" w:styleId="KommentarerChar">
    <w:name w:val="Kommentarer Char"/>
    <w:basedOn w:val="Standardstycketeckensnitt"/>
    <w:link w:val="Kommentarer"/>
    <w:rsid w:val="00421E36"/>
    <w:rPr>
      <w:rFonts w:ascii="OrigGarmnd BT" w:hAnsi="OrigGarmnd BT"/>
      <w:lang w:eastAsia="en-US"/>
    </w:rPr>
  </w:style>
  <w:style w:type="paragraph" w:styleId="Kommentarsmne">
    <w:name w:val="annotation subject"/>
    <w:basedOn w:val="Kommentarer"/>
    <w:next w:val="Kommentarer"/>
    <w:link w:val="KommentarsmneChar"/>
    <w:rsid w:val="00421E36"/>
    <w:rPr>
      <w:b/>
      <w:bCs/>
    </w:rPr>
  </w:style>
  <w:style w:type="character" w:customStyle="1" w:styleId="KommentarsmneChar">
    <w:name w:val="Kommentarsämne Char"/>
    <w:basedOn w:val="KommentarerChar"/>
    <w:link w:val="Kommentarsmne"/>
    <w:rsid w:val="00421E36"/>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80CC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80CC4"/>
    <w:rPr>
      <w:rFonts w:ascii="Tahoma" w:hAnsi="Tahoma" w:cs="Tahoma"/>
      <w:sz w:val="16"/>
      <w:szCs w:val="16"/>
      <w:lang w:eastAsia="en-US"/>
    </w:rPr>
  </w:style>
  <w:style w:type="character" w:styleId="Hyperlnk">
    <w:name w:val="Hyperlink"/>
    <w:basedOn w:val="Standardstycketeckensnitt"/>
    <w:rsid w:val="00667F2C"/>
    <w:rPr>
      <w:color w:val="0000FF" w:themeColor="hyperlink"/>
      <w:u w:val="single"/>
    </w:rPr>
  </w:style>
  <w:style w:type="character" w:customStyle="1" w:styleId="RKnormalChar">
    <w:name w:val="RKnormal Char"/>
    <w:link w:val="RKnormal"/>
    <w:locked/>
    <w:rsid w:val="00D37BD6"/>
    <w:rPr>
      <w:rFonts w:ascii="OrigGarmnd BT" w:hAnsi="OrigGarmnd BT"/>
      <w:sz w:val="24"/>
      <w:lang w:eastAsia="en-US"/>
    </w:rPr>
  </w:style>
  <w:style w:type="character" w:styleId="Kommentarsreferens">
    <w:name w:val="annotation reference"/>
    <w:basedOn w:val="Standardstycketeckensnitt"/>
    <w:rsid w:val="00421E36"/>
    <w:rPr>
      <w:sz w:val="16"/>
      <w:szCs w:val="16"/>
    </w:rPr>
  </w:style>
  <w:style w:type="paragraph" w:styleId="Kommentarer">
    <w:name w:val="annotation text"/>
    <w:basedOn w:val="Normal"/>
    <w:link w:val="KommentarerChar"/>
    <w:rsid w:val="00421E36"/>
    <w:pPr>
      <w:spacing w:line="240" w:lineRule="auto"/>
    </w:pPr>
    <w:rPr>
      <w:sz w:val="20"/>
    </w:rPr>
  </w:style>
  <w:style w:type="character" w:customStyle="1" w:styleId="KommentarerChar">
    <w:name w:val="Kommentarer Char"/>
    <w:basedOn w:val="Standardstycketeckensnitt"/>
    <w:link w:val="Kommentarer"/>
    <w:rsid w:val="00421E36"/>
    <w:rPr>
      <w:rFonts w:ascii="OrigGarmnd BT" w:hAnsi="OrigGarmnd BT"/>
      <w:lang w:eastAsia="en-US"/>
    </w:rPr>
  </w:style>
  <w:style w:type="paragraph" w:styleId="Kommentarsmne">
    <w:name w:val="annotation subject"/>
    <w:basedOn w:val="Kommentarer"/>
    <w:next w:val="Kommentarer"/>
    <w:link w:val="KommentarsmneChar"/>
    <w:rsid w:val="00421E36"/>
    <w:rPr>
      <w:b/>
      <w:bCs/>
    </w:rPr>
  </w:style>
  <w:style w:type="character" w:customStyle="1" w:styleId="KommentarsmneChar">
    <w:name w:val="Kommentarsämne Char"/>
    <w:basedOn w:val="KommentarerChar"/>
    <w:link w:val="Kommentarsmne"/>
    <w:rsid w:val="00421E3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216889">
      <w:bodyDiv w:val="1"/>
      <w:marLeft w:val="0"/>
      <w:marRight w:val="0"/>
      <w:marTop w:val="0"/>
      <w:marBottom w:val="0"/>
      <w:divBdr>
        <w:top w:val="none" w:sz="0" w:space="0" w:color="auto"/>
        <w:left w:val="none" w:sz="0" w:space="0" w:color="auto"/>
        <w:bottom w:val="none" w:sz="0" w:space="0" w:color="auto"/>
        <w:right w:val="none" w:sz="0" w:space="0" w:color="auto"/>
      </w:divBdr>
    </w:div>
    <w:div w:id="2118480510">
      <w:bodyDiv w:val="1"/>
      <w:marLeft w:val="0"/>
      <w:marRight w:val="0"/>
      <w:marTop w:val="0"/>
      <w:marBottom w:val="0"/>
      <w:divBdr>
        <w:top w:val="none" w:sz="0" w:space="0" w:color="auto"/>
        <w:left w:val="none" w:sz="0" w:space="0" w:color="auto"/>
        <w:bottom w:val="none" w:sz="0" w:space="0" w:color="auto"/>
        <w:right w:val="none" w:sz="0" w:space="0" w:color="auto"/>
      </w:divBdr>
    </w:div>
    <w:div w:id="214041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17a85111-61cb-4400-982b-a97a40fb227a</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108955D53E23D1419BFBE64595E272ED" ma:contentTypeVersion="7" ma:contentTypeDescription="Skapa ett nytt dokument." ma:contentTypeScope="" ma:versionID="9b39644bc8fa8822d17ce2c8bac77ca9">
  <xsd:schema xmlns:xsd="http://www.w3.org/2001/XMLSchema" xmlns:xs="http://www.w3.org/2001/XMLSchema" xmlns:p="http://schemas.microsoft.com/office/2006/metadata/properties" xmlns:ns2="35670e95-d5a3-4c2b-9f0d-a339565e4e06" targetNamespace="http://schemas.microsoft.com/office/2006/metadata/properties" ma:root="true" ma:fieldsID="b0dd7cd5be597e07c448c7b81c3a6308" ns2:_="">
    <xsd:import namespace="35670e95-d5a3-4c2b-9f0d-a339565e4e06"/>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613b865a-314b-4a59-8710-f0b539fe4109}" ma:internalName="TaxCatchAll" ma:showField="CatchAllData"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613b865a-314b-4a59-8710-f0b539fe4109}" ma:internalName="TaxCatchAllLabel" ma:readOnly="true" ma:showField="CatchAllDataLabel" ma:web="35670e95-d5a3-4c2b-9f0d-a339565e4e06">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Nyckelord xmlns="35670e95-d5a3-4c2b-9f0d-a339565e4e06" xsi:nil="true"/>
    <TaxCatchAll xmlns="35670e95-d5a3-4c2b-9f0d-a339565e4e06"/>
    <c9cd366cc722410295b9eacffbd73909 xmlns="35670e95-d5a3-4c2b-9f0d-a339565e4e06">
      <Terms xmlns="http://schemas.microsoft.com/office/infopath/2007/PartnerControls"/>
    </c9cd366cc722410295b9eacffbd73909>
    <k46d94c0acf84ab9a79866a9d8b1905f xmlns="35670e95-d5a3-4c2b-9f0d-a339565e4e06">
      <Terms xmlns="http://schemas.microsoft.com/office/infopath/2007/PartnerControls"/>
    </k46d94c0acf84ab9a79866a9d8b1905f>
    <Diarienummer xmlns="35670e95-d5a3-4c2b-9f0d-a339565e4e06" xsi:nil="true"/>
    <Sekretess xmlns="35670e95-d5a3-4c2b-9f0d-a339565e4e06" xsi:nil="true"/>
    <_dlc_DocId xmlns="35670e95-d5a3-4c2b-9f0d-a339565e4e06">CXFX32CTZZ3Y-39-396</_dlc_DocId>
    <_dlc_DocIdUrl xmlns="35670e95-d5a3-4c2b-9f0d-a339565e4e06">
      <Url>http://rkdhs-n/enhet/nv/sk/_layouts/DocIdRedir.aspx?ID=CXFX32CTZZ3Y-39-396</Url>
      <Description>CXFX32CTZZ3Y-39-396</Description>
    </_dlc_DocIdUrl>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292462-3E55-4F8F-B016-49238B54ACAE}"/>
</file>

<file path=customXml/itemProps2.xml><?xml version="1.0" encoding="utf-8"?>
<ds:datastoreItem xmlns:ds="http://schemas.openxmlformats.org/officeDocument/2006/customXml" ds:itemID="{ACBFD276-7F6F-4D73-8429-AF4B3D81D752}"/>
</file>

<file path=customXml/itemProps3.xml><?xml version="1.0" encoding="utf-8"?>
<ds:datastoreItem xmlns:ds="http://schemas.openxmlformats.org/officeDocument/2006/customXml" ds:itemID="{ED604E4B-BB6D-4919-9B2F-6D4E5CA835CC}"/>
</file>

<file path=customXml/itemProps4.xml><?xml version="1.0" encoding="utf-8"?>
<ds:datastoreItem xmlns:ds="http://schemas.openxmlformats.org/officeDocument/2006/customXml" ds:itemID="{7D8CDE7A-7BD6-4918-86F3-2D8FC804D953}"/>
</file>

<file path=customXml/itemProps5.xml><?xml version="1.0" encoding="utf-8"?>
<ds:datastoreItem xmlns:ds="http://schemas.openxmlformats.org/officeDocument/2006/customXml" ds:itemID="{ACBFD276-7F6F-4D73-8429-AF4B3D81D752}"/>
</file>

<file path=customXml/itemProps6.xml><?xml version="1.0" encoding="utf-8"?>
<ds:datastoreItem xmlns:ds="http://schemas.openxmlformats.org/officeDocument/2006/customXml" ds:itemID="{D967AE3C-DBFB-435E-9DD2-4C28A600BF23}"/>
</file>

<file path=customXml/itemProps7.xml><?xml version="1.0" encoding="utf-8"?>
<ds:datastoreItem xmlns:ds="http://schemas.openxmlformats.org/officeDocument/2006/customXml" ds:itemID="{6F11F294-063F-4BC0-BC6A-649D0C7647A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2736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Schere</dc:creator>
  <cp:lastModifiedBy>Tobias Tengström</cp:lastModifiedBy>
  <cp:revision>7</cp:revision>
  <cp:lastPrinted>2016-06-14T07:53:00Z</cp:lastPrinted>
  <dcterms:created xsi:type="dcterms:W3CDTF">2016-06-14T06:41:00Z</dcterms:created>
  <dcterms:modified xsi:type="dcterms:W3CDTF">2016-06-14T08:00:00Z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10;0;0;577</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cd71a591-60de-4533-8784-59acbf8efc9d</vt:lpwstr>
  </property>
</Properties>
</file>