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472" w:rsidRPr="009D7472" w:rsidRDefault="009D7472">
      <w:pPr>
        <w:pStyle w:val="Frslagsrubrik"/>
      </w:pPr>
      <w:r w:rsidRPr="009D7472">
        <w:t>Förslag till riksdagsbeslut</w:t>
      </w:r>
    </w:p>
    <w:p w:rsidR="009D7472" w:rsidRPr="009D7472" w:rsidRDefault="009D7472">
      <w:pPr>
        <w:pStyle w:val="Hemstlatt"/>
        <w:ind w:left="0"/>
      </w:pPr>
      <w:r w:rsidRPr="009D7472">
        <w:t>Riksdagen tillkännager för regeringen som sin mening vad som anförs i motionen om att regeringen bör undersöka och lägga fram förslag till hur byggnation av Norrbotniabanan kan påbörjas redan under denna mandatperiod.</w:t>
      </w:r>
    </w:p>
    <w:p w:rsidR="009D7472" w:rsidRPr="009D7472" w:rsidRDefault="009D7472">
      <w:pPr>
        <w:pStyle w:val="Rubrik1"/>
      </w:pPr>
      <w:r w:rsidRPr="009D7472">
        <w:t>Norrbotniabanan viktig regionalt och nationellt</w:t>
      </w:r>
    </w:p>
    <w:p w:rsidR="009D7472" w:rsidRPr="009D7472" w:rsidRDefault="009D7472">
      <w:r w:rsidRPr="009D7472">
        <w:t>Regeringen fastställde under 2010 infrastrukturplanen för Sverige, Nationell plan för transportsystemet 2010–2021. I planen fanns dock inte Norrbotni</w:t>
      </w:r>
      <w:r w:rsidRPr="009D7472">
        <w:t>a</w:t>
      </w:r>
      <w:r w:rsidRPr="009D7472">
        <w:t>banan med som objekt, vilket vi finner märkligt.</w:t>
      </w:r>
    </w:p>
    <w:p w:rsidR="009D7472" w:rsidRPr="009D7472" w:rsidRDefault="009D7472">
      <w:pPr>
        <w:pStyle w:val="Normaltindrag"/>
        <w:rPr>
          <w:color w:val="000000"/>
        </w:rPr>
      </w:pPr>
      <w:r w:rsidRPr="009D7472">
        <w:t>Norrbotniabanan är en tänkt ny kustnära järnväg mellan Umeå och Luleå som är en naturlig förlängning av Ostkustbanan och Botniabanan och är vi</w:t>
      </w:r>
      <w:r w:rsidRPr="009D7472">
        <w:t>k</w:t>
      </w:r>
      <w:r w:rsidRPr="009D7472">
        <w:t xml:space="preserve">tig för att effektivisera företagens transportmöjligheter. Den kommer att vara av särskild stor betydelse för den svenska basindustrin. I dag kommer mer än hälften av den tunga godstrafiken i Sverige från norr med sin destination i söder. Den </w:t>
      </w:r>
      <w:r w:rsidRPr="009D7472">
        <w:rPr>
          <w:color w:val="000000"/>
        </w:rPr>
        <w:t>nuvarande stambanan genom övre Norrland har låg kapacitet (många stigningar och kurvor), samtidigt som en enda bana skapar stor så</w:t>
      </w:r>
      <w:r w:rsidRPr="009D7472">
        <w:rPr>
          <w:color w:val="000000"/>
        </w:rPr>
        <w:t>r</w:t>
      </w:r>
      <w:r w:rsidRPr="009D7472">
        <w:rPr>
          <w:color w:val="000000"/>
        </w:rPr>
        <w:t>barhet. Om Norrbotniabanan byggs kommer svensk basindustrin påtagligt att gynnas och transportkostnaderna för företagen beräknas minska m</w:t>
      </w:r>
      <w:r w:rsidRPr="009D7472">
        <w:rPr>
          <w:color w:val="000000"/>
        </w:rPr>
        <w:t>ed 30 pr</w:t>
      </w:r>
      <w:r w:rsidRPr="009D7472">
        <w:rPr>
          <w:color w:val="000000"/>
        </w:rPr>
        <w:t>o</w:t>
      </w:r>
      <w:r w:rsidRPr="009D7472">
        <w:rPr>
          <w:color w:val="000000"/>
        </w:rPr>
        <w:t>cent.</w:t>
      </w:r>
    </w:p>
    <w:p w:rsidR="009D7472" w:rsidRPr="009D7472" w:rsidRDefault="009D7472">
      <w:pPr>
        <w:pStyle w:val="Normaltindrag"/>
      </w:pPr>
      <w:r w:rsidRPr="009D7472">
        <w:t>Den nya banan kommer även att ha stor betydelse för att öka det regionala resandet mellan de norrländska kuststäderna. Möjligheten att arbetspendla skulle öka påtagligt i och med ett bygge av Norrbotniabanan. Från alla orterna längs Norrbotniabanan kommer man att nå något av universiteten i Luleå eller Umeå inom 45 minuter. Med halverade restider mellan städerna får medbo</w:t>
      </w:r>
      <w:r w:rsidRPr="009D7472">
        <w:t>r</w:t>
      </w:r>
      <w:r w:rsidRPr="009D7472">
        <w:t>garna ökad tillgång till arbetsplatser, kultur, utbildning och samhällsservice.</w:t>
      </w:r>
    </w:p>
    <w:p w:rsidR="009D7472" w:rsidRPr="009D7472" w:rsidRDefault="009D7472">
      <w:pPr>
        <w:pStyle w:val="Normaltindrag"/>
      </w:pPr>
      <w:r w:rsidRPr="009D7472">
        <w:t xml:space="preserve">De rödgröna har föreslagit att en första etapp av banan byggs 2014–2017 till en kostnad av 10 miljarder. Vilken del av banan som ingår i den första </w:t>
      </w:r>
      <w:r w:rsidRPr="009D7472">
        <w:lastRenderedPageBreak/>
        <w:t>etappen bör bli föremål för vidare analys. Vårt förslag innebär att projektet finansieras genom lån i Riksgälden. Förutom den statliga finansieringen bör även diskussioner upptas med näringslivet om eventuell medfinansiering.</w:t>
      </w:r>
    </w:p>
    <w:p w:rsidR="009D7472" w:rsidRPr="009D7472" w:rsidRDefault="009D7472">
      <w:pPr>
        <w:pStyle w:val="Normaltindrag"/>
      </w:pPr>
      <w:r w:rsidRPr="009D7472">
        <w:rPr>
          <w:color w:val="000000"/>
        </w:rPr>
        <w:t>I valrörelsen lovade ett flertal företrädare att banan skulle byggas även med en borgerlig regering. Det är nu dags att leva upp till detta mycket ko</w:t>
      </w:r>
      <w:r w:rsidRPr="009D7472">
        <w:rPr>
          <w:color w:val="000000"/>
        </w:rPr>
        <w:t>n</w:t>
      </w:r>
      <w:r w:rsidRPr="009D7472">
        <w:rPr>
          <w:color w:val="000000"/>
        </w:rPr>
        <w:t xml:space="preserve">kreta vallöfte. </w:t>
      </w:r>
      <w:r w:rsidRPr="009D7472">
        <w:t>Regeringen bör därför undersöka och lägga fram förslag till hur byggnation av Norrbotniabanan kan påbörjas redan under mandatperiod.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7472">
        <w:trPr>
          <w:cantSplit/>
        </w:trPr>
        <w:tc>
          <w:tcPr>
            <w:tcW w:w="3046" w:type="dxa"/>
          </w:tcPr>
          <w:p w:rsidR="009D7472" w:rsidRPr="009D7472" w:rsidRDefault="009D7472">
            <w:pPr>
              <w:pStyle w:val="UnderskriftDatum"/>
              <w:spacing w:before="240"/>
            </w:pPr>
            <w:r w:rsidRPr="009D7472">
              <w:t>Stockholm den 22 oktober 2010</w:t>
            </w:r>
          </w:p>
        </w:tc>
        <w:tc>
          <w:tcPr>
            <w:tcW w:w="3047" w:type="dxa"/>
          </w:tcPr>
          <w:p w:rsidR="009D7472" w:rsidRPr="009D7472" w:rsidRDefault="009D7472">
            <w:pPr>
              <w:pStyle w:val="Underskrifter"/>
              <w:spacing w:before="240"/>
            </w:pPr>
          </w:p>
        </w:tc>
      </w:tr>
      <w:tr w:rsidR="00000000" w:rsidRPr="009D7472">
        <w:trPr>
          <w:cantSplit/>
        </w:trPr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  <w:r w:rsidRPr="009D7472">
              <w:t>Siv Holma (V)</w:t>
            </w:r>
          </w:p>
        </w:tc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</w:p>
        </w:tc>
      </w:tr>
      <w:tr w:rsidR="00000000" w:rsidRPr="009D7472">
        <w:trPr>
          <w:cantSplit/>
        </w:trPr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  <w:r w:rsidRPr="009D7472">
              <w:t>Torbjörn Björlund (V)</w:t>
            </w:r>
          </w:p>
        </w:tc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  <w:r w:rsidRPr="009D7472">
              <w:t>Jens Holm (V)</w:t>
            </w:r>
          </w:p>
        </w:tc>
      </w:tr>
      <w:tr w:rsidR="00000000" w:rsidRPr="009D7472">
        <w:trPr>
          <w:cantSplit/>
        </w:trPr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  <w:r w:rsidRPr="009D7472">
              <w:t>Hans Linde (V)</w:t>
            </w:r>
          </w:p>
        </w:tc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  <w:r w:rsidRPr="009D7472">
              <w:t>Kent Persson (V)</w:t>
            </w:r>
          </w:p>
        </w:tc>
      </w:tr>
      <w:tr w:rsidR="00000000" w:rsidRPr="009D7472">
        <w:trPr>
          <w:cantSplit/>
        </w:trPr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  <w:r w:rsidRPr="009D7472">
              <w:t>Jonas Sjöstedt (V)</w:t>
            </w:r>
          </w:p>
        </w:tc>
        <w:tc>
          <w:tcPr>
            <w:tcW w:w="3046" w:type="dxa"/>
          </w:tcPr>
          <w:p w:rsidR="009D7472" w:rsidRPr="009D7472" w:rsidRDefault="009D7472">
            <w:pPr>
              <w:pStyle w:val="Underskrifter"/>
            </w:pPr>
          </w:p>
        </w:tc>
      </w:tr>
    </w:tbl>
    <w:p w:rsidR="009D7472" w:rsidRPr="009D7472" w:rsidRDefault="009D7472">
      <w:pPr>
        <w:pStyle w:val="Normaltindrag"/>
      </w:pPr>
    </w:p>
    <w:sectPr w:rsidR="00000000" w:rsidRPr="009D7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472" w:rsidRPr="009D7472" w:rsidRDefault="009D7472">
      <w:r w:rsidRPr="009D7472">
        <w:separator/>
      </w:r>
    </w:p>
  </w:endnote>
  <w:endnote w:type="continuationSeparator" w:id="0">
    <w:p w:rsidR="009D7472" w:rsidRPr="009D7472" w:rsidRDefault="009D7472">
      <w:r w:rsidRPr="009D74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72" w:rsidRPr="009D7472" w:rsidRDefault="009D7472">
    <w:pPr>
      <w:pStyle w:val="Sidfot"/>
    </w:pPr>
    <w:r w:rsidRPr="009D74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3672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472" w:rsidRDefault="009D74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7472" w:rsidRDefault="009D74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72" w:rsidRPr="009D7472" w:rsidRDefault="009D7472">
    <w:pPr>
      <w:pStyle w:val="Sidfot"/>
    </w:pPr>
    <w:r w:rsidRPr="009D74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665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472" w:rsidRDefault="009D7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7472" w:rsidRDefault="009D7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72" w:rsidRPr="009D7472" w:rsidRDefault="009D7472">
    <w:pPr>
      <w:pStyle w:val="Sidfot"/>
    </w:pPr>
    <w:r w:rsidRPr="009D74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60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472" w:rsidRDefault="009D7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7472" w:rsidRDefault="009D7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472" w:rsidRPr="009D7472" w:rsidRDefault="009D7472">
      <w:r w:rsidRPr="009D7472">
        <w:separator/>
      </w:r>
    </w:p>
  </w:footnote>
  <w:footnote w:type="continuationSeparator" w:id="0">
    <w:p w:rsidR="009D7472" w:rsidRPr="009D7472" w:rsidRDefault="009D7472">
      <w:r w:rsidRPr="009D74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72" w:rsidRPr="009D7472" w:rsidRDefault="009D7472">
    <w:pPr>
      <w:pStyle w:val="Sidhuvud"/>
    </w:pPr>
    <w:r w:rsidRPr="009D74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80627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472" w:rsidRDefault="009D74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7472" w:rsidRDefault="009D74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72" w:rsidRPr="009D7472" w:rsidRDefault="009D7472">
    <w:pPr>
      <w:pStyle w:val="Sidhuvud"/>
    </w:pPr>
    <w:r w:rsidRPr="009D74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33957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472" w:rsidRDefault="009D74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7472" w:rsidRDefault="009D74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72" w:rsidRPr="009D7472" w:rsidRDefault="009D7472">
    <w:pPr>
      <w:pStyle w:val="FSHNormal"/>
      <w:tabs>
        <w:tab w:val="right" w:pos="5840"/>
      </w:tabs>
    </w:pPr>
    <w:r w:rsidRPr="009D7472">
      <w:br/>
    </w:r>
    <w:r w:rsidRPr="009D7472">
      <w:fldChar w:fldCharType="begin" w:fldLock="1"/>
    </w:r>
    <w:r w:rsidRPr="009D7472">
      <w:instrText xml:space="preserve"> DOCPROPERTY</w:instrText>
    </w:r>
    <w:r w:rsidRPr="009D7472">
      <w:rPr>
        <w:sz w:val="18"/>
      </w:rPr>
      <w:instrText xml:space="preserve"> "YearUser" *\charformat </w:instrText>
    </w:r>
    <w:r w:rsidRPr="009D7472">
      <w:fldChar w:fldCharType="separate"/>
    </w:r>
    <w:r w:rsidRPr="009D7472">
      <w:t>2010/11</w:t>
    </w:r>
    <w:r w:rsidRPr="009D7472">
      <w:fldChar w:fldCharType="end"/>
    </w:r>
    <w:r w:rsidRPr="009D7472">
      <w:t xml:space="preserve"> </w:t>
    </w:r>
    <w:r w:rsidRPr="009D7472">
      <w:tab/>
      <w:t xml:space="preserve">mnr: </w:t>
    </w:r>
    <w:r w:rsidRPr="009D7472">
      <w:fldChar w:fldCharType="begin" w:fldLock="1"/>
    </w:r>
    <w:r w:rsidRPr="009D7472">
      <w:instrText xml:space="preserve"> DOCPROPERTY</w:instrText>
    </w:r>
    <w:r w:rsidRPr="009D7472">
      <w:rPr>
        <w:sz w:val="18"/>
      </w:rPr>
      <w:instrText xml:space="preserve"> "Motionsnummer" *\charformat </w:instrText>
    </w:r>
    <w:r w:rsidRPr="009D7472">
      <w:fldChar w:fldCharType="separate"/>
    </w:r>
    <w:r w:rsidRPr="009D7472">
      <w:t>T236</w:t>
    </w:r>
    <w:r w:rsidRPr="009D7472">
      <w:fldChar w:fldCharType="end"/>
    </w:r>
    <w:r w:rsidRPr="009D7472">
      <w:br/>
    </w:r>
    <w:r w:rsidRPr="009D7472">
      <w:fldChar w:fldCharType="begin" w:fldLock="1"/>
    </w:r>
    <w:r w:rsidRPr="009D7472">
      <w:instrText xml:space="preserve"> DOCPROPERTY</w:instrText>
    </w:r>
    <w:r w:rsidRPr="009D7472">
      <w:rPr>
        <w:sz w:val="18"/>
      </w:rPr>
      <w:instrText xml:space="preserve"> "Samling" *\charformat </w:instrText>
    </w:r>
    <w:r w:rsidRPr="009D7472">
      <w:fldChar w:fldCharType="end"/>
    </w:r>
    <w:r w:rsidRPr="009D7472">
      <w:tab/>
      <w:t xml:space="preserve">pnr: </w:t>
    </w:r>
    <w:r w:rsidRPr="009D7472">
      <w:fldChar w:fldCharType="begin" w:fldLock="1"/>
    </w:r>
    <w:r w:rsidRPr="009D7472">
      <w:instrText xml:space="preserve"> DOCPROPERTY</w:instrText>
    </w:r>
    <w:r w:rsidRPr="009D7472">
      <w:rPr>
        <w:sz w:val="18"/>
      </w:rPr>
      <w:instrText xml:space="preserve"> "Partinummer" *\charformat </w:instrText>
    </w:r>
    <w:r w:rsidRPr="009D7472">
      <w:fldChar w:fldCharType="separate"/>
    </w:r>
    <w:r w:rsidRPr="009D7472">
      <w:t>V245</w:t>
    </w:r>
    <w:r w:rsidRPr="009D7472">
      <w:fldChar w:fldCharType="end"/>
    </w:r>
  </w:p>
  <w:p w:rsidR="009D7472" w:rsidRPr="009D7472" w:rsidRDefault="009D7472">
    <w:pPr>
      <w:pStyle w:val="FSHRub1"/>
    </w:pPr>
    <w:r w:rsidRPr="009D7472">
      <w:t>Motion till riksdagen</w:t>
    </w:r>
    <w:r w:rsidRPr="009D7472">
      <w:br/>
    </w:r>
    <w:r w:rsidRPr="009D7472">
      <w:fldChar w:fldCharType="begin" w:fldLock="1"/>
    </w:r>
    <w:r w:rsidRPr="009D7472">
      <w:instrText xml:space="preserve"> DOCPROPERTY "YearUser" *\charformat </w:instrText>
    </w:r>
    <w:r w:rsidRPr="009D7472">
      <w:fldChar w:fldCharType="separate"/>
    </w:r>
    <w:r w:rsidRPr="009D7472">
      <w:t>2010/11</w:t>
    </w:r>
    <w:r w:rsidRPr="009D7472">
      <w:fldChar w:fldCharType="end"/>
    </w:r>
    <w:r w:rsidRPr="009D7472">
      <w:t>:</w:t>
    </w:r>
    <w:r w:rsidRPr="009D7472">
      <w:fldChar w:fldCharType="begin" w:fldLock="1"/>
    </w:r>
    <w:r w:rsidRPr="009D7472">
      <w:instrText xml:space="preserve"> DOCPROPERTY "Motionsnummer" *\charformat </w:instrText>
    </w:r>
    <w:r w:rsidRPr="009D7472">
      <w:fldChar w:fldCharType="separate"/>
    </w:r>
    <w:r w:rsidRPr="009D7472">
      <w:t>T236</w:t>
    </w:r>
    <w:r w:rsidRPr="009D7472">
      <w:fldChar w:fldCharType="end"/>
    </w:r>
  </w:p>
  <w:p w:rsidR="009D7472" w:rsidRPr="009D7472" w:rsidRDefault="009D7472">
    <w:pPr>
      <w:pStyle w:val="FSHNormalS5"/>
    </w:pPr>
    <w:r w:rsidRPr="009D7472">
      <w:fldChar w:fldCharType="begin" w:fldLock="1"/>
    </w:r>
    <w:r w:rsidRPr="009D7472">
      <w:instrText xml:space="preserve"> DOCPROPERTY "MotionarText" *\charformat </w:instrText>
    </w:r>
    <w:r w:rsidRPr="009D7472">
      <w:fldChar w:fldCharType="separate"/>
    </w:r>
    <w:r w:rsidRPr="009D7472">
      <w:t>av Siv Holma m.fl. (V)</w:t>
    </w:r>
    <w:r w:rsidRPr="009D7472">
      <w:fldChar w:fldCharType="end"/>
    </w:r>
    <w:r w:rsidRPr="009D7472">
      <w:br/>
    </w:r>
    <w:r w:rsidRPr="009D7472">
      <w:fldChar w:fldCharType="begin" w:fldLock="1"/>
    </w:r>
    <w:r w:rsidRPr="009D7472">
      <w:instrText xml:space="preserve"> DOCPROPERTY "SvarFrasKort" *\charformat </w:instrText>
    </w:r>
    <w:r w:rsidRPr="009D7472">
      <w:fldChar w:fldCharType="end"/>
    </w:r>
  </w:p>
  <w:p w:rsidR="009D7472" w:rsidRPr="009D7472" w:rsidRDefault="009D7472">
    <w:pPr>
      <w:pStyle w:val="FSHTitel"/>
    </w:pPr>
    <w:r w:rsidRPr="009D7472">
      <w:fldChar w:fldCharType="begin" w:fldLock="1"/>
    </w:r>
    <w:r w:rsidRPr="009D7472">
      <w:instrText xml:space="preserve"> DOCPROPERTY</w:instrText>
    </w:r>
    <w:r w:rsidRPr="009D7472">
      <w:rPr>
        <w:sz w:val="18"/>
      </w:rPr>
      <w:instrText xml:space="preserve"> "RubrikSvar" *\charformat </w:instrText>
    </w:r>
    <w:r w:rsidRPr="009D7472">
      <w:fldChar w:fldCharType="separate"/>
    </w:r>
    <w:r w:rsidRPr="009D7472">
      <w:t>Norrbotniabanan</w:t>
    </w:r>
    <w:r w:rsidRPr="009D7472">
      <w:fldChar w:fldCharType="end"/>
    </w:r>
  </w:p>
  <w:p w:rsidR="009D7472" w:rsidRPr="009D7472" w:rsidRDefault="009D7472">
    <w:pPr>
      <w:pStyle w:val="Normal00"/>
    </w:pPr>
  </w:p>
  <w:p w:rsidR="009D7472" w:rsidRPr="009D7472" w:rsidRDefault="009D7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C6E3DE0"/>
    <w:multiLevelType w:val="multilevel"/>
    <w:tmpl w:val="9DAC462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1534356">
    <w:abstractNumId w:val="3"/>
  </w:num>
  <w:num w:numId="2" w16cid:durableId="980815854">
    <w:abstractNumId w:val="2"/>
  </w:num>
  <w:num w:numId="3" w16cid:durableId="1545215177">
    <w:abstractNumId w:val="1"/>
  </w:num>
  <w:num w:numId="4" w16cid:durableId="142166248">
    <w:abstractNumId w:val="0"/>
  </w:num>
  <w:num w:numId="5" w16cid:durableId="706680442">
    <w:abstractNumId w:val="7"/>
  </w:num>
  <w:num w:numId="6" w16cid:durableId="1949773563">
    <w:abstractNumId w:val="6"/>
  </w:num>
  <w:num w:numId="7" w16cid:durableId="2115901536">
    <w:abstractNumId w:val="5"/>
  </w:num>
  <w:num w:numId="8" w16cid:durableId="1662271365">
    <w:abstractNumId w:val="4"/>
  </w:num>
  <w:num w:numId="9" w16cid:durableId="477766292">
    <w:abstractNumId w:val="8"/>
  </w:num>
  <w:num w:numId="10" w16cid:durableId="996224192">
    <w:abstractNumId w:val="9"/>
  </w:num>
  <w:num w:numId="11" w16cid:durableId="1819957431">
    <w:abstractNumId w:val="10"/>
  </w:num>
  <w:num w:numId="12" w16cid:durableId="869686027">
    <w:abstractNumId w:val="13"/>
  </w:num>
  <w:num w:numId="13" w16cid:durableId="12539659">
    <w:abstractNumId w:val="16"/>
  </w:num>
  <w:num w:numId="14" w16cid:durableId="421486569">
    <w:abstractNumId w:val="17"/>
  </w:num>
  <w:num w:numId="15" w16cid:durableId="946430623">
    <w:abstractNumId w:val="11"/>
  </w:num>
  <w:num w:numId="16" w16cid:durableId="1043210725">
    <w:abstractNumId w:val="19"/>
  </w:num>
  <w:num w:numId="17" w16cid:durableId="51974405">
    <w:abstractNumId w:val="18"/>
  </w:num>
  <w:num w:numId="18" w16cid:durableId="415320780">
    <w:abstractNumId w:val="15"/>
  </w:num>
  <w:num w:numId="19" w16cid:durableId="947156583">
    <w:abstractNumId w:val="12"/>
  </w:num>
  <w:num w:numId="20" w16cid:durableId="809979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067EC5B1-F12A-4854-8B10-117296BF7C72},{D15D0462-146C-44BC-ADFC-351897A94EF1},{4C5A52D9-57D3-4837-8681-D18310330361},{00468181-7122-42C5-877E-69489063FE94},{3EA40B84-2474-4E42-A764-D13EB4E0906F},{DA248C4D-AFF6-4AC5-94CA-AED252C8C8C8}"/>
  </w:docVars>
  <w:rsids>
    <w:rsidRoot w:val="00B00D2F"/>
    <w:rsid w:val="009D7472"/>
    <w:rsid w:val="00B0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8653094-AB13-461E-AD6B-BCAA087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2103</Characters>
  <Application>Microsoft Office Word</Application>
  <DocSecurity>4</DocSecurity>
  <Lines>45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V245</vt:lpstr>
    </vt:vector>
  </TitlesOfParts>
  <Company>Riksdagen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V245</dc:title>
  <dc:subject>V245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2010-11-11T09:03:00Z</cp:lastPrinted>
  <dcterms:created xsi:type="dcterms:W3CDTF">2025-12-18T02:54:00Z</dcterms:created>
  <dcterms:modified xsi:type="dcterms:W3CDTF">2025-12-18T02:54:00Z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Norrbotniabanan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Norrbotniabanan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V245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(V)\Björlund, Torbjörn (V)\Holm, Jens (V)\Linde, Hans (V)\Persson, Kent (V)\Sjöstedt, Jonas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Torbjörn Björlund (V), Jens Holm (V), Hans Linde (V), Kent Persson (V), Jonas Sjöstedt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20102011000000000086000002450075</vt:lpwstr>
  </property>
  <property fmtid="{D5CDD505-2E9C-101B-9397-08002B2CF9AE}" pid="47" name="datum">
    <vt:lpwstr>101022</vt:lpwstr>
  </property>
  <property fmtid="{D5CDD505-2E9C-101B-9397-08002B2CF9AE}" pid="48" name="avsändar-e-post">
    <vt:lpwstr>maya.ek@riksdagen.se</vt:lpwstr>
  </property>
  <property fmtid="{D5CDD505-2E9C-101B-9397-08002B2CF9AE}" pid="49" name="id">
    <vt:lpwstr>20102011000000000086000002450075</vt:lpwstr>
  </property>
  <property fmtid="{D5CDD505-2E9C-101B-9397-08002B2CF9AE}" pid="50" name="nummer">
    <vt:lpwstr>236</vt:lpwstr>
  </property>
  <property fmtid="{D5CDD505-2E9C-101B-9397-08002B2CF9AE}" pid="51" name="utskottsbeteckning">
    <vt:lpwstr>T</vt:lpwstr>
  </property>
  <property fmtid="{D5CDD505-2E9C-101B-9397-08002B2CF9AE}" pid="52" name="GlobalUID">
    <vt:lpwstr>{F3308857-C5A6-4E7A-895C-57A645B2C94C}</vt:lpwstr>
  </property>
  <property fmtid="{D5CDD505-2E9C-101B-9397-08002B2CF9AE}" pid="53" name="Överföringar">
    <vt:i4>0</vt:i4>
  </property>
  <property fmtid="{D5CDD505-2E9C-101B-9397-08002B2CF9AE}" pid="54" name="Checksum">
    <vt:lpwstr>*0014621782153*</vt:lpwstr>
  </property>
  <property fmtid="{D5CDD505-2E9C-101B-9397-08002B2CF9AE}" pid="55" name="skuggnummer">
    <vt:lpwstr>608</vt:lpwstr>
  </property>
  <property fmtid="{D5CDD505-2E9C-101B-9397-08002B2CF9AE}" pid="56" name="urixVersion">
    <vt:lpwstr>4.3.0.0</vt:lpwstr>
  </property>
  <property fmtid="{D5CDD505-2E9C-101B-9397-08002B2CF9AE}" pid="57" name="urixOrigin">
    <vt:lpwstr>101111 10:04:26.224</vt:lpwstr>
  </property>
  <property fmtid="{D5CDD505-2E9C-101B-9397-08002B2CF9AE}" pid="58" name="urixGuid">
    <vt:lpwstr>{0BB61071-F7B6-4F4A-B14E-D6D75446BE0B}</vt:lpwstr>
  </property>
</Properties>
</file>