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997777CF5C74CCEBAEE7D6032D476CF"/>
        </w:placeholder>
        <w:text/>
      </w:sdtPr>
      <w:sdtEndPr/>
      <w:sdtContent>
        <w:p w:rsidRPr="009B062B" w:rsidR="00AF30DD" w:rsidP="00C2468F" w:rsidRDefault="00AF30DD" w14:paraId="4CDE0F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8663776" w:displacedByCustomXml="next" w:id="0"/>
    <w:sdt>
      <w:sdtPr>
        <w:alias w:val="Yrkande 1"/>
        <w:tag w:val="c55eed7c-edaa-492d-aa61-2372d1721cdd"/>
        <w:id w:val="2106062591"/>
        <w:lock w:val="sdtLocked"/>
      </w:sdtPr>
      <w:sdtEndPr/>
      <w:sdtContent>
        <w:p w:rsidR="008177AF" w:rsidRDefault="004C657A" w14:paraId="4CDE0FDD" w14:textId="5FB7DE7D">
          <w:pPr>
            <w:pStyle w:val="Frslagstext"/>
          </w:pPr>
          <w:r>
            <w:t>Riksdagen ställer sig bakom det som anförs i motionen om att regeringen behöver förtydliga Försäkringskassans ansvar och uppdrag när det gäller att förebygga sjukfrånvaro, arbetsoförmåga och sjukskrivningar och tillkännager detta för regeringen.</w:t>
          </w:r>
        </w:p>
      </w:sdtContent>
    </w:sdt>
    <w:bookmarkEnd w:displacedByCustomXml="next" w:id="0"/>
    <w:bookmarkStart w:name="_Hlk88663777" w:displacedByCustomXml="next" w:id="1"/>
    <w:sdt>
      <w:sdtPr>
        <w:alias w:val="Yrkande 2"/>
        <w:tag w:val="8e78b09e-9d5d-4a26-89f4-615f18acc337"/>
        <w:id w:val="-68728695"/>
        <w:lock w:val="sdtLocked"/>
      </w:sdtPr>
      <w:sdtEndPr/>
      <w:sdtContent>
        <w:p w:rsidR="008177AF" w:rsidRDefault="004C657A" w14:paraId="4CDE0FDE" w14:textId="5F3EA79E">
          <w:pPr>
            <w:pStyle w:val="Frslagstext"/>
          </w:pPr>
          <w:r>
            <w:t>Riksdagen ställer sig bakom det som anförs i motionen om att regeringen s</w:t>
          </w:r>
          <w:r w:rsidR="0065448E">
            <w:t>kyndsamt</w:t>
          </w:r>
          <w:r>
            <w:t xml:space="preserve"> ska återkomma om utvärdering av effekter av Försäkringskassans förebyggande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5245FF57955487CBCDB59D5866F3DC7"/>
        </w:placeholder>
        <w:text/>
      </w:sdtPr>
      <w:sdtEndPr/>
      <w:sdtContent>
        <w:p w:rsidRPr="009B062B" w:rsidR="006D79C9" w:rsidP="00333E95" w:rsidRDefault="006D79C9" w14:paraId="4CDE0FDF" w14:textId="77777777">
          <w:pPr>
            <w:pStyle w:val="Rubrik1"/>
          </w:pPr>
          <w:r>
            <w:t>Motivering</w:t>
          </w:r>
        </w:p>
      </w:sdtContent>
    </w:sdt>
    <w:p w:rsidR="001A0B38" w:rsidP="00B33507" w:rsidRDefault="001A0B38" w14:paraId="4CDE0FE0" w14:textId="7D1B300A">
      <w:pPr>
        <w:pStyle w:val="Normalutanindragellerluft"/>
      </w:pPr>
      <w:r>
        <w:t>Granskningen visar att arbetet med förebyggande sjukpenning och arbetsplatsinriktat rehabiliteringsstöd är lågt prioriterat internt inom Försäkringskassan. Riksrevisionen bedömer därför att, givet Försäkringskassans nuvarande tillämpning av uppdraget, myn</w:t>
      </w:r>
      <w:r w:rsidR="00B33507">
        <w:softHyphen/>
      </w:r>
      <w:r>
        <w:t xml:space="preserve">dighetens möjligheter att </w:t>
      </w:r>
      <w:r w:rsidR="007D1336">
        <w:t xml:space="preserve">med dessa ersättningar </w:t>
      </w:r>
      <w:r>
        <w:t xml:space="preserve">påverka sjukpenningtal och ohälsotal </w:t>
      </w:r>
      <w:r w:rsidR="002869BD">
        <w:t xml:space="preserve">är </w:t>
      </w:r>
      <w:r>
        <w:t>begränsade. Det är allvarligt</w:t>
      </w:r>
      <w:r w:rsidR="002C57D3">
        <w:t xml:space="preserve">, inte minst i ljuset av att det är verktyg för att uppnå </w:t>
      </w:r>
      <w:r w:rsidR="008F7E77">
        <w:t xml:space="preserve">det </w:t>
      </w:r>
      <w:r w:rsidR="002C57D3">
        <w:t>av riksdagen beslutade målet att frånvaron från arbete på grund av sjukdom ska ligga på en långsiktigt stabil och låg nivå</w:t>
      </w:r>
      <w:r>
        <w:t>.</w:t>
      </w:r>
      <w:r w:rsidR="002C57D3">
        <w:t xml:space="preserve"> Dessutom är det ur ett mänskligt perspektiv bättre med tidiga insatser som kan bidra till att frånvaro från arbete på grund av sjukdom undviks när så är möjligt. </w:t>
      </w:r>
    </w:p>
    <w:p w:rsidR="00DA496B" w:rsidP="00B33507" w:rsidRDefault="00493E44" w14:paraId="4CDE0FE1" w14:textId="1FAE6311">
      <w:r>
        <w:t xml:space="preserve">Riksrevisionen är tydlig i </w:t>
      </w:r>
      <w:r w:rsidR="004C57C5">
        <w:t xml:space="preserve">sina slutsatser och </w:t>
      </w:r>
      <w:r w:rsidR="00864F06">
        <w:t xml:space="preserve">sin </w:t>
      </w:r>
      <w:r>
        <w:t>kritik</w:t>
      </w:r>
      <w:r w:rsidR="004C57C5">
        <w:t xml:space="preserve"> i förhållande till regeringen</w:t>
      </w:r>
      <w:r>
        <w:t xml:space="preserve">. </w:t>
      </w:r>
      <w:r w:rsidR="004C57C5">
        <w:t xml:space="preserve">Regeringens uppdrag till </w:t>
      </w:r>
      <w:r>
        <w:t xml:space="preserve">Försäkringskassan </w:t>
      </w:r>
      <w:r w:rsidR="004C57C5">
        <w:t xml:space="preserve">om det förebyggande arbetet är inte tydligt och konsistent över tid. </w:t>
      </w:r>
      <w:r w:rsidR="00392180">
        <w:t xml:space="preserve">Uppdraget är otydligt både vad gäller ansvar och innehåll. </w:t>
      </w:r>
      <w:r w:rsidR="004C57C5">
        <w:t xml:space="preserve">Inte </w:t>
      </w:r>
      <w:r w:rsidR="004C57C5">
        <w:lastRenderedPageBreak/>
        <w:t>heller har regeringen säkerställt att insatsernas effekter utvärderas. Moderaterna kan inte annat än instämma</w:t>
      </w:r>
      <w:r w:rsidR="00392180">
        <w:t xml:space="preserve"> i kritiken</w:t>
      </w:r>
      <w:r w:rsidR="00B51F19">
        <w:t xml:space="preserve"> </w:t>
      </w:r>
      <w:r w:rsidR="00DA496B">
        <w:t>samt</w:t>
      </w:r>
      <w:r w:rsidR="00B51F19">
        <w:t xml:space="preserve"> de </w:t>
      </w:r>
      <w:r w:rsidR="00CF255A">
        <w:t>två rekommendationer som lämnas till regeringen</w:t>
      </w:r>
      <w:r w:rsidR="00DA496B">
        <w:t>:</w:t>
      </w:r>
    </w:p>
    <w:p w:rsidR="00DA496B" w:rsidP="00B33507" w:rsidRDefault="00DA496B" w14:paraId="4CDE0FE2" w14:textId="63845279">
      <w:pPr>
        <w:pStyle w:val="ListaLinje"/>
      </w:pPr>
      <w:r>
        <w:t>Förtydliga Försäkringskassans ansvar och uppdrag när det gäller att förebygga sjuk</w:t>
      </w:r>
      <w:r w:rsidR="00B33507">
        <w:softHyphen/>
      </w:r>
      <w:r>
        <w:t>frånvaro, arbetsoförmåga och sjukskrivningar</w:t>
      </w:r>
    </w:p>
    <w:p w:rsidRPr="001651C0" w:rsidR="00DA496B" w:rsidP="00B33507" w:rsidRDefault="00DA496B" w14:paraId="4CDE0FE3" w14:textId="59494B65">
      <w:pPr>
        <w:pStyle w:val="ListaLinje"/>
      </w:pPr>
      <w:r>
        <w:t>Säkerställ att effekter av förebyggande insatser som ges med ersättningar utvärderas</w:t>
      </w:r>
      <w:r w:rsidR="00504539">
        <w:t>.</w:t>
      </w:r>
    </w:p>
    <w:p w:rsidR="001651C0" w:rsidP="001651C0" w:rsidRDefault="001651C0" w14:paraId="4CDE0FE4" w14:textId="77777777">
      <w:pPr>
        <w:pStyle w:val="Rubrik2"/>
      </w:pPr>
      <w:r>
        <w:t>Förtydliga Försäkringskassans ansvar</w:t>
      </w:r>
      <w:r w:rsidR="00392180">
        <w:t xml:space="preserve"> och uppdrag när det gäller att förebygga sjukfrånvaro, arbetsoförmåga och sjukskrivningar</w:t>
      </w:r>
    </w:p>
    <w:p w:rsidR="005A37A2" w:rsidP="00B33507" w:rsidRDefault="005A37A2" w14:paraId="4CDE0FE6" w14:textId="2DD50B55">
      <w:pPr>
        <w:pStyle w:val="Normalutanindragellerluft"/>
      </w:pPr>
      <w:r>
        <w:t xml:space="preserve">Nuvarande regering har innehaft regeringsmakten de senaste sju åren. </w:t>
      </w:r>
      <w:r w:rsidR="006747FD">
        <w:t>Som framgår av Riksrevisionens rapport har Försäkringskassan u</w:t>
      </w:r>
      <w:r>
        <w:t xml:space="preserve">nder denna tid inte fått uttryckliga skrivningar om </w:t>
      </w:r>
      <w:r w:rsidR="006747FD">
        <w:t xml:space="preserve">att myndigheten ska arbeta </w:t>
      </w:r>
      <w:r>
        <w:t xml:space="preserve">förebyggande mot sjukskrivningar. </w:t>
      </w:r>
      <w:r w:rsidR="000F7502">
        <w:t>D</w:t>
      </w:r>
      <w:r>
        <w:t xml:space="preserve">et var först nyligen som Försäkringskassan fick ett förändrat regleringsbrev med formuleringar om förebyggande insatser. Det är </w:t>
      </w:r>
      <w:r w:rsidR="00545AB6">
        <w:t xml:space="preserve">dock inte </w:t>
      </w:r>
      <w:r>
        <w:t xml:space="preserve">enbart </w:t>
      </w:r>
      <w:r w:rsidR="000F7502">
        <w:t xml:space="preserve">skrivningar i regleringsbrev som </w:t>
      </w:r>
      <w:r w:rsidR="00864F06">
        <w:t>på</w:t>
      </w:r>
      <w:r w:rsidR="00B33507">
        <w:softHyphen/>
      </w:r>
      <w:r w:rsidR="00864F06">
        <w:t>visar</w:t>
      </w:r>
      <w:r w:rsidR="000F7502">
        <w:t xml:space="preserve"> den bristande styrning</w:t>
      </w:r>
      <w:r w:rsidR="00545AB6">
        <w:t>en</w:t>
      </w:r>
      <w:r w:rsidR="000F7502">
        <w:t xml:space="preserve">. </w:t>
      </w:r>
      <w:r w:rsidR="00545AB6">
        <w:t>E</w:t>
      </w:r>
      <w:r w:rsidR="000F7502">
        <w:t>nkätsvar från de lokalt samverkan</w:t>
      </w:r>
      <w:r w:rsidR="00D020D0">
        <w:t>s</w:t>
      </w:r>
      <w:r w:rsidR="000F7502">
        <w:t>ansvariga ger en tydlig bild av denna bristande styrning från regeringen</w:t>
      </w:r>
      <w:r w:rsidR="006404B1">
        <w:t xml:space="preserve">s sida. </w:t>
      </w:r>
      <w:r w:rsidR="00545AB6">
        <w:t xml:space="preserve">Likaså </w:t>
      </w:r>
      <w:r w:rsidR="006404B1">
        <w:t>pekar Riksrevisio</w:t>
      </w:r>
      <w:r w:rsidR="00B33507">
        <w:softHyphen/>
      </w:r>
      <w:r w:rsidR="006404B1">
        <w:t xml:space="preserve">nen på att </w:t>
      </w:r>
      <w:r w:rsidR="00545AB6">
        <w:t xml:space="preserve">Försäkringskassan </w:t>
      </w:r>
      <w:r w:rsidR="008F7E77">
        <w:t>i o</w:t>
      </w:r>
      <w:r w:rsidR="00DA496B">
        <w:t>l</w:t>
      </w:r>
      <w:r w:rsidR="008F7E77">
        <w:t xml:space="preserve">ika sammanhang </w:t>
      </w:r>
      <w:r w:rsidR="00545AB6">
        <w:t>påtalat att det finns otydligheter i uppdraget med att förebygga sjukfrånvaro.</w:t>
      </w:r>
    </w:p>
    <w:p w:rsidR="008F7E77" w:rsidP="00B33507" w:rsidRDefault="006314CC" w14:paraId="4CDE0FE7" w14:textId="65EC7144">
      <w:r>
        <w:t xml:space="preserve">Riksrevisionens granskning inriktas på Försäkringskassans arbete med att </w:t>
      </w:r>
      <w:r w:rsidRPr="008F7E77">
        <w:t>förebygga</w:t>
      </w:r>
      <w:r>
        <w:t xml:space="preserve"> sjukskrivningar genom förebyggande sjukpenning och arbetsplatsinriktat rehabiliter</w:t>
      </w:r>
      <w:r w:rsidR="00B33507">
        <w:softHyphen/>
      </w:r>
      <w:r>
        <w:t xml:space="preserve">ingsstöd. </w:t>
      </w:r>
      <w:r w:rsidR="006404B1">
        <w:t>Regeringen menar i skrivelsen att den vidtagit ett antal åtgärder.</w:t>
      </w:r>
    </w:p>
    <w:p w:rsidR="006314CC" w:rsidP="00B33507" w:rsidRDefault="006404B1" w14:paraId="4CDE0FE8" w14:textId="43B1D9CC">
      <w:r>
        <w:t xml:space="preserve">Förvisso har </w:t>
      </w:r>
      <w:r w:rsidR="006314CC">
        <w:t>regeringen</w:t>
      </w:r>
      <w:r>
        <w:t xml:space="preserve"> </w:t>
      </w:r>
      <w:r w:rsidR="00E3109B">
        <w:t xml:space="preserve">i augusti 2021 </w:t>
      </w:r>
      <w:r w:rsidR="006314CC">
        <w:t xml:space="preserve">mottagit </w:t>
      </w:r>
      <w:r>
        <w:t xml:space="preserve">ett betänkande </w:t>
      </w:r>
      <w:r w:rsidR="00E3109B">
        <w:t xml:space="preserve">med förslag som </w:t>
      </w:r>
      <w:r w:rsidR="00D020D0">
        <w:t>bl.a.</w:t>
      </w:r>
      <w:r w:rsidR="00E3109B">
        <w:t xml:space="preserve"> syftar till att det ska bli enklare för försäkrade att delta i förebyggande åtgärder.</w:t>
      </w:r>
      <w:r w:rsidR="001626F5">
        <w:t xml:space="preserve"> </w:t>
      </w:r>
      <w:r w:rsidR="00A2582B">
        <w:t>Vad gäller u</w:t>
      </w:r>
      <w:r w:rsidR="001626F5">
        <w:t>ppdraget som regeringen i augusti 2018 gav Inspektionen för socialförsäkringen</w:t>
      </w:r>
      <w:r w:rsidR="00530B87">
        <w:t xml:space="preserve"> (ISF)</w:t>
      </w:r>
      <w:r w:rsidR="001626F5">
        <w:t xml:space="preserve"> inriktas </w:t>
      </w:r>
      <w:r w:rsidR="00A2582B">
        <w:t xml:space="preserve">det huvudsakligen </w:t>
      </w:r>
      <w:r w:rsidR="001626F5">
        <w:t xml:space="preserve">på </w:t>
      </w:r>
      <w:r w:rsidRPr="00A2582B" w:rsidR="00A2582B">
        <w:t xml:space="preserve">rehabilitering för </w:t>
      </w:r>
      <w:r w:rsidRPr="008F7E77" w:rsidR="00A2582B">
        <w:t>återgång</w:t>
      </w:r>
      <w:r w:rsidRPr="00A2582B" w:rsidR="00A2582B">
        <w:t xml:space="preserve"> i arbete.</w:t>
      </w:r>
      <w:r w:rsidR="00A2582B">
        <w:t xml:space="preserve"> </w:t>
      </w:r>
      <w:r w:rsidR="006314CC">
        <w:t>Endast en del avser arbetsplatsinriktat rehabiliteringsstöd, som kan användas förebyggande för att medarbetare s</w:t>
      </w:r>
      <w:r w:rsidR="007C3A84">
        <w:t>k</w:t>
      </w:r>
      <w:r w:rsidR="006314CC">
        <w:t xml:space="preserve">a kunna vara kvar i arbete. </w:t>
      </w:r>
    </w:p>
    <w:p w:rsidR="00E54282" w:rsidP="00B33507" w:rsidRDefault="00DB4437" w14:paraId="4CDE0FE9" w14:textId="703B32F5">
      <w:r>
        <w:t>Som ytterligare svar på Riksrevisionens granskning lyfter regeringen att den år 2021 förtydligade Försäkringskassans mål för sjukförsäkringen i myndighetens</w:t>
      </w:r>
      <w:r w:rsidR="00DA496B">
        <w:t xml:space="preserve"> </w:t>
      </w:r>
      <w:r>
        <w:t>reglerings</w:t>
      </w:r>
      <w:r w:rsidR="00B33507">
        <w:softHyphen/>
      </w:r>
      <w:r>
        <w:t xml:space="preserve">brev. För det första är det en ändring som Riksrevisionen </w:t>
      </w:r>
      <w:r w:rsidR="008F7E77">
        <w:t xml:space="preserve">beaktar </w:t>
      </w:r>
      <w:r>
        <w:t>i rapport</w:t>
      </w:r>
      <w:r w:rsidR="008F7E77">
        <w:t>en</w:t>
      </w:r>
      <w:r>
        <w:t>. För det andra är ändring</w:t>
      </w:r>
      <w:r w:rsidR="008F7E77">
        <w:t>en</w:t>
      </w:r>
      <w:r>
        <w:t xml:space="preserve"> ett tydligt tecken på regeringens </w:t>
      </w:r>
      <w:r w:rsidR="004603F7">
        <w:t xml:space="preserve">generellt </w:t>
      </w:r>
      <w:r>
        <w:t>ryckiga och otydliga styr</w:t>
      </w:r>
      <w:r w:rsidR="00B33507">
        <w:softHyphen/>
      </w:r>
      <w:r>
        <w:t>ning av Försäkringskassan.</w:t>
      </w:r>
      <w:r w:rsidR="004F75C6">
        <w:t xml:space="preserve"> Skrivningen om att Försäkringskassans samlade arbete ska leda till att sjukpenningtalet minskar långsiktigt med fokus på förebyggande insatser, tidigare rehabiliteringsinsatser och bättre samordning fanns inte med i det ursprungliga regleringsbrevet för 2021. Det kom med först i samband med </w:t>
      </w:r>
      <w:r w:rsidR="00F272CA">
        <w:t xml:space="preserve">regeringens fjärde ändringsbeslut av regleringsbrevet för 2021 – </w:t>
      </w:r>
      <w:r w:rsidR="007C3A84">
        <w:t xml:space="preserve">och det </w:t>
      </w:r>
      <w:r w:rsidR="00F272CA">
        <w:t xml:space="preserve">inom loppet av årets fyra första månader. Till och med den 28 oktober </w:t>
      </w:r>
      <w:r w:rsidR="004603F7">
        <w:t>2021</w:t>
      </w:r>
      <w:r w:rsidR="00F272CA">
        <w:t xml:space="preserve"> hade regeringen fattat inte mindre än åtta ändringsbeslut avseende Försäkringskassans regleringsbrev för budgetåret 2021.</w:t>
      </w:r>
      <w:r w:rsidR="00E54282">
        <w:t xml:space="preserve"> </w:t>
      </w:r>
      <w:r w:rsidR="00B67E7A">
        <w:t>Vidare</w:t>
      </w:r>
      <w:r w:rsidR="00E54282">
        <w:t xml:space="preserve"> anser Moderaterna att </w:t>
      </w:r>
      <w:r w:rsidR="00B67E7A">
        <w:t>det inte</w:t>
      </w:r>
      <w:r w:rsidR="004603F7">
        <w:t xml:space="preserve"> räcker</w:t>
      </w:r>
      <w:r w:rsidR="00B67E7A">
        <w:t>, att som regeringen gör, instämma i att uppdraget om det förebyggande arbetet behöver vara tydligt</w:t>
      </w:r>
      <w:r w:rsidRPr="006747FD" w:rsidR="00B67E7A">
        <w:t xml:space="preserve">. </w:t>
      </w:r>
      <w:r w:rsidRPr="006747FD" w:rsidR="007C3A84">
        <w:t>Skrivningen ”med fokus på förebyg</w:t>
      </w:r>
      <w:r w:rsidR="00B33507">
        <w:softHyphen/>
      </w:r>
      <w:r w:rsidRPr="006747FD" w:rsidR="007C3A84">
        <w:t xml:space="preserve">gande insatser” är </w:t>
      </w:r>
      <w:r w:rsidRPr="006747FD" w:rsidR="00AB7B9A">
        <w:t xml:space="preserve">i nuläget </w:t>
      </w:r>
      <w:r w:rsidRPr="006747FD" w:rsidR="007C3A84">
        <w:t xml:space="preserve">inte tillräckligt tydligt för att </w:t>
      </w:r>
      <w:r w:rsidRPr="006747FD" w:rsidR="00864F06">
        <w:t>i praktiken</w:t>
      </w:r>
      <w:r w:rsidR="00864F06">
        <w:t xml:space="preserve"> </w:t>
      </w:r>
      <w:r w:rsidRPr="006747FD" w:rsidR="007C3A84">
        <w:t>ge önskvärt genom</w:t>
      </w:r>
      <w:r w:rsidR="00B33507">
        <w:softHyphen/>
      </w:r>
      <w:r w:rsidRPr="006747FD" w:rsidR="007C3A84">
        <w:t xml:space="preserve">slag. </w:t>
      </w:r>
      <w:r w:rsidRPr="006747FD" w:rsidR="00B67E7A">
        <w:t>Moderaterna anser</w:t>
      </w:r>
      <w:r w:rsidRPr="006747FD" w:rsidR="007C3A84">
        <w:t xml:space="preserve"> därför</w:t>
      </w:r>
      <w:r w:rsidRPr="006747FD" w:rsidR="00B67E7A">
        <w:t>, likt Riksrevisionen, att regeringen behöver förtydliga Försäkringskassan</w:t>
      </w:r>
      <w:r w:rsidR="001064A1">
        <w:t>s</w:t>
      </w:r>
      <w:r w:rsidRPr="006747FD" w:rsidR="00B67E7A">
        <w:t xml:space="preserve"> </w:t>
      </w:r>
      <w:r w:rsidRPr="006747FD" w:rsidR="000A1E99">
        <w:t xml:space="preserve">ansvar och </w:t>
      </w:r>
      <w:r w:rsidRPr="006747FD" w:rsidR="00B67E7A">
        <w:t xml:space="preserve">uppdrag </w:t>
      </w:r>
      <w:r w:rsidRPr="006747FD" w:rsidR="000A1E99">
        <w:t xml:space="preserve">när det </w:t>
      </w:r>
      <w:r w:rsidRPr="006747FD" w:rsidR="000F1E2C">
        <w:t>gäller att förebygga sjukfrånvaro, arbetsoförmåga och sjukskrivningar</w:t>
      </w:r>
      <w:r w:rsidRPr="006747FD" w:rsidR="000A1E99">
        <w:t>.</w:t>
      </w:r>
      <w:r w:rsidR="000A1E99">
        <w:t xml:space="preserve"> </w:t>
      </w:r>
    </w:p>
    <w:p w:rsidRPr="00864F06" w:rsidR="001651C0" w:rsidP="00864F06" w:rsidRDefault="00392180" w14:paraId="4CDE0FEC" w14:textId="50C0DFF2">
      <w:pPr>
        <w:pStyle w:val="Rubrik2"/>
      </w:pPr>
      <w:r w:rsidRPr="00864F06">
        <w:lastRenderedPageBreak/>
        <w:t xml:space="preserve">Säkerställ att effekter av </w:t>
      </w:r>
      <w:r w:rsidRPr="00864F06" w:rsidR="004C57C5">
        <w:t>förebyggande insatser som ges med ersättningar</w:t>
      </w:r>
      <w:r w:rsidRPr="00864F06" w:rsidR="00DA496B">
        <w:t>na</w:t>
      </w:r>
      <w:r w:rsidRPr="00864F06" w:rsidR="00696F8C">
        <w:t xml:space="preserve"> utvärderas</w:t>
      </w:r>
    </w:p>
    <w:p w:rsidR="00BE6FD6" w:rsidP="00B33507" w:rsidRDefault="001A0B38" w14:paraId="4CDE0FED" w14:textId="40940CA8">
      <w:pPr>
        <w:pStyle w:val="Normalutanindragellerluft"/>
      </w:pPr>
      <w:r>
        <w:t>Riksrevisionens granskning visar att det finns bristande möjligheter att utvärdera effek</w:t>
      </w:r>
      <w:r w:rsidR="00B33507">
        <w:softHyphen/>
      </w:r>
      <w:r>
        <w:t xml:space="preserve">ten av förebyggande insatser som kan ges med ersättning från Försäkringskassan. En följd av detta är att det är svårt att uttala </w:t>
      </w:r>
      <w:r w:rsidR="008062A0">
        <w:t xml:space="preserve">sig </w:t>
      </w:r>
      <w:r>
        <w:t>om ersättningarnas betydelse som ett effek</w:t>
      </w:r>
      <w:r w:rsidR="00B33507">
        <w:softHyphen/>
      </w:r>
      <w:r>
        <w:t xml:space="preserve">tivt instrument för att förebygga sjukskrivningar. </w:t>
      </w:r>
      <w:r w:rsidR="00127629">
        <w:t>Det är positivt att regeringen ser bety</w:t>
      </w:r>
      <w:r w:rsidR="00B33507">
        <w:softHyphen/>
      </w:r>
      <w:r w:rsidR="00127629">
        <w:t xml:space="preserve">delsen av att insatser som ges inom ramen för ersättningarna både kan följas upp och utvärderas och att det faktiskt görs. </w:t>
      </w:r>
    </w:p>
    <w:p w:rsidR="001651C0" w:rsidP="00B33507" w:rsidRDefault="007E6206" w14:paraId="4CDE0FEE" w14:textId="4C70C674">
      <w:r>
        <w:t>R</w:t>
      </w:r>
      <w:r w:rsidR="001A0B38">
        <w:t xml:space="preserve">egeringen </w:t>
      </w:r>
      <w:r w:rsidR="00720C7D">
        <w:t xml:space="preserve">påtalar i skrivelsen </w:t>
      </w:r>
      <w:r w:rsidR="001A0B38">
        <w:t xml:space="preserve">att Statskontoret </w:t>
      </w:r>
      <w:r w:rsidR="001064A1">
        <w:t>bl.a.</w:t>
      </w:r>
      <w:r w:rsidR="00720C7D">
        <w:t xml:space="preserve"> </w:t>
      </w:r>
      <w:r w:rsidR="001A0B38">
        <w:t>har</w:t>
      </w:r>
      <w:r w:rsidR="004470F3">
        <w:t xml:space="preserve"> att analysera om Försäk</w:t>
      </w:r>
      <w:r w:rsidR="00B33507">
        <w:softHyphen/>
      </w:r>
      <w:r w:rsidR="004470F3">
        <w:t>ringskassans nuvarande kvantitativa och kvalitativa indikatorer och m</w:t>
      </w:r>
      <w:r>
        <w:t>å</w:t>
      </w:r>
      <w:r w:rsidR="004470F3">
        <w:t>tt är ändamåls</w:t>
      </w:r>
      <w:r w:rsidR="00B33507">
        <w:softHyphen/>
      </w:r>
      <w:r w:rsidR="004470F3">
        <w:t xml:space="preserve">enliga för att följa upp att människor får de förebyggande insatser som de har rätt till. </w:t>
      </w:r>
      <w:bookmarkStart w:name="_Hlk88470638" w:id="3"/>
      <w:r w:rsidR="004470F3">
        <w:t xml:space="preserve">Uppdraget ska delredovisas senast den 15 mars 2022 och slutredovisas senast den 15 mars 2023. </w:t>
      </w:r>
      <w:bookmarkEnd w:id="3"/>
      <w:r w:rsidR="004470F3">
        <w:t xml:space="preserve">Moderaterna anser att det </w:t>
      </w:r>
      <w:r w:rsidR="004736EE">
        <w:t xml:space="preserve">ligger för långt bort i tiden. </w:t>
      </w:r>
      <w:r w:rsidR="00696F8C">
        <w:t>Regeringen behöver tidigare än så säkerställa att effekter av förebyggande insatser som ges med ersättningar från Försäkringskassan</w:t>
      </w:r>
      <w:r>
        <w:t xml:space="preserve"> utvärderas</w:t>
      </w:r>
      <w:r w:rsidR="00696F8C">
        <w:t xml:space="preserve">.  </w:t>
      </w:r>
    </w:p>
    <w:p w:rsidRPr="00BE6FD6" w:rsidR="0002417C" w:rsidP="00B33507" w:rsidRDefault="004736EE" w14:paraId="4CDE0FEF" w14:textId="28DB0D5B">
      <w:bookmarkStart w:name="_Hlk88470574" w:id="4"/>
      <w:r w:rsidRPr="000856A1">
        <w:t xml:space="preserve">Mot denna bakgrund anser Moderaterna att regeringen </w:t>
      </w:r>
      <w:r w:rsidR="0065448E">
        <w:t>skyndsamt</w:t>
      </w:r>
      <w:r w:rsidRPr="000856A1" w:rsidR="00696F8C">
        <w:t xml:space="preserve"> </w:t>
      </w:r>
      <w:r w:rsidRPr="000856A1">
        <w:t xml:space="preserve">ska återkomma med </w:t>
      </w:r>
      <w:r w:rsidRPr="000856A1" w:rsidR="00696F8C">
        <w:t>en plan för hur</w:t>
      </w:r>
      <w:r w:rsidRPr="000856A1" w:rsidR="003E03F2">
        <w:t xml:space="preserve"> </w:t>
      </w:r>
      <w:r w:rsidRPr="000856A1" w:rsidR="00696F8C">
        <w:t xml:space="preserve">effekterna </w:t>
      </w:r>
      <w:r w:rsidRPr="000856A1" w:rsidR="0002417C">
        <w:t>av</w:t>
      </w:r>
      <w:r w:rsidRPr="000856A1" w:rsidR="00FB5E06">
        <w:t xml:space="preserve"> förebyggande insatser som kan ges med ersättning från Försäkringskassan </w:t>
      </w:r>
      <w:r w:rsidRPr="000856A1" w:rsidR="00C6514B">
        <w:t xml:space="preserve">tidigare </w:t>
      </w:r>
      <w:r w:rsidRPr="000856A1" w:rsidR="003E03F2">
        <w:t xml:space="preserve">utvärderas </w:t>
      </w:r>
      <w:r w:rsidRPr="000856A1" w:rsidR="00696F8C">
        <w:t>s</w:t>
      </w:r>
      <w:r w:rsidRPr="000856A1" w:rsidR="003E03F2">
        <w:t xml:space="preserve">amt ett konkret </w:t>
      </w:r>
      <w:r w:rsidRPr="000856A1" w:rsidR="00FB5E06">
        <w:t>utvärderings</w:t>
      </w:r>
      <w:r w:rsidRPr="000856A1" w:rsidR="003E03F2">
        <w:t xml:space="preserve">uppdrag till </w:t>
      </w:r>
      <w:r w:rsidRPr="000856A1" w:rsidR="00C6514B">
        <w:t>e</w:t>
      </w:r>
      <w:r w:rsidRPr="000856A1" w:rsidR="000856A1">
        <w:t>xe</w:t>
      </w:r>
      <w:r w:rsidRPr="000856A1" w:rsidR="00C6514B">
        <w:t xml:space="preserve">mpelvis </w:t>
      </w:r>
      <w:r w:rsidRPr="000856A1" w:rsidR="003E03F2">
        <w:t>Statskontoret, ISF eller Riksrevisionen.</w:t>
      </w:r>
      <w:r w:rsidR="003E03F2">
        <w:t xml:space="preserve"> </w:t>
      </w:r>
    </w:p>
    <w:bookmarkEnd w:displacedByCustomXml="next" w:id="4"/>
    <w:sdt>
      <w:sdtPr>
        <w:alias w:val="CC_Underskrifter"/>
        <w:tag w:val="CC_Underskrifter"/>
        <w:id w:val="583496634"/>
        <w:lock w:val="sdtContentLocked"/>
        <w:placeholder>
          <w:docPart w:val="C1473D458E694FB08BA7416213E70B92"/>
        </w:placeholder>
      </w:sdtPr>
      <w:sdtEndPr/>
      <w:sdtContent>
        <w:p w:rsidR="00C2468F" w:rsidP="00C2468F" w:rsidRDefault="00C2468F" w14:paraId="4CDE0FF1" w14:textId="77777777"/>
        <w:p w:rsidRPr="008E0FE2" w:rsidR="004801AC" w:rsidP="00C2468F" w:rsidRDefault="00B33507" w14:paraId="4CDE0F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</w:tbl>
    <w:p w:rsidR="00E77002" w:rsidRDefault="00E77002" w14:paraId="4CDE0FFC" w14:textId="77777777">
      <w:bookmarkStart w:name="_GoBack" w:id="5"/>
      <w:bookmarkEnd w:id="5"/>
    </w:p>
    <w:sectPr w:rsidR="00E770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E0FFE" w14:textId="77777777" w:rsidR="00B356F1" w:rsidRDefault="00B356F1" w:rsidP="000C1CAD">
      <w:pPr>
        <w:spacing w:line="240" w:lineRule="auto"/>
      </w:pPr>
      <w:r>
        <w:separator/>
      </w:r>
    </w:p>
  </w:endnote>
  <w:endnote w:type="continuationSeparator" w:id="0">
    <w:p w14:paraId="4CDE0FFF" w14:textId="77777777" w:rsidR="00B356F1" w:rsidRDefault="00B356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1004" w14:textId="77777777" w:rsidR="00392180" w:rsidRDefault="00392180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1005" w14:textId="77777777" w:rsidR="00392180" w:rsidRDefault="00392180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100D" w14:textId="77777777" w:rsidR="00392180" w:rsidRPr="00C2468F" w:rsidRDefault="00392180" w:rsidP="00C246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0FFC" w14:textId="77777777" w:rsidR="00B356F1" w:rsidRDefault="00B356F1" w:rsidP="000C1CAD">
      <w:pPr>
        <w:spacing w:line="240" w:lineRule="auto"/>
      </w:pPr>
      <w:r>
        <w:separator/>
      </w:r>
    </w:p>
  </w:footnote>
  <w:footnote w:type="continuationSeparator" w:id="0">
    <w:p w14:paraId="4CDE0FFD" w14:textId="77777777" w:rsidR="00B356F1" w:rsidRDefault="00B356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80" w:rsidP="00776B74" w:rsidRDefault="00392180" w14:paraId="4CDE10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DE100F" wp14:anchorId="4CDE10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180" w:rsidP="008103B5" w:rsidRDefault="00B33507" w14:paraId="4CDE101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666AEF884C42A2B5AC60B1B25CD514"/>
                              </w:placeholder>
                              <w:text/>
                            </w:sdtPr>
                            <w:sdtEndPr/>
                            <w:sdtContent>
                              <w:r w:rsidR="0039218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ACA298C3C74361BF0B2F68AFF72F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392180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DE10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392180" w:rsidP="008103B5" w:rsidRDefault="00B33507" w14:paraId="4CDE101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666AEF884C42A2B5AC60B1B25CD514"/>
                        </w:placeholder>
                        <w:text/>
                      </w:sdtPr>
                      <w:sdtEndPr/>
                      <w:sdtContent>
                        <w:r w:rsidR="0039218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ACA298C3C74361BF0B2F68AFF72F50"/>
                        </w:placeholder>
                        <w:showingPlcHdr/>
                        <w:text/>
                      </w:sdtPr>
                      <w:sdtEndPr/>
                      <w:sdtContent>
                        <w:r w:rsidR="00392180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392180" w:rsidP="00776B74" w:rsidRDefault="00392180" w14:paraId="4CDE10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80" w:rsidP="008563AC" w:rsidRDefault="00392180" w14:paraId="4CDE1002" w14:textId="77777777">
    <w:pPr>
      <w:jc w:val="right"/>
    </w:pPr>
  </w:p>
  <w:p w:rsidR="00392180" w:rsidP="00776B74" w:rsidRDefault="00392180" w14:paraId="4CDE100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80" w:rsidP="008563AC" w:rsidRDefault="00B33507" w14:paraId="4CDE10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392180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DE1011" wp14:anchorId="4CDE10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392180" w:rsidP="00A314CF" w:rsidRDefault="00B33507" w14:paraId="4CDE100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392180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180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392180">
          <w:t xml:space="preserve"> </w:t>
        </w:r>
      </w:sdtContent>
    </w:sdt>
  </w:p>
  <w:p w:rsidRPr="008227B3" w:rsidR="00392180" w:rsidP="008227B3" w:rsidRDefault="00B33507" w14:paraId="4CDE10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392180">
          <w:t>Motion till riksdagen </w:t>
        </w:r>
      </w:sdtContent>
    </w:sdt>
  </w:p>
  <w:p w:rsidRPr="008227B3" w:rsidR="00392180" w:rsidP="00B37A37" w:rsidRDefault="00B33507" w14:paraId="4CDE10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:4326</w:t>
        </w:r>
      </w:sdtContent>
    </w:sdt>
  </w:p>
  <w:p w:rsidR="00392180" w:rsidP="00E03A3D" w:rsidRDefault="00B33507" w14:paraId="4CDE100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Malmer Stenergard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87922D0D1B646D3B57DE27626B34EB8"/>
      </w:placeholder>
      <w:text/>
    </w:sdtPr>
    <w:sdtEndPr/>
    <w:sdtContent>
      <w:p w:rsidR="00392180" w:rsidP="00283E0F" w:rsidRDefault="004C657A" w14:paraId="4CDE100B" w14:textId="082679C0">
        <w:pPr>
          <w:pStyle w:val="FSHRub2"/>
        </w:pPr>
        <w:r>
          <w:t>med anledning av skr. 2021/22:60 Riksrevisionens rapport om Försäkringskassans arbete med att förebygga sjukskrivning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392180" w:rsidP="00283E0F" w:rsidRDefault="00392180" w14:paraId="4CDE10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68B1096"/>
    <w:multiLevelType w:val="hybridMultilevel"/>
    <w:tmpl w:val="DAC8ED46"/>
    <w:lvl w:ilvl="0" w:tplc="4FB66E1E">
      <w:start w:val="1"/>
      <w:numFmt w:val="bullet"/>
      <w:lvlText w:val="─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16C11189"/>
    <w:multiLevelType w:val="hybridMultilevel"/>
    <w:tmpl w:val="B3EACEF4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4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5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3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049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7C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48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6A1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CE2"/>
    <w:rsid w:val="000A06E9"/>
    <w:rsid w:val="000A1014"/>
    <w:rsid w:val="000A19A5"/>
    <w:rsid w:val="000A1D1D"/>
    <w:rsid w:val="000A1E99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40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2C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502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4A1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629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6F5"/>
    <w:rsid w:val="00162EFD"/>
    <w:rsid w:val="0016354B"/>
    <w:rsid w:val="00163563"/>
    <w:rsid w:val="00163AAF"/>
    <w:rsid w:val="0016444A"/>
    <w:rsid w:val="00164C00"/>
    <w:rsid w:val="001651C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38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9BD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7D3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180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3F2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49F0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0F3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3F7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6EE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3E44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085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C5"/>
    <w:rsid w:val="004C5B7D"/>
    <w:rsid w:val="004C5B93"/>
    <w:rsid w:val="004C657A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5C6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539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B87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AB6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648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7A2"/>
    <w:rsid w:val="005A3BEF"/>
    <w:rsid w:val="005A47C9"/>
    <w:rsid w:val="005A4E0A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4CC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4B1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48E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7FD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F8C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8EC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C7D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5A8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5AA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A84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336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206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2A0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AF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428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F06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E77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82B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53D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8FE"/>
    <w:rsid w:val="00AB5A42"/>
    <w:rsid w:val="00AB6015"/>
    <w:rsid w:val="00AB6715"/>
    <w:rsid w:val="00AB67B1"/>
    <w:rsid w:val="00AB6944"/>
    <w:rsid w:val="00AB6BC1"/>
    <w:rsid w:val="00AB7B9A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507"/>
    <w:rsid w:val="00B33752"/>
    <w:rsid w:val="00B3380D"/>
    <w:rsid w:val="00B34761"/>
    <w:rsid w:val="00B35091"/>
    <w:rsid w:val="00B356F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F19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67E7A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6FD6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84A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68F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B46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14B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C3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55A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0D0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96B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437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24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D34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09B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8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02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CA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E06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DE0FDB"/>
  <w15:chartTrackingRefBased/>
  <w15:docId w15:val="{490BF3FF-40C2-498B-A323-A467F8B0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97777CF5C74CCEBAEE7D6032D47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0AC9C-9E8B-483D-B7DB-F7C8FE875A38}"/>
      </w:docPartPr>
      <w:docPartBody>
        <w:p w:rsidR="00B736E6" w:rsidRDefault="00B95B75">
          <w:pPr>
            <w:pStyle w:val="9997777CF5C74CCEBAEE7D6032D476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245FF57955487CBCDB59D5866F3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F5E1A-30C7-4F25-9EDF-2512C4415286}"/>
      </w:docPartPr>
      <w:docPartBody>
        <w:p w:rsidR="00B736E6" w:rsidRDefault="00B95B75">
          <w:pPr>
            <w:pStyle w:val="25245FF57955487CBCDB59D5866F3D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666AEF884C42A2B5AC60B1B25CD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0B596-359C-4896-8966-BD3AF77875AA}"/>
      </w:docPartPr>
      <w:docPartBody>
        <w:p w:rsidR="00B736E6" w:rsidRDefault="00B95B75">
          <w:pPr>
            <w:pStyle w:val="C1666AEF884C42A2B5AC60B1B25CD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ACA298C3C74361BF0B2F68AFF72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A264E-08FB-4791-BB80-E466FD9CDC27}"/>
      </w:docPartPr>
      <w:docPartBody>
        <w:p w:rsidR="00B736E6" w:rsidRDefault="00B95B75">
          <w:pPr>
            <w:pStyle w:val="7CACA298C3C74361BF0B2F68AFF72F5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0FBCC-1173-4ADF-B9F7-778BB60C7D69}"/>
      </w:docPartPr>
      <w:docPartBody>
        <w:p w:rsidR="00B736E6" w:rsidRDefault="00B95B75">
          <w:r w:rsidRPr="00CE66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7922D0D1B646D3B57DE27626B34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3BF6A-6183-4B47-9284-6B4E6A2866B5}"/>
      </w:docPartPr>
      <w:docPartBody>
        <w:p w:rsidR="00B736E6" w:rsidRDefault="00B95B75">
          <w:r w:rsidRPr="00CE6626">
            <w:rPr>
              <w:rStyle w:val="Platshllartext"/>
            </w:rPr>
            <w:t>[ange din text här]</w:t>
          </w:r>
        </w:p>
      </w:docPartBody>
    </w:docPart>
    <w:docPart>
      <w:docPartPr>
        <w:name w:val="C1473D458E694FB08BA7416213E70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9E94B-F530-47FD-84BA-90D699281141}"/>
      </w:docPartPr>
      <w:docPartBody>
        <w:p w:rsidR="0068638C" w:rsidRDefault="006863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75"/>
    <w:rsid w:val="0068638C"/>
    <w:rsid w:val="00B210CC"/>
    <w:rsid w:val="00B736E6"/>
    <w:rsid w:val="00B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5B75"/>
    <w:rPr>
      <w:color w:val="F4B083" w:themeColor="accent2" w:themeTint="99"/>
    </w:rPr>
  </w:style>
  <w:style w:type="paragraph" w:customStyle="1" w:styleId="9997777CF5C74CCEBAEE7D6032D476CF">
    <w:name w:val="9997777CF5C74CCEBAEE7D6032D476CF"/>
  </w:style>
  <w:style w:type="paragraph" w:customStyle="1" w:styleId="8D72E254DA114F908257DEC3D9C60A4D">
    <w:name w:val="8D72E254DA114F908257DEC3D9C60A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1B1DA4FB314C639BF7C7B1597669EE">
    <w:name w:val="271B1DA4FB314C639BF7C7B1597669EE"/>
  </w:style>
  <w:style w:type="paragraph" w:customStyle="1" w:styleId="25245FF57955487CBCDB59D5866F3DC7">
    <w:name w:val="25245FF57955487CBCDB59D5866F3DC7"/>
  </w:style>
  <w:style w:type="paragraph" w:customStyle="1" w:styleId="F7F0F1C7A1E94583BDC19ABD16847DED">
    <w:name w:val="F7F0F1C7A1E94583BDC19ABD16847DED"/>
  </w:style>
  <w:style w:type="paragraph" w:customStyle="1" w:styleId="CD9187A0814B4C54A0D5E81C55827E5B">
    <w:name w:val="CD9187A0814B4C54A0D5E81C55827E5B"/>
  </w:style>
  <w:style w:type="paragraph" w:customStyle="1" w:styleId="C1666AEF884C42A2B5AC60B1B25CD514">
    <w:name w:val="C1666AEF884C42A2B5AC60B1B25CD514"/>
  </w:style>
  <w:style w:type="paragraph" w:customStyle="1" w:styleId="7CACA298C3C74361BF0B2F68AFF72F50">
    <w:name w:val="7CACA298C3C74361BF0B2F68AFF72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A7204-78D3-402E-8174-2443024B147E}"/>
</file>

<file path=customXml/itemProps2.xml><?xml version="1.0" encoding="utf-8"?>
<ds:datastoreItem xmlns:ds="http://schemas.openxmlformats.org/officeDocument/2006/customXml" ds:itemID="{E92DA116-82FE-43BF-987B-038E8DA44A78}"/>
</file>

<file path=customXml/itemProps3.xml><?xml version="1.0" encoding="utf-8"?>
<ds:datastoreItem xmlns:ds="http://schemas.openxmlformats.org/officeDocument/2006/customXml" ds:itemID="{F6B90932-D8B0-4514-A60F-D56A291A9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870</Words>
  <Characters>5537</Characters>
  <Application>Microsoft Office Word</Application>
  <DocSecurity>0</DocSecurity>
  <Lines>98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2021 22 60 Riksrevisionens rapport om Försäkringskassans arbete med att förebygga sjukskrivning</vt:lpstr>
      <vt:lpstr>
      </vt:lpstr>
    </vt:vector>
  </TitlesOfParts>
  <Company>Sveriges riksdag</Company>
  <LinksUpToDate>false</LinksUpToDate>
  <CharactersWithSpaces>6382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