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2FE776" w14:textId="77777777">
      <w:pPr>
        <w:pStyle w:val="Normalutanindragellerluft"/>
      </w:pPr>
    </w:p>
    <w:sdt>
      <w:sdtPr>
        <w:alias w:val="CC_Boilerplate_4"/>
        <w:tag w:val="CC_Boilerplate_4"/>
        <w:id w:val="-1644581176"/>
        <w:lock w:val="sdtLocked"/>
        <w:placeholder>
          <w:docPart w:val="024882111DED4C6A995684F943ACAFD1"/>
        </w:placeholder>
        <w15:appearance w15:val="hidden"/>
        <w:text/>
      </w:sdtPr>
      <w:sdtEndPr/>
      <w:sdtContent>
        <w:p w:rsidR="00AF30DD" w:rsidP="00CC4C93" w:rsidRDefault="00AF30DD" w14:paraId="5F2FE777" w14:textId="77777777">
          <w:pPr>
            <w:pStyle w:val="Rubrik1"/>
          </w:pPr>
          <w:r>
            <w:t>Förslag till riksdagsbeslut</w:t>
          </w:r>
        </w:p>
      </w:sdtContent>
    </w:sdt>
    <w:sdt>
      <w:sdtPr>
        <w:alias w:val="Förslag 1"/>
        <w:tag w:val="05fea085-f774-492d-af7c-f2c8a396fdd3"/>
        <w:id w:val="110097097"/>
        <w:lock w:val="sdtLocked"/>
      </w:sdtPr>
      <w:sdtEndPr/>
      <w:sdtContent>
        <w:p w:rsidR="009612A2" w:rsidRDefault="008525A7" w14:paraId="5F2FE778" w14:textId="77777777">
          <w:pPr>
            <w:pStyle w:val="Frslagstext"/>
          </w:pPr>
          <w:r>
            <w:t>Riksdagen tillkännager för regeringen som sin mening vad som anförs i motionen om vikten av jämställda löner i offentlig verksamhet.</w:t>
          </w:r>
        </w:p>
      </w:sdtContent>
    </w:sdt>
    <w:sdt>
      <w:sdtPr>
        <w:alias w:val="Förslag 2"/>
        <w:tag w:val="7af9e79b-221d-4bb9-a474-874837e16aeb"/>
        <w:id w:val="1905255791"/>
        <w:lock w:val="sdtLocked"/>
      </w:sdtPr>
      <w:sdtEndPr/>
      <w:sdtContent>
        <w:p w:rsidR="009612A2" w:rsidRDefault="008525A7" w14:paraId="5F2FE779" w14:textId="77777777">
          <w:pPr>
            <w:pStyle w:val="Frslagstext"/>
          </w:pPr>
          <w:r>
            <w:t>Riksdagen tillkännager för regeringen som sin mening vad som anförs i motionen om kravet på nej till kvotering.</w:t>
          </w:r>
        </w:p>
      </w:sdtContent>
    </w:sdt>
    <w:sdt>
      <w:sdtPr>
        <w:alias w:val="Förslag 3"/>
        <w:tag w:val="92f02be2-433b-4792-a22b-89010ca548d6"/>
        <w:id w:val="1121583968"/>
        <w:lock w:val="sdtLocked"/>
      </w:sdtPr>
      <w:sdtEndPr/>
      <w:sdtContent>
        <w:p w:rsidR="009612A2" w:rsidRDefault="008525A7" w14:paraId="5F2FE77A" w14:textId="77777777">
          <w:pPr>
            <w:pStyle w:val="Frslagstext"/>
          </w:pPr>
          <w:r>
            <w:t>Riksdagen tillkännager för regeringen som sin mening vad som anförs i motionen om vikten av att främja kvinnors företagande.</w:t>
          </w:r>
        </w:p>
      </w:sdtContent>
    </w:sdt>
    <w:sdt>
      <w:sdtPr>
        <w:alias w:val="Förslag 4"/>
        <w:tag w:val="ad10367e-f786-4119-bb3c-a3cbbd28709b"/>
        <w:id w:val="-817039596"/>
        <w:lock w:val="sdtLocked"/>
      </w:sdtPr>
      <w:sdtEndPr/>
      <w:sdtContent>
        <w:p w:rsidR="009612A2" w:rsidRDefault="008525A7" w14:paraId="5F2FE77B" w14:textId="77777777">
          <w:pPr>
            <w:pStyle w:val="Frslagstext"/>
          </w:pPr>
          <w:r>
            <w:t>Riksdagen tillkännager för regeringen som sin mening vad som anförs i motionen om vikten av att hindra våld i nära relationer.</w:t>
          </w:r>
        </w:p>
      </w:sdtContent>
    </w:sdt>
    <w:sdt>
      <w:sdtPr>
        <w:alias w:val="Förslag 5"/>
        <w:tag w:val="144e4066-366e-4cef-ade5-b2c592d5e046"/>
        <w:id w:val="728198879"/>
        <w:lock w:val="sdtLocked"/>
      </w:sdtPr>
      <w:sdtEndPr/>
      <w:sdtContent>
        <w:p w:rsidR="009612A2" w:rsidRDefault="008525A7" w14:paraId="5F2FE77C" w14:textId="77777777">
          <w:pPr>
            <w:pStyle w:val="Frslagstext"/>
          </w:pPr>
          <w:r>
            <w:t>Riksdagen tillkännager för regeringen som sin mening vad som anförs i motionen om behovet av att dela premiepensionspoäng.</w:t>
          </w:r>
        </w:p>
      </w:sdtContent>
    </w:sdt>
    <w:p w:rsidR="00AF30DD" w:rsidP="00AF30DD" w:rsidRDefault="000156D9" w14:paraId="5F2FE77D" w14:textId="77777777">
      <w:pPr>
        <w:pStyle w:val="Rubrik1"/>
      </w:pPr>
      <w:bookmarkStart w:name="MotionsStart" w:id="0"/>
      <w:bookmarkEnd w:id="0"/>
      <w:r>
        <w:t>Motivering</w:t>
      </w:r>
    </w:p>
    <w:p w:rsidR="005C1A9C" w:rsidP="005C1A9C" w:rsidRDefault="005C1A9C" w14:paraId="5F2FE77E" w14:textId="77777777">
      <w:pPr>
        <w:rPr>
          <w:lang w:eastAsia="sv-SE"/>
        </w:rPr>
      </w:pPr>
      <w:r w:rsidRPr="00A82A27">
        <w:rPr>
          <w:lang w:eastAsia="sv-SE"/>
        </w:rPr>
        <w:t>Kristdemokraterna är ett parti för jämställdhet mellan män och kvinnor</w:t>
      </w:r>
      <w:r>
        <w:rPr>
          <w:lang w:eastAsia="sv-SE"/>
        </w:rPr>
        <w:t>. Där är samhället inte idag. Hårda könsroller präglar samtidskulturen om hur kvinnor och män ska vara. Utseendefixering och hårda prestationskrav skapar stress och driver många unga kvinnor mot psykisk ohälsa. Kvinnor tjänar fortfarande mindre än män och når inte i samma utsträckning toppjobben och styrelserummen. Mäns våld mot kvinnor är ett utbrett och allvarligt samhällsproblem. Skillnaden i skolresultat mellan pojkar och flickor oroar och riskerar leda till utslagning av unga män med ofullständig skolgång.</w:t>
      </w:r>
    </w:p>
    <w:p w:rsidR="005C1A9C" w:rsidP="005C1A9C" w:rsidRDefault="005C1A9C" w14:paraId="5F2FE77F" w14:textId="77777777">
      <w:pPr>
        <w:rPr>
          <w:lang w:eastAsia="sv-SE"/>
        </w:rPr>
      </w:pPr>
      <w:r>
        <w:rPr>
          <w:lang w:eastAsia="sv-SE"/>
        </w:rPr>
        <w:t xml:space="preserve">Våra behov, möjligheter och livsbetingelser måste mätas efter de unika människor vi är, inte som representanter för kön, läggning, ursprung eller funktionsnedsättning. Att vi människor är unika innebär också att varje människa gör olika val i livet, och dessa val måste respekteras. I ett samhällsklimat som vårt, där de högljudda önskar kvotering och </w:t>
      </w:r>
      <w:r>
        <w:rPr>
          <w:lang w:eastAsia="sv-SE"/>
        </w:rPr>
        <w:lastRenderedPageBreak/>
        <w:t>konflikt, är det särskilt viktigt att slå vakt om olikheter. Jämställdhet är en fråga om mänskliga fri- och rättigheter, inte om likriktning, tvång och kvotering.</w:t>
      </w:r>
    </w:p>
    <w:p w:rsidR="005C1A9C" w:rsidP="005C1A9C" w:rsidRDefault="005C1A9C" w14:paraId="5F2FE780" w14:textId="77777777">
      <w:pPr>
        <w:rPr>
          <w:lang w:eastAsia="sv-SE"/>
        </w:rPr>
      </w:pPr>
      <w:r>
        <w:rPr>
          <w:lang w:eastAsia="sv-SE"/>
        </w:rPr>
        <w:t xml:space="preserve">För de som önskar strikt likhet är det instrumentella tvånget det mest effektiva medlet. Vårt mål nås via en annan väg. För oss kristdemokrater är ett jämställt samhälle detsamma som att alla ska ha lika förutsättningar, att undanröja hinder för att kunna göra fria val, att respekteras för sina livsval och att diskriminering inte förekommer, inte på något område. </w:t>
      </w:r>
    </w:p>
    <w:p w:rsidRPr="005C1A9C" w:rsidR="005C1A9C" w:rsidP="005C1A9C" w:rsidRDefault="005C1A9C" w14:paraId="5F2FE781" w14:textId="77777777">
      <w:pPr>
        <w:ind w:firstLine="0"/>
        <w:rPr>
          <w:lang w:eastAsia="sv-SE"/>
        </w:rPr>
      </w:pPr>
    </w:p>
    <w:p w:rsidRPr="005C1A9C" w:rsidR="005C1A9C" w:rsidP="005C1A9C" w:rsidRDefault="005C1A9C" w14:paraId="5F2FE782" w14:textId="17EE41E4">
      <w:pPr>
        <w:rPr>
          <w:lang w:eastAsia="sv-SE"/>
        </w:rPr>
      </w:pPr>
      <w:r>
        <w:rPr>
          <w:lang w:eastAsia="sv-SE"/>
        </w:rPr>
        <w:t>Vi vill se till att offentliga verksamheter har jämställda löner. Det arbetet ska ske i såväl stat</w:t>
      </w:r>
      <w:r w:rsidR="0038279F">
        <w:rPr>
          <w:lang w:eastAsia="sv-SE"/>
        </w:rPr>
        <w:t xml:space="preserve"> och</w:t>
      </w:r>
      <w:r>
        <w:rPr>
          <w:lang w:eastAsia="sv-SE"/>
        </w:rPr>
        <w:t xml:space="preserve"> kommun som landsting/region.</w:t>
      </w:r>
    </w:p>
    <w:p w:rsidRPr="005C1A9C" w:rsidR="005C1A9C" w:rsidP="005C1A9C" w:rsidRDefault="005C1A9C" w14:paraId="5F2FE783" w14:textId="3D0CFEB5">
      <w:pPr>
        <w:rPr>
          <w:lang w:eastAsia="sv-SE"/>
        </w:rPr>
      </w:pPr>
      <w:r w:rsidRPr="00BC10C0">
        <w:rPr>
          <w:lang w:eastAsia="sv-SE"/>
        </w:rPr>
        <w:t>Tillsättningar av tjänster och up</w:t>
      </w:r>
      <w:r>
        <w:rPr>
          <w:lang w:eastAsia="sv-SE"/>
        </w:rPr>
        <w:t>pdrag ska ske utifrån kompetens –</w:t>
      </w:r>
      <w:r w:rsidRPr="00BC10C0">
        <w:rPr>
          <w:lang w:eastAsia="sv-SE"/>
        </w:rPr>
        <w:t xml:space="preserve"> inte utifrån kön, ursprung eller ålder. Att </w:t>
      </w:r>
      <w:r>
        <w:rPr>
          <w:lang w:eastAsia="sv-SE"/>
        </w:rPr>
        <w:t xml:space="preserve">politiskt </w:t>
      </w:r>
      <w:r w:rsidRPr="00BC10C0">
        <w:rPr>
          <w:lang w:eastAsia="sv-SE"/>
        </w:rPr>
        <w:t>besluta om kvotering till styrelser i bolag s</w:t>
      </w:r>
      <w:r>
        <w:rPr>
          <w:lang w:eastAsia="sv-SE"/>
        </w:rPr>
        <w:t>trider mot äganderätten</w:t>
      </w:r>
      <w:r w:rsidRPr="00BC10C0">
        <w:rPr>
          <w:lang w:eastAsia="sv-SE"/>
        </w:rPr>
        <w:t xml:space="preserve">. </w:t>
      </w:r>
      <w:r w:rsidRPr="00C675A2">
        <w:rPr>
          <w:lang w:eastAsia="sv-SE"/>
        </w:rPr>
        <w:t xml:space="preserve">När det gäller kvotering av föräldraförsäkringen anser vi att </w:t>
      </w:r>
      <w:r>
        <w:rPr>
          <w:lang w:eastAsia="sv-SE"/>
        </w:rPr>
        <w:t>a</w:t>
      </w:r>
      <w:r w:rsidRPr="00DF3872">
        <w:rPr>
          <w:lang w:eastAsia="sv-SE"/>
        </w:rPr>
        <w:t>lla dagar fritt ska kun</w:t>
      </w:r>
      <w:r w:rsidR="0038279F">
        <w:rPr>
          <w:lang w:eastAsia="sv-SE"/>
        </w:rPr>
        <w:t>na överlåtas mellan föräldrarna. V</w:t>
      </w:r>
      <w:bookmarkStart w:name="_GoBack" w:id="1"/>
      <w:bookmarkEnd w:id="1"/>
      <w:r w:rsidRPr="00DF3872">
        <w:rPr>
          <w:lang w:eastAsia="sv-SE"/>
        </w:rPr>
        <w:t>i säger bestämt nej till k</w:t>
      </w:r>
      <w:r>
        <w:rPr>
          <w:lang w:eastAsia="sv-SE"/>
        </w:rPr>
        <w:t>votering i föräldraförsäkringen.</w:t>
      </w:r>
    </w:p>
    <w:p w:rsidRPr="005C1A9C" w:rsidR="005C1A9C" w:rsidP="005C1A9C" w:rsidRDefault="005C1A9C" w14:paraId="5F2FE784" w14:textId="77777777">
      <w:pPr>
        <w:rPr>
          <w:lang w:eastAsia="sv-SE"/>
        </w:rPr>
      </w:pPr>
      <w:r>
        <w:rPr>
          <w:lang w:eastAsia="sv-SE"/>
        </w:rPr>
        <w:t>Frihet att välja och etableringsfrihet i välfärden</w:t>
      </w:r>
      <w:r w:rsidRPr="00163FF9">
        <w:rPr>
          <w:lang w:eastAsia="sv-SE"/>
        </w:rPr>
        <w:t xml:space="preserve"> </w:t>
      </w:r>
      <w:r>
        <w:rPr>
          <w:lang w:eastAsia="sv-SE"/>
        </w:rPr>
        <w:t>underlättar för entreprenörer i traditionellt kvinnodominerade yrken att</w:t>
      </w:r>
      <w:r w:rsidRPr="00163FF9">
        <w:rPr>
          <w:lang w:eastAsia="sv-SE"/>
        </w:rPr>
        <w:t xml:space="preserve"> starta och driva företag. </w:t>
      </w:r>
      <w:r>
        <w:rPr>
          <w:lang w:eastAsia="sv-SE"/>
        </w:rPr>
        <w:t xml:space="preserve">Vänsterns företagarfientliga politik skulle vara ett dråpslag mot dessa företagare. Vi vill </w:t>
      </w:r>
      <w:r w:rsidRPr="00163FF9">
        <w:rPr>
          <w:lang w:eastAsia="sv-SE"/>
        </w:rPr>
        <w:t xml:space="preserve">öka satsningarna på affärsrådgivning för kvinnor och göra det lättare för kvinnor att få </w:t>
      </w:r>
      <w:r>
        <w:rPr>
          <w:lang w:eastAsia="sv-SE"/>
        </w:rPr>
        <w:t>tag på riskvilligt startkapital.</w:t>
      </w:r>
    </w:p>
    <w:p w:rsidRPr="005C1A9C" w:rsidR="005C1A9C" w:rsidP="005C1A9C" w:rsidRDefault="005C1A9C" w14:paraId="5F2FE785" w14:textId="77777777">
      <w:r>
        <w:t xml:space="preserve">Vi vill trygga stödet till kvinno- och mansjourerna och öka resurserna till utbildning kring våld i nära relationer och hedersrelaterat våld bland personal inom stat, kommun och landsting. För att skydda de utsatta vill vi förbättra tillgången till rehabilitering för dem som utövar våld. </w:t>
      </w:r>
      <w:r w:rsidRPr="00082F3F">
        <w:t>Lagen bör förändras så att ett krav på samtycke införs vid sexuella handlingar.</w:t>
      </w:r>
    </w:p>
    <w:p w:rsidR="005C1A9C" w:rsidP="005C1A9C" w:rsidRDefault="005C1A9C" w14:paraId="5F2FE786" w14:textId="77777777">
      <w:r>
        <w:t xml:space="preserve">Vi vill att för </w:t>
      </w:r>
      <w:r w:rsidRPr="002D6135">
        <w:t>makar med gemensamma barn</w:t>
      </w:r>
      <w:r>
        <w:t>,</w:t>
      </w:r>
      <w:r w:rsidRPr="002D6135">
        <w:t xml:space="preserve"> som inte fyllt tolv år</w:t>
      </w:r>
      <w:r>
        <w:t>,</w:t>
      </w:r>
      <w:r w:rsidRPr="002D6135">
        <w:t xml:space="preserve"> </w:t>
      </w:r>
      <w:r>
        <w:t>ska den totala intjänade premie</w:t>
      </w:r>
      <w:r w:rsidRPr="002D6135">
        <w:t>pensionen fördelas lika dem emellan, om de inte aktivt begär något annat.</w:t>
      </w:r>
      <w:r>
        <w:t xml:space="preserve"> Det skulle minska skillnaden i </w:t>
      </w:r>
      <w:r w:rsidRPr="00616C30">
        <w:t xml:space="preserve">pension </w:t>
      </w:r>
      <w:r>
        <w:t>mellan</w:t>
      </w:r>
      <w:r w:rsidRPr="00616C30">
        <w:t xml:space="preserve"> män </w:t>
      </w:r>
      <w:r>
        <w:t>och kvinnor</w:t>
      </w:r>
      <w:r w:rsidRPr="00616C30">
        <w:t>.</w:t>
      </w:r>
    </w:p>
    <w:p w:rsidR="00AF30DD" w:rsidP="00AF30DD" w:rsidRDefault="00AF30DD" w14:paraId="5F2FE787" w14:textId="77777777">
      <w:pPr>
        <w:pStyle w:val="Normalutanindragellerluft"/>
      </w:pPr>
    </w:p>
    <w:sdt>
      <w:sdtPr>
        <w:alias w:val="CC_Underskrifter"/>
        <w:tag w:val="CC_Underskrifter"/>
        <w:id w:val="583496634"/>
        <w:lock w:val="sdtContentLocked"/>
        <w:placeholder>
          <w:docPart w:val="65D28C6304D042E786EBE40B8D06E480"/>
        </w:placeholder>
        <w15:appearance w15:val="hidden"/>
      </w:sdtPr>
      <w:sdtEndPr/>
      <w:sdtContent>
        <w:p w:rsidRPr="009E153C" w:rsidR="00865E70" w:rsidP="00A53B5A" w:rsidRDefault="00A53B5A" w14:paraId="5F2FE78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Hägglund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Jakob Forssmed (KD)</w:t>
            </w:r>
          </w:p>
        </w:tc>
      </w:tr>
      <w:tr>
        <w:trPr>
          <w:cantSplit/>
        </w:trPr>
        <w:tc>
          <w:tcPr>
            <w:tcW w:w="50" w:type="pct"/>
            <w:vAlign w:val="bottom"/>
          </w:tcPr>
          <w:p>
            <w:pPr>
              <w:pStyle w:val="Underskrifter"/>
            </w:pPr>
            <w:r>
              <w:t>Mikael Oscarsson (KD)</w:t>
            </w:r>
          </w:p>
        </w:tc>
        <w:tc>
          <w:tcPr>
            <w:tcW w:w="50" w:type="pct"/>
            <w:vAlign w:val="bottom"/>
          </w:tcPr>
          <w:p>
            <w:pPr>
              <w:pStyle w:val="Underskrifter"/>
            </w:pPr>
            <w:r>
              <w:t>Caroline Szyber (KD)</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540D90" w:rsidRDefault="00540D90" w14:paraId="5F2FE795" w14:textId="77777777"/>
    <w:sectPr w:rsidR="00540D9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FE797" w14:textId="77777777" w:rsidR="005C1A9C" w:rsidRDefault="005C1A9C" w:rsidP="000C1CAD">
      <w:pPr>
        <w:spacing w:line="240" w:lineRule="auto"/>
      </w:pPr>
      <w:r>
        <w:separator/>
      </w:r>
    </w:p>
  </w:endnote>
  <w:endnote w:type="continuationSeparator" w:id="0">
    <w:p w14:paraId="5F2FE798" w14:textId="77777777" w:rsidR="005C1A9C" w:rsidRDefault="005C1A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FE79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279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FE7A3" w14:textId="77777777" w:rsidR="00B22FE4" w:rsidRDefault="00B22FE4">
    <w:pPr>
      <w:pStyle w:val="Sidfot"/>
    </w:pPr>
    <w:r>
      <w:fldChar w:fldCharType="begin"/>
    </w:r>
    <w:r>
      <w:instrText xml:space="preserve"> PRINTDATE  \@ "yyyy-MM-dd HH:mm"  \* MERGEFORMAT </w:instrText>
    </w:r>
    <w:r>
      <w:fldChar w:fldCharType="separate"/>
    </w:r>
    <w:r>
      <w:rPr>
        <w:noProof/>
      </w:rPr>
      <w:t>2014-11-10 10:39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FE795" w14:textId="77777777" w:rsidR="005C1A9C" w:rsidRDefault="005C1A9C" w:rsidP="000C1CAD">
      <w:pPr>
        <w:spacing w:line="240" w:lineRule="auto"/>
      </w:pPr>
      <w:r>
        <w:separator/>
      </w:r>
    </w:p>
  </w:footnote>
  <w:footnote w:type="continuationSeparator" w:id="0">
    <w:p w14:paraId="5F2FE796" w14:textId="77777777" w:rsidR="005C1A9C" w:rsidRDefault="005C1A9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2FE7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38279F" w14:paraId="5F2FE79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1902</w:t>
        </w:r>
      </w:sdtContent>
    </w:sdt>
  </w:p>
  <w:p w:rsidR="00467151" w:rsidP="00283E0F" w:rsidRDefault="0038279F" w14:paraId="5F2FE7A0" w14:textId="77777777">
    <w:pPr>
      <w:pStyle w:val="FSHRub2"/>
    </w:pPr>
    <w:sdt>
      <w:sdtPr>
        <w:alias w:val="CC_Noformat_Avtext"/>
        <w:tag w:val="CC_Noformat_Avtext"/>
        <w:id w:val="1389603703"/>
        <w:lock w:val="sdtContentLocked"/>
        <w15:appearance w15:val="hidden"/>
        <w:text/>
      </w:sdtPr>
      <w:sdtEndPr/>
      <w:sdtContent>
        <w:r>
          <w:t>av Göran Hägglund m.fl. (KD)</w:t>
        </w:r>
      </w:sdtContent>
    </w:sdt>
  </w:p>
  <w:sdt>
    <w:sdtPr>
      <w:alias w:val="CC_Noformat_Rubtext"/>
      <w:tag w:val="CC_Noformat_Rubtext"/>
      <w:id w:val="1800419874"/>
      <w:lock w:val="sdtLocked"/>
      <w15:appearance w15:val="hidden"/>
      <w:text/>
    </w:sdtPr>
    <w:sdtEndPr/>
    <w:sdtContent>
      <w:p w:rsidR="00467151" w:rsidP="00283E0F" w:rsidRDefault="005C1A9C" w14:paraId="5F2FE7A1" w14:textId="77777777">
        <w:pPr>
          <w:pStyle w:val="FSHRub2"/>
        </w:pPr>
        <w:r>
          <w:t>Jämställdhet utan kvotering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F2FE7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5C1A9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27C6"/>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279F"/>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D90"/>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A9C"/>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443"/>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5A7"/>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2A2"/>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B5A"/>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2FE4"/>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1CCB"/>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3B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7C3E"/>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2FE776"/>
  <w15:chartTrackingRefBased/>
  <w15:docId w15:val="{9B7A31F8-D248-4D66-B51A-1140F59E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5C1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4882111DED4C6A995684F943ACAFD1"/>
        <w:category>
          <w:name w:val="Allmänt"/>
          <w:gallery w:val="placeholder"/>
        </w:category>
        <w:types>
          <w:type w:val="bbPlcHdr"/>
        </w:types>
        <w:behaviors>
          <w:behavior w:val="content"/>
        </w:behaviors>
        <w:guid w:val="{63F44911-2C45-4EC4-A18D-7D234BA80C1C}"/>
      </w:docPartPr>
      <w:docPartBody>
        <w:p w:rsidR="00A34C2E" w:rsidRDefault="00A34C2E">
          <w:pPr>
            <w:pStyle w:val="024882111DED4C6A995684F943ACAFD1"/>
          </w:pPr>
          <w:r w:rsidRPr="009A726D">
            <w:rPr>
              <w:rStyle w:val="Platshllartext"/>
            </w:rPr>
            <w:t>Klicka här för att ange text.</w:t>
          </w:r>
        </w:p>
      </w:docPartBody>
    </w:docPart>
    <w:docPart>
      <w:docPartPr>
        <w:name w:val="65D28C6304D042E786EBE40B8D06E480"/>
        <w:category>
          <w:name w:val="Allmänt"/>
          <w:gallery w:val="placeholder"/>
        </w:category>
        <w:types>
          <w:type w:val="bbPlcHdr"/>
        </w:types>
        <w:behaviors>
          <w:behavior w:val="content"/>
        </w:behaviors>
        <w:guid w:val="{0819CD5A-805C-463B-AD09-5AD71E4D4CE5}"/>
      </w:docPartPr>
      <w:docPartBody>
        <w:p w:rsidR="00A34C2E" w:rsidRDefault="00A34C2E">
          <w:pPr>
            <w:pStyle w:val="65D28C6304D042E786EBE40B8D06E48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2E"/>
    <w:rsid w:val="00A34C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24882111DED4C6A995684F943ACAFD1">
    <w:name w:val="024882111DED4C6A995684F943ACAFD1"/>
  </w:style>
  <w:style w:type="paragraph" w:customStyle="1" w:styleId="23A3A33F8AD54345970C6672DD00A479">
    <w:name w:val="23A3A33F8AD54345970C6672DD00A479"/>
  </w:style>
  <w:style w:type="paragraph" w:customStyle="1" w:styleId="65D28C6304D042E786EBE40B8D06E480">
    <w:name w:val="65D28C6304D042E786EBE40B8D06E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1926</RubrikLookup>
    <MotionGuid xmlns="00d11361-0b92-4bae-a181-288d6a55b763">76c32d17-c239-4a20-bba7-a961368d1a9d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B2A96-CDD5-43B3-9BB3-D76F4E043F7F}"/>
</file>

<file path=customXml/itemProps2.xml><?xml version="1.0" encoding="utf-8"?>
<ds:datastoreItem xmlns:ds="http://schemas.openxmlformats.org/officeDocument/2006/customXml" ds:itemID="{B276D4DB-AEEA-4E27-893E-B342130E5B72}"/>
</file>

<file path=customXml/itemProps3.xml><?xml version="1.0" encoding="utf-8"?>
<ds:datastoreItem xmlns:ds="http://schemas.openxmlformats.org/officeDocument/2006/customXml" ds:itemID="{A76D8A3E-A84D-4B5F-899D-6981574F2C10}"/>
</file>

<file path=customXml/itemProps4.xml><?xml version="1.0" encoding="utf-8"?>
<ds:datastoreItem xmlns:ds="http://schemas.openxmlformats.org/officeDocument/2006/customXml" ds:itemID="{1A6640BC-2805-4290-BFE4-89E7DC758AEB}"/>
</file>

<file path=docProps/app.xml><?xml version="1.0" encoding="utf-8"?>
<Properties xmlns="http://schemas.openxmlformats.org/officeDocument/2006/extended-properties" xmlns:vt="http://schemas.openxmlformats.org/officeDocument/2006/docPropsVTypes">
  <Template>GranskaMot</Template>
  <TotalTime>10</TotalTime>
  <Pages>2</Pages>
  <Words>564</Words>
  <Characters>3183</Characters>
  <Application>Microsoft Office Word</Application>
  <DocSecurity>0</DocSecurity>
  <Lines>62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Jämställdhet utan kvotering</vt:lpstr>
      <vt:lpstr/>
    </vt:vector>
  </TitlesOfParts>
  <Company>Riksdagen</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201415KD404 Jämställdhet utan kvotering</dc:title>
  <dc:subject/>
  <dc:creator>It-avdelningen</dc:creator>
  <cp:keywords/>
  <dc:description/>
  <cp:lastModifiedBy>Kerstin Carlqvist</cp:lastModifiedBy>
  <cp:revision>7</cp:revision>
  <cp:lastPrinted>2014-11-10T09:39:00Z</cp:lastPrinted>
  <dcterms:created xsi:type="dcterms:W3CDTF">2014-10-27T08:25:00Z</dcterms:created>
  <dcterms:modified xsi:type="dcterms:W3CDTF">2015-07-17T11:05:00Z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*T3DA771EA60C5*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http://filur.riksdagen.se/drop/DropOffLibrary/T3DA771EA60C5.docx</vt:lpwstr>
  </property>
</Properties>
</file>