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576" w:rsidRPr="00252441" w:rsidRDefault="003E1576" w:rsidP="003E1576">
      <w:pPr>
        <w:ind w:right="-193"/>
        <w:jc w:val="both"/>
        <w:rPr>
          <w:rFonts w:ascii="OrigGarmnd BT" w:hAnsi="OrigGarmnd BT"/>
          <w:color w:val="000000"/>
          <w:sz w:val="24"/>
          <w:szCs w:val="24"/>
        </w:rPr>
      </w:pPr>
      <w:r w:rsidRPr="00252441">
        <w:rPr>
          <w:rFonts w:ascii="OrigGarmnd BT" w:hAnsi="OrigGarmnd BT"/>
          <w:b/>
          <w:bCs/>
          <w:color w:val="000000"/>
          <w:sz w:val="24"/>
          <w:szCs w:val="24"/>
        </w:rPr>
        <w:t>REGERINGSKANSLIET</w:t>
      </w:r>
    </w:p>
    <w:p w:rsidR="00B1101C" w:rsidRPr="00252441" w:rsidRDefault="003E1576" w:rsidP="003E1576">
      <w:pPr>
        <w:ind w:right="-193"/>
        <w:jc w:val="both"/>
        <w:rPr>
          <w:rFonts w:ascii="OrigGarmnd BT" w:hAnsi="OrigGarmnd BT"/>
          <w:color w:val="000000"/>
          <w:sz w:val="24"/>
          <w:szCs w:val="24"/>
        </w:rPr>
      </w:pPr>
      <w:r w:rsidRPr="00252441">
        <w:rPr>
          <w:rFonts w:ascii="OrigGarmnd BT" w:hAnsi="OrigGarmnd BT"/>
          <w:color w:val="000000"/>
          <w:sz w:val="24"/>
          <w:szCs w:val="24"/>
        </w:rPr>
        <w:t>Försvarsdepartementet</w:t>
      </w:r>
    </w:p>
    <w:p w:rsidR="003E1576" w:rsidRPr="00252441" w:rsidRDefault="00B1101C" w:rsidP="003E1576">
      <w:pPr>
        <w:ind w:right="-193"/>
        <w:jc w:val="both"/>
        <w:rPr>
          <w:rFonts w:ascii="OrigGarmnd BT" w:hAnsi="OrigGarmnd BT"/>
          <w:color w:val="000000"/>
        </w:rPr>
      </w:pPr>
      <w:r w:rsidRPr="00252441">
        <w:rPr>
          <w:rFonts w:ascii="OrigGarmnd BT" w:hAnsi="OrigGarmnd BT"/>
          <w:color w:val="000000"/>
        </w:rPr>
        <w:t>16/5-2011</w:t>
      </w:r>
    </w:p>
    <w:p w:rsidR="003E1576" w:rsidRPr="00252441" w:rsidRDefault="003E1576" w:rsidP="003E1576">
      <w:pPr>
        <w:jc w:val="both"/>
        <w:rPr>
          <w:rFonts w:ascii="OrigGarmnd BT" w:hAnsi="OrigGarmnd BT"/>
          <w:color w:val="000000"/>
          <w:sz w:val="24"/>
          <w:szCs w:val="24"/>
        </w:rPr>
      </w:pPr>
      <w:r w:rsidRPr="00252441">
        <w:rPr>
          <w:rFonts w:ascii="OrigGarmnd BT" w:hAnsi="OrigGarmnd BT"/>
          <w:color w:val="000000"/>
          <w:sz w:val="24"/>
          <w:szCs w:val="24"/>
        </w:rPr>
        <w:tab/>
      </w:r>
      <w:r w:rsidRPr="00252441">
        <w:rPr>
          <w:rFonts w:ascii="OrigGarmnd BT" w:hAnsi="OrigGarmnd BT"/>
          <w:color w:val="000000"/>
          <w:sz w:val="24"/>
          <w:szCs w:val="24"/>
        </w:rPr>
        <w:tab/>
      </w:r>
      <w:r w:rsidRPr="00252441">
        <w:rPr>
          <w:rFonts w:ascii="OrigGarmnd BT" w:hAnsi="OrigGarmnd BT"/>
          <w:color w:val="000000"/>
          <w:sz w:val="24"/>
          <w:szCs w:val="24"/>
        </w:rPr>
        <w:tab/>
      </w:r>
      <w:r w:rsidRPr="00252441">
        <w:rPr>
          <w:rFonts w:ascii="OrigGarmnd BT" w:hAnsi="OrigGarmnd BT"/>
          <w:color w:val="000000"/>
          <w:sz w:val="24"/>
          <w:szCs w:val="24"/>
        </w:rPr>
        <w:tab/>
      </w:r>
      <w:r w:rsidRPr="00252441">
        <w:rPr>
          <w:rFonts w:ascii="OrigGarmnd BT" w:hAnsi="OrigGarmnd BT"/>
          <w:color w:val="000000"/>
          <w:sz w:val="24"/>
          <w:szCs w:val="24"/>
        </w:rPr>
        <w:tab/>
      </w:r>
      <w:r w:rsidRPr="00252441">
        <w:rPr>
          <w:rFonts w:ascii="OrigGarmnd BT" w:hAnsi="OrigGarmnd BT"/>
          <w:color w:val="000000"/>
          <w:sz w:val="24"/>
          <w:szCs w:val="24"/>
        </w:rPr>
        <w:tab/>
      </w:r>
      <w:r w:rsidRPr="00252441">
        <w:rPr>
          <w:rFonts w:ascii="OrigGarmnd BT" w:hAnsi="OrigGarmnd BT"/>
          <w:color w:val="000000"/>
          <w:sz w:val="24"/>
          <w:szCs w:val="24"/>
        </w:rPr>
        <w:tab/>
      </w:r>
      <w:r w:rsidRPr="00252441">
        <w:rPr>
          <w:rFonts w:ascii="OrigGarmnd BT" w:hAnsi="OrigGarmnd BT"/>
          <w:color w:val="000000"/>
          <w:sz w:val="24"/>
          <w:szCs w:val="24"/>
        </w:rPr>
        <w:tab/>
      </w:r>
      <w:r w:rsidRPr="00252441">
        <w:rPr>
          <w:rFonts w:ascii="OrigGarmnd BT" w:hAnsi="OrigGarmnd BT"/>
          <w:color w:val="000000"/>
          <w:sz w:val="24"/>
          <w:szCs w:val="24"/>
        </w:rPr>
        <w:tab/>
      </w:r>
    </w:p>
    <w:p w:rsidR="003E1576" w:rsidRPr="00252441" w:rsidRDefault="003E1576" w:rsidP="003E1576">
      <w:pPr>
        <w:pStyle w:val="Brdtext1"/>
        <w:spacing w:line="240" w:lineRule="auto"/>
        <w:jc w:val="center"/>
        <w:rPr>
          <w:b/>
          <w:bCs/>
          <w:sz w:val="32"/>
          <w:szCs w:val="32"/>
        </w:rPr>
      </w:pPr>
    </w:p>
    <w:p w:rsidR="006E4321" w:rsidRPr="00252441" w:rsidRDefault="006E4321" w:rsidP="003E1576">
      <w:pPr>
        <w:pStyle w:val="Brdtext1"/>
        <w:spacing w:line="240" w:lineRule="auto"/>
        <w:jc w:val="center"/>
        <w:rPr>
          <w:b/>
          <w:bCs/>
          <w:sz w:val="28"/>
          <w:szCs w:val="28"/>
        </w:rPr>
      </w:pPr>
      <w:r w:rsidRPr="00252441">
        <w:rPr>
          <w:b/>
          <w:bCs/>
          <w:sz w:val="28"/>
          <w:szCs w:val="28"/>
        </w:rPr>
        <w:t xml:space="preserve">Kommenterad dagordning till EUN </w:t>
      </w:r>
      <w:r w:rsidR="003E1576" w:rsidRPr="00252441">
        <w:rPr>
          <w:b/>
          <w:bCs/>
          <w:sz w:val="28"/>
          <w:szCs w:val="28"/>
        </w:rPr>
        <w:t xml:space="preserve">med anledning av </w:t>
      </w:r>
      <w:r w:rsidR="00D16671" w:rsidRPr="00252441">
        <w:rPr>
          <w:b/>
          <w:bCs/>
          <w:sz w:val="28"/>
          <w:szCs w:val="28"/>
        </w:rPr>
        <w:t>FAC Försvar</w:t>
      </w:r>
      <w:r w:rsidR="002D7EBF" w:rsidRPr="00252441">
        <w:rPr>
          <w:b/>
          <w:bCs/>
          <w:sz w:val="28"/>
          <w:szCs w:val="28"/>
        </w:rPr>
        <w:t xml:space="preserve"> den </w:t>
      </w:r>
      <w:r w:rsidR="0013120B" w:rsidRPr="00252441">
        <w:rPr>
          <w:b/>
          <w:bCs/>
          <w:sz w:val="28"/>
          <w:szCs w:val="28"/>
        </w:rPr>
        <w:t>23 maj 2011</w:t>
      </w:r>
    </w:p>
    <w:p w:rsidR="00FF0DAF" w:rsidRPr="00252441" w:rsidRDefault="00FF0DAF" w:rsidP="001005D4">
      <w:pPr>
        <w:rPr>
          <w:rFonts w:ascii="OrigGarmnd BT" w:hAnsi="OrigGarmnd BT"/>
          <w:sz w:val="24"/>
          <w:szCs w:val="24"/>
        </w:rPr>
      </w:pPr>
    </w:p>
    <w:p w:rsidR="00007026" w:rsidRPr="00252441" w:rsidRDefault="00007026" w:rsidP="00007026">
      <w:pPr>
        <w:rPr>
          <w:rFonts w:ascii="OrigGarmnd BT" w:hAnsi="OrigGarmnd BT"/>
          <w:sz w:val="24"/>
          <w:szCs w:val="24"/>
        </w:rPr>
      </w:pPr>
      <w:r w:rsidRPr="00252441">
        <w:rPr>
          <w:rFonts w:ascii="OrigGarmnd BT" w:hAnsi="OrigGarmnd BT"/>
          <w:sz w:val="24"/>
          <w:szCs w:val="24"/>
        </w:rPr>
        <w:t xml:space="preserve">Den officiella agendan innefattar insatser och militära förmågor samt även europeiska försvarsbyråns (EDA) styrelsemöte i försvarsministerformat. Mer detaljerad information om agendan har ännu </w:t>
      </w:r>
      <w:r w:rsidR="00F11FF2" w:rsidRPr="00252441">
        <w:rPr>
          <w:rFonts w:ascii="OrigGarmnd BT" w:hAnsi="OrigGarmnd BT"/>
          <w:sz w:val="24"/>
          <w:szCs w:val="24"/>
        </w:rPr>
        <w:t>inte</w:t>
      </w:r>
      <w:r w:rsidRPr="00252441">
        <w:rPr>
          <w:rFonts w:ascii="OrigGarmnd BT" w:hAnsi="OrigGarmnd BT"/>
          <w:sz w:val="24"/>
          <w:szCs w:val="24"/>
        </w:rPr>
        <w:t xml:space="preserve"> delgivit</w:t>
      </w:r>
      <w:r w:rsidR="00F11FF2" w:rsidRPr="00252441">
        <w:rPr>
          <w:rFonts w:ascii="OrigGarmnd BT" w:hAnsi="OrigGarmnd BT"/>
          <w:sz w:val="24"/>
          <w:szCs w:val="24"/>
        </w:rPr>
        <w:t>s</w:t>
      </w:r>
      <w:r w:rsidRPr="00252441">
        <w:rPr>
          <w:rFonts w:ascii="OrigGarmnd BT" w:hAnsi="OrigGarmnd BT"/>
          <w:sz w:val="24"/>
          <w:szCs w:val="24"/>
        </w:rPr>
        <w:t xml:space="preserve"> medlemsstaterna men enligt uppgift planeras för följande upplägg.</w:t>
      </w:r>
    </w:p>
    <w:p w:rsidR="00007026" w:rsidRPr="00252441" w:rsidRDefault="00007026" w:rsidP="001005D4">
      <w:pPr>
        <w:rPr>
          <w:rFonts w:ascii="OrigGarmnd BT" w:hAnsi="OrigGarmnd BT"/>
          <w:b/>
          <w:sz w:val="24"/>
          <w:szCs w:val="24"/>
        </w:rPr>
      </w:pPr>
    </w:p>
    <w:p w:rsidR="00FF0DAF" w:rsidRPr="00252441" w:rsidRDefault="00FF0DAF" w:rsidP="001005D4">
      <w:pPr>
        <w:rPr>
          <w:rFonts w:ascii="OrigGarmnd BT" w:hAnsi="OrigGarmnd BT"/>
          <w:b/>
          <w:sz w:val="24"/>
          <w:szCs w:val="24"/>
        </w:rPr>
      </w:pPr>
    </w:p>
    <w:p w:rsidR="006E4321" w:rsidRPr="00252441" w:rsidRDefault="00D16671" w:rsidP="001005D4">
      <w:pPr>
        <w:numPr>
          <w:ilvl w:val="0"/>
          <w:numId w:val="1"/>
        </w:numPr>
        <w:rPr>
          <w:rFonts w:ascii="OrigGarmnd BT" w:hAnsi="OrigGarmnd BT"/>
          <w:b/>
          <w:sz w:val="28"/>
          <w:szCs w:val="28"/>
          <w:u w:val="single"/>
        </w:rPr>
      </w:pPr>
      <w:r w:rsidRPr="00252441">
        <w:rPr>
          <w:rFonts w:ascii="OrigGarmnd BT" w:hAnsi="OrigGarmnd BT"/>
          <w:b/>
          <w:sz w:val="28"/>
          <w:szCs w:val="28"/>
          <w:u w:val="single"/>
        </w:rPr>
        <w:t xml:space="preserve">FAC Försvar </w:t>
      </w:r>
    </w:p>
    <w:p w:rsidR="0013120B" w:rsidRPr="00252441" w:rsidRDefault="0013120B" w:rsidP="001005D4">
      <w:pPr>
        <w:rPr>
          <w:rFonts w:ascii="OrigGarmnd BT" w:hAnsi="OrigGarmnd BT"/>
          <w:sz w:val="24"/>
          <w:szCs w:val="24"/>
        </w:rPr>
      </w:pPr>
    </w:p>
    <w:p w:rsidR="0013120B" w:rsidRPr="00252441" w:rsidRDefault="0013120B" w:rsidP="005A1306">
      <w:pPr>
        <w:rPr>
          <w:rFonts w:ascii="OrigGarmnd BT" w:hAnsi="OrigGarmnd BT"/>
          <w:b/>
          <w:sz w:val="24"/>
          <w:szCs w:val="24"/>
        </w:rPr>
      </w:pPr>
      <w:r w:rsidRPr="00252441">
        <w:rPr>
          <w:rFonts w:ascii="OrigGarmnd BT" w:hAnsi="OrigGarmnd BT"/>
          <w:b/>
          <w:sz w:val="24"/>
          <w:szCs w:val="24"/>
        </w:rPr>
        <w:t>INSATSER</w:t>
      </w:r>
    </w:p>
    <w:p w:rsidR="0013120B" w:rsidRPr="00252441" w:rsidRDefault="0013120B" w:rsidP="005A1306">
      <w:pPr>
        <w:rPr>
          <w:rFonts w:ascii="OrigGarmnd BT" w:hAnsi="OrigGarmnd BT"/>
          <w:b/>
          <w:sz w:val="24"/>
          <w:szCs w:val="24"/>
        </w:rPr>
      </w:pPr>
      <w:r w:rsidRPr="00252441">
        <w:rPr>
          <w:rFonts w:ascii="OrigGarmnd BT" w:hAnsi="OrigGarmnd BT"/>
          <w:i/>
          <w:sz w:val="24"/>
          <w:szCs w:val="24"/>
          <w:lang w:eastAsia="sv-SE"/>
        </w:rPr>
        <w:t>Diskussionspunkt</w:t>
      </w:r>
    </w:p>
    <w:p w:rsidR="0013120B" w:rsidRPr="00252441" w:rsidRDefault="0013120B" w:rsidP="005A1306">
      <w:pPr>
        <w:rPr>
          <w:rFonts w:ascii="OrigGarmnd BT" w:hAnsi="OrigGarmnd BT"/>
          <w:sz w:val="24"/>
          <w:szCs w:val="24"/>
        </w:rPr>
      </w:pPr>
      <w:r w:rsidRPr="00252441">
        <w:rPr>
          <w:rFonts w:ascii="OrigGarmnd BT" w:hAnsi="OrigGarmnd BT"/>
          <w:sz w:val="24"/>
          <w:szCs w:val="24"/>
        </w:rPr>
        <w:t xml:space="preserve">Under denna session </w:t>
      </w:r>
      <w:r w:rsidR="003126E7" w:rsidRPr="00252441">
        <w:rPr>
          <w:rFonts w:ascii="OrigGarmnd BT" w:hAnsi="OrigGarmnd BT"/>
          <w:sz w:val="24"/>
          <w:szCs w:val="24"/>
        </w:rPr>
        <w:t xml:space="preserve">avses </w:t>
      </w:r>
      <w:r w:rsidR="00334F4E" w:rsidRPr="00252441">
        <w:rPr>
          <w:rFonts w:ascii="OrigGarmnd BT" w:hAnsi="OrigGarmnd BT"/>
          <w:sz w:val="24"/>
          <w:szCs w:val="24"/>
        </w:rPr>
        <w:t>militära EU-</w:t>
      </w:r>
      <w:r w:rsidR="003126E7" w:rsidRPr="00252441">
        <w:rPr>
          <w:rFonts w:ascii="OrigGarmnd BT" w:hAnsi="OrigGarmnd BT"/>
          <w:sz w:val="24"/>
          <w:szCs w:val="24"/>
        </w:rPr>
        <w:t xml:space="preserve">insatser </w:t>
      </w:r>
      <w:r w:rsidR="00334F4E" w:rsidRPr="00252441">
        <w:rPr>
          <w:rFonts w:ascii="OrigGarmnd BT" w:hAnsi="OrigGarmnd BT"/>
          <w:sz w:val="24"/>
          <w:szCs w:val="24"/>
        </w:rPr>
        <w:t xml:space="preserve">avhandlas. Inga formella slutsatser föreslås. Försvarsministrarna förväntas </w:t>
      </w:r>
      <w:r w:rsidR="00C41723" w:rsidRPr="00252441">
        <w:rPr>
          <w:rFonts w:ascii="OrigGarmnd BT" w:hAnsi="OrigGarmnd BT"/>
          <w:sz w:val="24"/>
          <w:szCs w:val="24"/>
        </w:rPr>
        <w:t xml:space="preserve">bland annat </w:t>
      </w:r>
      <w:r w:rsidR="00334F4E" w:rsidRPr="00252441">
        <w:rPr>
          <w:rFonts w:ascii="OrigGarmnd BT" w:hAnsi="OrigGarmnd BT"/>
          <w:sz w:val="24"/>
          <w:szCs w:val="24"/>
        </w:rPr>
        <w:t xml:space="preserve">diskutera pågående insatser i Afrika med </w:t>
      </w:r>
      <w:r w:rsidR="002908AE" w:rsidRPr="00252441">
        <w:rPr>
          <w:rFonts w:ascii="OrigGarmnd BT" w:hAnsi="OrigGarmnd BT"/>
          <w:sz w:val="24"/>
          <w:szCs w:val="24"/>
        </w:rPr>
        <w:t xml:space="preserve">fokus på </w:t>
      </w:r>
      <w:r w:rsidR="00334F4E" w:rsidRPr="00252441">
        <w:rPr>
          <w:rFonts w:ascii="OrigGarmnd BT" w:hAnsi="OrigGarmnd BT"/>
          <w:sz w:val="24"/>
          <w:szCs w:val="24"/>
        </w:rPr>
        <w:t xml:space="preserve">operation Atalanta i Adenviken och indiska oceanen samt </w:t>
      </w:r>
      <w:r w:rsidR="00C41723" w:rsidRPr="00252441">
        <w:rPr>
          <w:rFonts w:ascii="OrigGarmnd BT" w:hAnsi="OrigGarmnd BT"/>
          <w:sz w:val="24"/>
          <w:szCs w:val="24"/>
        </w:rPr>
        <w:t xml:space="preserve">träningsmissionen </w:t>
      </w:r>
      <w:r w:rsidR="00334F4E" w:rsidRPr="00252441">
        <w:rPr>
          <w:rFonts w:ascii="OrigGarmnd BT" w:hAnsi="OrigGarmnd BT"/>
          <w:sz w:val="24"/>
          <w:szCs w:val="24"/>
        </w:rPr>
        <w:t xml:space="preserve">EUTM i Uganda. </w:t>
      </w:r>
      <w:r w:rsidR="00334F4E" w:rsidRPr="00252441">
        <w:rPr>
          <w:rFonts w:ascii="OrigGarmnd BT" w:hAnsi="OrigGarmnd BT"/>
          <w:bCs/>
          <w:sz w:val="24"/>
          <w:szCs w:val="24"/>
        </w:rPr>
        <w:t>Diskussionen väntas bli övergripande str</w:t>
      </w:r>
      <w:r w:rsidR="00633251" w:rsidRPr="00252441">
        <w:rPr>
          <w:rFonts w:ascii="OrigGarmnd BT" w:hAnsi="OrigGarmnd BT"/>
          <w:bCs/>
          <w:sz w:val="24"/>
          <w:szCs w:val="24"/>
        </w:rPr>
        <w:t xml:space="preserve">ategisk kring hela Afrikas horn och ministrarna kommer troligen även att </w:t>
      </w:r>
      <w:r w:rsidR="002908AE" w:rsidRPr="00252441">
        <w:rPr>
          <w:rFonts w:ascii="OrigGarmnd BT" w:hAnsi="OrigGarmnd BT"/>
          <w:bCs/>
          <w:sz w:val="24"/>
          <w:szCs w:val="24"/>
        </w:rPr>
        <w:t>inkludera</w:t>
      </w:r>
      <w:r w:rsidR="00633251" w:rsidRPr="00252441">
        <w:rPr>
          <w:rFonts w:ascii="OrigGarmnd BT" w:hAnsi="OrigGarmnd BT"/>
          <w:bCs/>
          <w:sz w:val="24"/>
          <w:szCs w:val="24"/>
        </w:rPr>
        <w:t xml:space="preserve"> frågan om en </w:t>
      </w:r>
      <w:r w:rsidR="002908AE" w:rsidRPr="00252441">
        <w:rPr>
          <w:rFonts w:ascii="OrigGarmnd BT" w:hAnsi="OrigGarmnd BT"/>
          <w:bCs/>
          <w:sz w:val="24"/>
          <w:szCs w:val="24"/>
        </w:rPr>
        <w:t xml:space="preserve">insats för </w:t>
      </w:r>
      <w:r w:rsidR="00633251" w:rsidRPr="00252441">
        <w:rPr>
          <w:rFonts w:ascii="OrigGarmnd BT" w:hAnsi="OrigGarmnd BT"/>
          <w:bCs/>
          <w:sz w:val="24"/>
          <w:szCs w:val="24"/>
        </w:rPr>
        <w:t>maritim förmågeutveckling i regionen. Även operation</w:t>
      </w:r>
      <w:r w:rsidR="002908AE" w:rsidRPr="00252441">
        <w:rPr>
          <w:rFonts w:ascii="OrigGarmnd BT" w:hAnsi="OrigGarmnd BT"/>
          <w:bCs/>
          <w:sz w:val="24"/>
          <w:szCs w:val="24"/>
        </w:rPr>
        <w:t>en</w:t>
      </w:r>
      <w:r w:rsidR="00633251" w:rsidRPr="00252441">
        <w:rPr>
          <w:rFonts w:ascii="OrigGarmnd BT" w:hAnsi="OrigGarmnd BT"/>
          <w:bCs/>
          <w:sz w:val="24"/>
          <w:szCs w:val="24"/>
        </w:rPr>
        <w:t xml:space="preserve"> Althea i Bosnien-Hercegovina samt planeringsarbetet </w:t>
      </w:r>
      <w:r w:rsidR="002908AE" w:rsidRPr="00252441">
        <w:rPr>
          <w:rFonts w:ascii="OrigGarmnd BT" w:hAnsi="OrigGarmnd BT"/>
          <w:bCs/>
          <w:sz w:val="24"/>
          <w:szCs w:val="24"/>
        </w:rPr>
        <w:t>för en eventuell insats i Libyen, EUFOR Libya</w:t>
      </w:r>
      <w:r w:rsidR="00633251" w:rsidRPr="00252441">
        <w:rPr>
          <w:rFonts w:ascii="OrigGarmnd BT" w:hAnsi="OrigGarmnd BT"/>
          <w:bCs/>
          <w:sz w:val="24"/>
          <w:szCs w:val="24"/>
        </w:rPr>
        <w:t xml:space="preserve"> väntas diskuteras.</w:t>
      </w:r>
      <w:r w:rsidR="00C41723" w:rsidRPr="00252441">
        <w:rPr>
          <w:rFonts w:ascii="OrigGarmnd BT" w:hAnsi="OrigGarmnd BT"/>
          <w:bCs/>
          <w:sz w:val="24"/>
          <w:szCs w:val="24"/>
        </w:rPr>
        <w:t xml:space="preserve"> </w:t>
      </w:r>
      <w:r w:rsidR="00334F4E" w:rsidRPr="00252441">
        <w:rPr>
          <w:rFonts w:ascii="OrigGarmnd BT" w:hAnsi="OrigGarmnd BT"/>
          <w:sz w:val="24"/>
          <w:szCs w:val="24"/>
        </w:rPr>
        <w:t>Till denna session föreslås Natos</w:t>
      </w:r>
      <w:r w:rsidR="00633251" w:rsidRPr="00252441">
        <w:rPr>
          <w:rFonts w:ascii="OrigGarmnd BT" w:hAnsi="OrigGarmnd BT"/>
          <w:sz w:val="24"/>
          <w:szCs w:val="24"/>
        </w:rPr>
        <w:t xml:space="preserve"> generalsekreterare Anders Fogh</w:t>
      </w:r>
      <w:r w:rsidR="00334F4E" w:rsidRPr="00252441">
        <w:rPr>
          <w:rFonts w:ascii="OrigGarmnd BT" w:hAnsi="OrigGarmnd BT"/>
          <w:sz w:val="24"/>
          <w:szCs w:val="24"/>
        </w:rPr>
        <w:t xml:space="preserve"> Rasmussen delta i diskussionen. De militära befälhavarna</w:t>
      </w:r>
      <w:r w:rsidR="00633251" w:rsidRPr="00252441">
        <w:rPr>
          <w:rFonts w:ascii="OrigGarmnd BT" w:hAnsi="OrigGarmnd BT"/>
          <w:sz w:val="24"/>
          <w:szCs w:val="24"/>
        </w:rPr>
        <w:t xml:space="preserve"> för insatserna</w:t>
      </w:r>
      <w:r w:rsidR="007C5D59" w:rsidRPr="00252441">
        <w:rPr>
          <w:rFonts w:ascii="OrigGarmnd BT" w:hAnsi="OrigGarmnd BT"/>
          <w:sz w:val="24"/>
          <w:szCs w:val="24"/>
        </w:rPr>
        <w:t xml:space="preserve"> </w:t>
      </w:r>
      <w:r w:rsidR="00633251" w:rsidRPr="00252441">
        <w:rPr>
          <w:rFonts w:ascii="OrigGarmnd BT" w:hAnsi="OrigGarmnd BT"/>
          <w:sz w:val="24"/>
          <w:szCs w:val="24"/>
        </w:rPr>
        <w:t xml:space="preserve">förväntas inte bjudas in denna gång. </w:t>
      </w:r>
    </w:p>
    <w:p w:rsidR="0013120B" w:rsidRPr="00252441" w:rsidRDefault="0013120B" w:rsidP="005A1306">
      <w:pPr>
        <w:rPr>
          <w:rFonts w:ascii="OrigGarmnd BT" w:hAnsi="OrigGarmnd BT"/>
          <w:b/>
          <w:sz w:val="24"/>
          <w:szCs w:val="24"/>
        </w:rPr>
      </w:pPr>
    </w:p>
    <w:p w:rsidR="006E4321" w:rsidRPr="00252441" w:rsidRDefault="00F77117" w:rsidP="005A1306">
      <w:pPr>
        <w:rPr>
          <w:rFonts w:ascii="OrigGarmnd BT" w:hAnsi="OrigGarmnd BT"/>
          <w:b/>
          <w:sz w:val="24"/>
          <w:szCs w:val="24"/>
        </w:rPr>
      </w:pPr>
      <w:r w:rsidRPr="00252441">
        <w:rPr>
          <w:rFonts w:ascii="OrigGarmnd BT" w:hAnsi="OrigGarmnd BT"/>
          <w:b/>
          <w:sz w:val="24"/>
          <w:szCs w:val="24"/>
        </w:rPr>
        <w:t xml:space="preserve">MILITÄRA </w:t>
      </w:r>
      <w:r w:rsidR="00D16671" w:rsidRPr="00252441">
        <w:rPr>
          <w:rFonts w:ascii="OrigGarmnd BT" w:hAnsi="OrigGarmnd BT"/>
          <w:b/>
          <w:sz w:val="24"/>
          <w:szCs w:val="24"/>
        </w:rPr>
        <w:t>FÖRMÅGOR</w:t>
      </w:r>
    </w:p>
    <w:p w:rsidR="00C41723" w:rsidRPr="00252441" w:rsidRDefault="006D2249" w:rsidP="005A1306">
      <w:pPr>
        <w:rPr>
          <w:rFonts w:ascii="OrigGarmnd BT" w:hAnsi="OrigGarmnd BT"/>
          <w:i/>
          <w:sz w:val="24"/>
          <w:szCs w:val="24"/>
          <w:lang w:eastAsia="sv-SE"/>
        </w:rPr>
      </w:pPr>
      <w:r w:rsidRPr="00252441">
        <w:rPr>
          <w:rFonts w:ascii="OrigGarmnd BT" w:hAnsi="OrigGarmnd BT"/>
          <w:i/>
          <w:sz w:val="24"/>
          <w:szCs w:val="24"/>
          <w:lang w:eastAsia="sv-SE"/>
        </w:rPr>
        <w:t xml:space="preserve"> </w:t>
      </w:r>
    </w:p>
    <w:p w:rsidR="006D2249" w:rsidRPr="00252441" w:rsidRDefault="00C70A14" w:rsidP="005A1306">
      <w:pPr>
        <w:rPr>
          <w:rFonts w:ascii="OrigGarmnd BT" w:hAnsi="OrigGarmnd BT"/>
          <w:b/>
          <w:i/>
          <w:sz w:val="24"/>
          <w:szCs w:val="24"/>
        </w:rPr>
      </w:pPr>
      <w:r w:rsidRPr="00252441">
        <w:rPr>
          <w:rFonts w:ascii="OrigGarmnd BT" w:hAnsi="OrigGarmnd BT"/>
          <w:b/>
          <w:i/>
          <w:sz w:val="24"/>
          <w:szCs w:val="24"/>
        </w:rPr>
        <w:t>- Förmågesamarbete</w:t>
      </w:r>
    </w:p>
    <w:p w:rsidR="006D2249" w:rsidRPr="00252441" w:rsidRDefault="006D2249" w:rsidP="005A1306">
      <w:pPr>
        <w:rPr>
          <w:rFonts w:ascii="OrigGarmnd BT" w:hAnsi="OrigGarmnd BT"/>
          <w:i/>
          <w:sz w:val="24"/>
          <w:szCs w:val="24"/>
        </w:rPr>
      </w:pPr>
      <w:r w:rsidRPr="00252441">
        <w:rPr>
          <w:rFonts w:ascii="OrigGarmnd BT" w:hAnsi="OrigGarmnd BT"/>
          <w:i/>
          <w:sz w:val="24"/>
          <w:szCs w:val="24"/>
        </w:rPr>
        <w:t>Beslutspunkt</w:t>
      </w:r>
    </w:p>
    <w:p w:rsidR="006D2249" w:rsidRPr="00252441" w:rsidRDefault="006D2249" w:rsidP="005A1306">
      <w:pPr>
        <w:rPr>
          <w:rFonts w:ascii="OrigGarmnd BT" w:hAnsi="OrigGarmnd BT"/>
          <w:b/>
          <w:sz w:val="24"/>
          <w:szCs w:val="24"/>
        </w:rPr>
      </w:pPr>
      <w:r w:rsidRPr="00252441">
        <w:rPr>
          <w:rFonts w:ascii="OrigGarmnd BT" w:hAnsi="OrigGarmnd BT"/>
          <w:sz w:val="24"/>
          <w:szCs w:val="24"/>
        </w:rPr>
        <w:t>Försvarsministrarna förväntas anta rådsslutsatser om förmågesamarbete.</w:t>
      </w:r>
      <w:r w:rsidR="00C95F64" w:rsidRPr="00252441">
        <w:rPr>
          <w:rFonts w:ascii="OrigGarmnd BT" w:hAnsi="OrigGarmnd BT"/>
          <w:sz w:val="24"/>
          <w:szCs w:val="24"/>
        </w:rPr>
        <w:t xml:space="preserve"> Regeringen stödjer antagandet av rådsslutsatser.</w:t>
      </w:r>
    </w:p>
    <w:p w:rsidR="006D2249" w:rsidRPr="00252441" w:rsidRDefault="003126E7" w:rsidP="005A1306">
      <w:pPr>
        <w:rPr>
          <w:rFonts w:ascii="OrigGarmnd BT" w:hAnsi="OrigGarmnd BT"/>
          <w:i/>
          <w:sz w:val="24"/>
          <w:szCs w:val="24"/>
          <w:lang w:eastAsia="sv-SE"/>
        </w:rPr>
      </w:pPr>
      <w:r w:rsidRPr="00252441">
        <w:rPr>
          <w:rFonts w:ascii="OrigGarmnd BT" w:hAnsi="OrigGarmnd BT"/>
          <w:i/>
          <w:sz w:val="24"/>
          <w:szCs w:val="24"/>
          <w:lang w:eastAsia="sv-SE"/>
        </w:rPr>
        <w:t>Diskussionspunkt</w:t>
      </w:r>
    </w:p>
    <w:p w:rsidR="007845CF" w:rsidRPr="00252441" w:rsidRDefault="001005D4" w:rsidP="005A1306">
      <w:pPr>
        <w:rPr>
          <w:rFonts w:ascii="OrigGarmnd BT" w:hAnsi="OrigGarmnd BT"/>
          <w:color w:val="FF0000"/>
          <w:sz w:val="28"/>
          <w:szCs w:val="28"/>
        </w:rPr>
      </w:pPr>
      <w:r w:rsidRPr="00252441">
        <w:rPr>
          <w:rFonts w:ascii="OrigGarmnd BT" w:hAnsi="OrigGarmnd BT"/>
          <w:sz w:val="24"/>
          <w:szCs w:val="24"/>
          <w:lang w:eastAsia="sv-SE"/>
        </w:rPr>
        <w:t xml:space="preserve">Försvarsministrarna väntas diskutera förmågeutvecklingssamarbete mot bakgrund av de arbeten och diskussioner som förts under våren. </w:t>
      </w:r>
      <w:r w:rsidR="0054439D" w:rsidRPr="00252441">
        <w:rPr>
          <w:rFonts w:ascii="OrigGarmnd BT" w:hAnsi="OrigGarmnd BT"/>
          <w:sz w:val="24"/>
          <w:szCs w:val="24"/>
          <w:lang w:eastAsia="sv-SE"/>
        </w:rPr>
        <w:t>En viktig del i detta arbete h</w:t>
      </w:r>
      <w:r w:rsidR="00B36284" w:rsidRPr="00252441">
        <w:rPr>
          <w:rFonts w:ascii="OrigGarmnd BT" w:hAnsi="OrigGarmnd BT"/>
          <w:sz w:val="24"/>
          <w:szCs w:val="24"/>
          <w:lang w:eastAsia="sv-SE"/>
        </w:rPr>
        <w:t>ar varit det svensk-tyska initi</w:t>
      </w:r>
      <w:r w:rsidR="0054439D" w:rsidRPr="00252441">
        <w:rPr>
          <w:rFonts w:ascii="OrigGarmnd BT" w:hAnsi="OrigGarmnd BT"/>
          <w:sz w:val="24"/>
          <w:szCs w:val="24"/>
          <w:lang w:eastAsia="sv-SE"/>
        </w:rPr>
        <w:t>ativet som</w:t>
      </w:r>
      <w:r w:rsidR="002908AE" w:rsidRPr="00252441">
        <w:rPr>
          <w:rFonts w:ascii="OrigGarmnd BT" w:hAnsi="OrigGarmnd BT"/>
          <w:sz w:val="24"/>
          <w:szCs w:val="24"/>
          <w:lang w:eastAsia="sv-SE"/>
        </w:rPr>
        <w:t xml:space="preserve"> syftar till att öka det europeiska förmågesamarbetet</w:t>
      </w:r>
      <w:r w:rsidR="0054439D" w:rsidRPr="00252441">
        <w:rPr>
          <w:rFonts w:ascii="OrigGarmnd BT" w:hAnsi="OrigGarmnd BT"/>
          <w:sz w:val="24"/>
          <w:szCs w:val="24"/>
          <w:lang w:eastAsia="sv-SE"/>
        </w:rPr>
        <w:t>.</w:t>
      </w:r>
      <w:r w:rsidR="005E7E52" w:rsidRPr="00252441">
        <w:rPr>
          <w:rFonts w:ascii="OrigGarmnd BT" w:hAnsi="OrigGarmnd BT"/>
          <w:sz w:val="24"/>
          <w:szCs w:val="24"/>
          <w:lang w:eastAsia="sv-SE"/>
        </w:rPr>
        <w:t xml:space="preserve"> Samtliga </w:t>
      </w:r>
      <w:r w:rsidR="00B36284" w:rsidRPr="00252441">
        <w:rPr>
          <w:rFonts w:ascii="OrigGarmnd BT" w:hAnsi="OrigGarmnd BT"/>
          <w:sz w:val="24"/>
          <w:szCs w:val="24"/>
          <w:lang w:eastAsia="sv-SE"/>
        </w:rPr>
        <w:t>medlem</w:t>
      </w:r>
      <w:r w:rsidR="005A1306" w:rsidRPr="00252441">
        <w:rPr>
          <w:rFonts w:ascii="OrigGarmnd BT" w:hAnsi="OrigGarmnd BT"/>
          <w:sz w:val="24"/>
          <w:szCs w:val="24"/>
          <w:lang w:eastAsia="sv-SE"/>
        </w:rPr>
        <w:t>s</w:t>
      </w:r>
      <w:r w:rsidR="00B36284" w:rsidRPr="00252441">
        <w:rPr>
          <w:rFonts w:ascii="OrigGarmnd BT" w:hAnsi="OrigGarmnd BT"/>
          <w:sz w:val="24"/>
          <w:szCs w:val="24"/>
          <w:lang w:eastAsia="sv-SE"/>
        </w:rPr>
        <w:t>stater</w:t>
      </w:r>
      <w:r w:rsidR="005E7E52" w:rsidRPr="00252441">
        <w:rPr>
          <w:rFonts w:ascii="OrigGarmnd BT" w:hAnsi="OrigGarmnd BT"/>
          <w:sz w:val="24"/>
          <w:szCs w:val="24"/>
          <w:lang w:eastAsia="sv-SE"/>
        </w:rPr>
        <w:t xml:space="preserve"> har i enlighet med initiativet och rådsslutsatserna från december 2010 genomfört nationella analyser i avsikt att identifiera potentiella samarbetsområden och redovisat resultatet till EU:s militära stab</w:t>
      </w:r>
      <w:r w:rsidRPr="00252441">
        <w:rPr>
          <w:rFonts w:ascii="OrigGarmnd BT" w:hAnsi="OrigGarmnd BT"/>
          <w:sz w:val="24"/>
          <w:szCs w:val="24"/>
          <w:lang w:eastAsia="sv-SE"/>
        </w:rPr>
        <w:t xml:space="preserve">. </w:t>
      </w:r>
      <w:r w:rsidR="007845CF" w:rsidRPr="00252441">
        <w:rPr>
          <w:rFonts w:ascii="OrigGarmnd BT" w:hAnsi="OrigGarmnd BT"/>
          <w:sz w:val="24"/>
          <w:szCs w:val="24"/>
          <w:lang w:eastAsia="sv-SE"/>
        </w:rPr>
        <w:t>Försvarsminis</w:t>
      </w:r>
      <w:r w:rsidR="007845CF" w:rsidRPr="00252441">
        <w:rPr>
          <w:rFonts w:ascii="OrigGarmnd BT" w:hAnsi="OrigGarmnd BT"/>
          <w:sz w:val="24"/>
          <w:szCs w:val="24"/>
          <w:lang w:eastAsia="sv-SE"/>
        </w:rPr>
        <w:t>t</w:t>
      </w:r>
      <w:r w:rsidR="007845CF" w:rsidRPr="00252441">
        <w:rPr>
          <w:rFonts w:ascii="OrigGarmnd BT" w:hAnsi="OrigGarmnd BT"/>
          <w:sz w:val="24"/>
          <w:szCs w:val="24"/>
          <w:lang w:eastAsia="sv-SE"/>
        </w:rPr>
        <w:t>rarna förväntas</w:t>
      </w:r>
      <w:r w:rsidR="006D2249" w:rsidRPr="00252441">
        <w:rPr>
          <w:rFonts w:ascii="OrigGarmnd BT" w:hAnsi="OrigGarmnd BT"/>
          <w:sz w:val="24"/>
          <w:szCs w:val="24"/>
          <w:lang w:eastAsia="sv-SE"/>
        </w:rPr>
        <w:t xml:space="preserve"> också</w:t>
      </w:r>
      <w:r w:rsidR="007845CF" w:rsidRPr="00252441">
        <w:rPr>
          <w:rFonts w:ascii="OrigGarmnd BT" w:hAnsi="OrigGarmnd BT"/>
          <w:sz w:val="24"/>
          <w:szCs w:val="24"/>
          <w:lang w:eastAsia="sv-SE"/>
        </w:rPr>
        <w:t xml:space="preserve"> diskutera hur </w:t>
      </w:r>
      <w:r w:rsidR="006D2249" w:rsidRPr="00252441">
        <w:rPr>
          <w:rFonts w:ascii="OrigGarmnd BT" w:hAnsi="OrigGarmnd BT"/>
          <w:sz w:val="24"/>
          <w:szCs w:val="24"/>
          <w:lang w:eastAsia="sv-SE"/>
        </w:rPr>
        <w:t>processen</w:t>
      </w:r>
      <w:r w:rsidR="002908AE" w:rsidRPr="00252441">
        <w:rPr>
          <w:rFonts w:ascii="OrigGarmnd BT" w:hAnsi="OrigGarmnd BT"/>
          <w:sz w:val="24"/>
          <w:szCs w:val="24"/>
          <w:lang w:eastAsia="sv-SE"/>
        </w:rPr>
        <w:t xml:space="preserve"> ska</w:t>
      </w:r>
      <w:r w:rsidR="007845CF" w:rsidRPr="00252441">
        <w:rPr>
          <w:rFonts w:ascii="OrigGarmnd BT" w:hAnsi="OrigGarmnd BT"/>
          <w:sz w:val="24"/>
          <w:szCs w:val="24"/>
          <w:lang w:eastAsia="sv-SE"/>
        </w:rPr>
        <w:t xml:space="preserve"> </w:t>
      </w:r>
      <w:r w:rsidR="006D2249" w:rsidRPr="00252441">
        <w:rPr>
          <w:rFonts w:ascii="OrigGarmnd BT" w:hAnsi="OrigGarmnd BT"/>
          <w:sz w:val="24"/>
          <w:szCs w:val="24"/>
          <w:lang w:eastAsia="sv-SE"/>
        </w:rPr>
        <w:t>fortlöpa</w:t>
      </w:r>
      <w:r w:rsidR="007845CF" w:rsidRPr="00252441">
        <w:rPr>
          <w:rFonts w:ascii="OrigGarmnd BT" w:hAnsi="OrigGarmnd BT"/>
          <w:sz w:val="24"/>
          <w:szCs w:val="24"/>
          <w:lang w:eastAsia="sv-SE"/>
        </w:rPr>
        <w:t xml:space="preserve"> under hösten. </w:t>
      </w:r>
      <w:r w:rsidR="007845CF" w:rsidRPr="00252441">
        <w:rPr>
          <w:rFonts w:ascii="OrigGarmnd BT" w:hAnsi="OrigGarmnd BT"/>
          <w:color w:val="FF0000"/>
          <w:sz w:val="28"/>
          <w:szCs w:val="28"/>
        </w:rPr>
        <w:t xml:space="preserve"> </w:t>
      </w:r>
    </w:p>
    <w:p w:rsidR="006D2249" w:rsidRPr="00252441" w:rsidRDefault="006D2249" w:rsidP="005A1306">
      <w:pPr>
        <w:rPr>
          <w:rFonts w:ascii="OrigGarmnd BT" w:hAnsi="OrigGarmnd BT"/>
          <w:b/>
          <w:sz w:val="24"/>
          <w:szCs w:val="24"/>
        </w:rPr>
      </w:pPr>
    </w:p>
    <w:p w:rsidR="00FF0DAF" w:rsidRPr="00252441" w:rsidRDefault="00FF0DAF" w:rsidP="005A1306">
      <w:pPr>
        <w:rPr>
          <w:rFonts w:ascii="OrigGarmnd BT" w:hAnsi="OrigGarmnd BT"/>
          <w:b/>
          <w:sz w:val="24"/>
          <w:szCs w:val="24"/>
        </w:rPr>
      </w:pPr>
    </w:p>
    <w:p w:rsidR="00FF0DAF" w:rsidRPr="00252441" w:rsidRDefault="00FF0DAF" w:rsidP="005A1306">
      <w:pPr>
        <w:rPr>
          <w:rFonts w:ascii="OrigGarmnd BT" w:hAnsi="OrigGarmnd BT"/>
          <w:b/>
          <w:sz w:val="24"/>
          <w:szCs w:val="24"/>
        </w:rPr>
      </w:pPr>
    </w:p>
    <w:p w:rsidR="00FF0DAF" w:rsidRPr="00252441" w:rsidRDefault="00FF0DAF" w:rsidP="005A1306">
      <w:pPr>
        <w:rPr>
          <w:rFonts w:ascii="OrigGarmnd BT" w:hAnsi="OrigGarmnd BT"/>
          <w:b/>
          <w:sz w:val="24"/>
          <w:szCs w:val="24"/>
        </w:rPr>
      </w:pPr>
    </w:p>
    <w:p w:rsidR="006D2249" w:rsidRPr="00252441" w:rsidRDefault="006D2249" w:rsidP="005A1306">
      <w:pPr>
        <w:rPr>
          <w:rFonts w:ascii="OrigGarmnd BT" w:hAnsi="OrigGarmnd BT"/>
          <w:b/>
          <w:i/>
          <w:sz w:val="24"/>
          <w:szCs w:val="24"/>
        </w:rPr>
      </w:pPr>
      <w:r w:rsidRPr="00252441">
        <w:rPr>
          <w:rFonts w:ascii="OrigGarmnd BT" w:hAnsi="OrigGarmnd BT"/>
          <w:b/>
          <w:i/>
          <w:sz w:val="24"/>
          <w:szCs w:val="24"/>
        </w:rPr>
        <w:lastRenderedPageBreak/>
        <w:t>- Weimarinitiativet</w:t>
      </w:r>
    </w:p>
    <w:p w:rsidR="006D2249" w:rsidRPr="00252441" w:rsidRDefault="006D2249" w:rsidP="005A1306">
      <w:pPr>
        <w:rPr>
          <w:rFonts w:ascii="OrigGarmnd BT" w:hAnsi="OrigGarmnd BT"/>
          <w:b/>
          <w:sz w:val="24"/>
          <w:szCs w:val="24"/>
        </w:rPr>
      </w:pPr>
      <w:r w:rsidRPr="00252441">
        <w:rPr>
          <w:rFonts w:ascii="OrigGarmnd BT" w:hAnsi="OrigGarmnd BT"/>
          <w:i/>
          <w:sz w:val="24"/>
          <w:szCs w:val="24"/>
          <w:lang w:eastAsia="sv-SE"/>
        </w:rPr>
        <w:t>Diskussionspunkt</w:t>
      </w:r>
    </w:p>
    <w:p w:rsidR="000352CC" w:rsidRPr="00252441" w:rsidRDefault="000352CC" w:rsidP="005A1306">
      <w:pPr>
        <w:pStyle w:val="RKnormal"/>
        <w:rPr>
          <w:szCs w:val="24"/>
        </w:rPr>
      </w:pPr>
      <w:r w:rsidRPr="00252441">
        <w:rPr>
          <w:szCs w:val="24"/>
        </w:rPr>
        <w:t>Weimarinitiativet lanserades</w:t>
      </w:r>
      <w:r w:rsidR="00D71A75" w:rsidRPr="00252441">
        <w:rPr>
          <w:szCs w:val="24"/>
        </w:rPr>
        <w:t xml:space="preserve"> i ett gemensamt brev</w:t>
      </w:r>
      <w:r w:rsidRPr="00252441">
        <w:rPr>
          <w:szCs w:val="24"/>
        </w:rPr>
        <w:t xml:space="preserve"> av Polens, Frankrikes och Tysklands utrikes- och försvarsministrar i början av december 2010 och pekar på behovet av att effektiv</w:t>
      </w:r>
      <w:r w:rsidRPr="00252441">
        <w:rPr>
          <w:szCs w:val="24"/>
        </w:rPr>
        <w:t>i</w:t>
      </w:r>
      <w:r w:rsidRPr="00252441">
        <w:rPr>
          <w:szCs w:val="24"/>
        </w:rPr>
        <w:t>sera och stärka EU:s agerande inom GSFP</w:t>
      </w:r>
      <w:r w:rsidR="005E7E52" w:rsidRPr="00252441">
        <w:rPr>
          <w:szCs w:val="24"/>
        </w:rPr>
        <w:t>.</w:t>
      </w:r>
      <w:r w:rsidRPr="00252441">
        <w:rPr>
          <w:szCs w:val="24"/>
        </w:rPr>
        <w:t xml:space="preserve">  </w:t>
      </w:r>
      <w:r w:rsidR="005E7E52" w:rsidRPr="00252441">
        <w:rPr>
          <w:szCs w:val="24"/>
        </w:rPr>
        <w:t xml:space="preserve">Initiativet </w:t>
      </w:r>
      <w:r w:rsidRPr="00252441">
        <w:rPr>
          <w:szCs w:val="24"/>
        </w:rPr>
        <w:t>föreslår tre huvudo</w:t>
      </w:r>
      <w:r w:rsidRPr="00252441">
        <w:rPr>
          <w:szCs w:val="24"/>
        </w:rPr>
        <w:t>m</w:t>
      </w:r>
      <w:r w:rsidRPr="00252441">
        <w:rPr>
          <w:szCs w:val="24"/>
        </w:rPr>
        <w:t xml:space="preserve">råden där utveckling borde ske. </w:t>
      </w:r>
    </w:p>
    <w:p w:rsidR="000352CC" w:rsidRPr="00252441" w:rsidRDefault="000352CC" w:rsidP="005A1306">
      <w:pPr>
        <w:pStyle w:val="RKnormal"/>
        <w:numPr>
          <w:ilvl w:val="0"/>
          <w:numId w:val="5"/>
        </w:numPr>
        <w:rPr>
          <w:szCs w:val="24"/>
        </w:rPr>
      </w:pPr>
      <w:r w:rsidRPr="00252441">
        <w:rPr>
          <w:szCs w:val="24"/>
        </w:rPr>
        <w:t xml:space="preserve">EU-Nato relationen </w:t>
      </w:r>
    </w:p>
    <w:p w:rsidR="000352CC" w:rsidRPr="00252441" w:rsidRDefault="000352CC" w:rsidP="005A1306">
      <w:pPr>
        <w:pStyle w:val="RKnormal"/>
        <w:numPr>
          <w:ilvl w:val="0"/>
          <w:numId w:val="5"/>
        </w:numPr>
        <w:rPr>
          <w:szCs w:val="24"/>
        </w:rPr>
      </w:pPr>
      <w:r w:rsidRPr="00252441">
        <w:rPr>
          <w:szCs w:val="24"/>
        </w:rPr>
        <w:t>Planerings- och ledningsförmåga för insa</w:t>
      </w:r>
      <w:r w:rsidRPr="00252441">
        <w:rPr>
          <w:szCs w:val="24"/>
        </w:rPr>
        <w:t>t</w:t>
      </w:r>
      <w:r w:rsidRPr="00252441">
        <w:rPr>
          <w:szCs w:val="24"/>
        </w:rPr>
        <w:t>ser</w:t>
      </w:r>
    </w:p>
    <w:p w:rsidR="000352CC" w:rsidRPr="00252441" w:rsidRDefault="000352CC" w:rsidP="005A1306">
      <w:pPr>
        <w:pStyle w:val="RKnormal"/>
        <w:numPr>
          <w:ilvl w:val="0"/>
          <w:numId w:val="5"/>
        </w:numPr>
        <w:rPr>
          <w:szCs w:val="24"/>
        </w:rPr>
      </w:pPr>
      <w:r w:rsidRPr="00252441">
        <w:rPr>
          <w:szCs w:val="24"/>
        </w:rPr>
        <w:t>E</w:t>
      </w:r>
      <w:r w:rsidRPr="00252441">
        <w:rPr>
          <w:szCs w:val="24"/>
        </w:rPr>
        <w:t>u</w:t>
      </w:r>
      <w:r w:rsidRPr="00252441">
        <w:rPr>
          <w:szCs w:val="24"/>
        </w:rPr>
        <w:t>ropeiskt förmåges</w:t>
      </w:r>
      <w:r w:rsidR="00B6670E" w:rsidRPr="00252441">
        <w:rPr>
          <w:szCs w:val="24"/>
        </w:rPr>
        <w:t>a</w:t>
      </w:r>
      <w:r w:rsidRPr="00252441">
        <w:rPr>
          <w:szCs w:val="24"/>
        </w:rPr>
        <w:t>marbete</w:t>
      </w:r>
    </w:p>
    <w:p w:rsidR="000352CC" w:rsidRPr="00252441" w:rsidRDefault="000352CC" w:rsidP="005A1306">
      <w:pPr>
        <w:pStyle w:val="RKnormal"/>
        <w:rPr>
          <w:szCs w:val="24"/>
        </w:rPr>
      </w:pPr>
      <w:r w:rsidRPr="00252441">
        <w:rPr>
          <w:szCs w:val="24"/>
        </w:rPr>
        <w:t>U</w:t>
      </w:r>
      <w:r w:rsidRPr="00252441">
        <w:rPr>
          <w:szCs w:val="24"/>
        </w:rPr>
        <w:t>t</w:t>
      </w:r>
      <w:r w:rsidRPr="00252441">
        <w:rPr>
          <w:szCs w:val="24"/>
        </w:rPr>
        <w:t>rikesministrarna antog den 31 januari 2011 rådsslutsatser som välkomnade brevet och inbjöd den Höge Representanten Catherine Ashton att ta arbetet vidare</w:t>
      </w:r>
      <w:r w:rsidR="002908AE" w:rsidRPr="00252441">
        <w:rPr>
          <w:szCs w:val="24"/>
        </w:rPr>
        <w:t xml:space="preserve"> och </w:t>
      </w:r>
      <w:r w:rsidR="005E7E52" w:rsidRPr="00252441">
        <w:rPr>
          <w:szCs w:val="24"/>
        </w:rPr>
        <w:t>vid halvårsskiftet redovisa en rapport på området</w:t>
      </w:r>
      <w:r w:rsidRPr="00252441">
        <w:rPr>
          <w:szCs w:val="24"/>
        </w:rPr>
        <w:t xml:space="preserve">. </w:t>
      </w:r>
      <w:r w:rsidR="005E7E52" w:rsidRPr="00252441">
        <w:rPr>
          <w:szCs w:val="24"/>
        </w:rPr>
        <w:t>Vid</w:t>
      </w:r>
      <w:r w:rsidRPr="00252441">
        <w:rPr>
          <w:szCs w:val="24"/>
        </w:rPr>
        <w:t xml:space="preserve"> kommande rådsmöte förväntas </w:t>
      </w:r>
      <w:r w:rsidR="005E7E52" w:rsidRPr="00252441">
        <w:rPr>
          <w:szCs w:val="24"/>
        </w:rPr>
        <w:t xml:space="preserve">de militära delarna av denna </w:t>
      </w:r>
      <w:r w:rsidRPr="00252441">
        <w:rPr>
          <w:szCs w:val="24"/>
        </w:rPr>
        <w:t xml:space="preserve">rapport presenteras av EEAS.  </w:t>
      </w:r>
    </w:p>
    <w:p w:rsidR="006D2249" w:rsidRPr="00252441" w:rsidRDefault="006D2249" w:rsidP="005A1306">
      <w:pPr>
        <w:rPr>
          <w:rFonts w:ascii="OrigGarmnd BT" w:hAnsi="OrigGarmnd BT"/>
          <w:b/>
          <w:i/>
          <w:sz w:val="24"/>
          <w:szCs w:val="24"/>
        </w:rPr>
      </w:pPr>
    </w:p>
    <w:p w:rsidR="006D2249" w:rsidRPr="00252441" w:rsidRDefault="006D2249" w:rsidP="005A1306">
      <w:pPr>
        <w:rPr>
          <w:rFonts w:ascii="OrigGarmnd BT" w:hAnsi="OrigGarmnd BT"/>
          <w:b/>
          <w:i/>
          <w:sz w:val="24"/>
          <w:szCs w:val="24"/>
        </w:rPr>
      </w:pPr>
      <w:r w:rsidRPr="00252441">
        <w:rPr>
          <w:rFonts w:ascii="OrigGarmnd BT" w:hAnsi="OrigGarmnd BT"/>
          <w:b/>
          <w:i/>
          <w:sz w:val="24"/>
          <w:szCs w:val="24"/>
        </w:rPr>
        <w:t>- Europeiska försvarsbyrån</w:t>
      </w:r>
    </w:p>
    <w:p w:rsidR="006D2249" w:rsidRPr="00252441" w:rsidRDefault="004A173F" w:rsidP="005A1306">
      <w:pPr>
        <w:rPr>
          <w:rFonts w:ascii="OrigGarmnd BT" w:hAnsi="OrigGarmnd BT"/>
          <w:i/>
          <w:sz w:val="24"/>
          <w:szCs w:val="24"/>
          <w:lang w:eastAsia="sv-SE"/>
        </w:rPr>
      </w:pPr>
      <w:r w:rsidRPr="00252441">
        <w:rPr>
          <w:rFonts w:ascii="OrigGarmnd BT" w:hAnsi="OrigGarmnd BT"/>
          <w:i/>
          <w:sz w:val="24"/>
          <w:szCs w:val="24"/>
          <w:lang w:eastAsia="sv-SE"/>
        </w:rPr>
        <w:t>Beslutspunkt</w:t>
      </w:r>
    </w:p>
    <w:p w:rsidR="006D2249" w:rsidRPr="00252441" w:rsidRDefault="006D2249" w:rsidP="005A1306">
      <w:pPr>
        <w:rPr>
          <w:rFonts w:ascii="OrigGarmnd BT" w:hAnsi="OrigGarmnd BT"/>
          <w:sz w:val="24"/>
          <w:szCs w:val="24"/>
        </w:rPr>
      </w:pPr>
      <w:r w:rsidRPr="00252441">
        <w:rPr>
          <w:rFonts w:ascii="OrigGarmnd BT" w:hAnsi="OrigGarmnd BT"/>
          <w:sz w:val="24"/>
          <w:szCs w:val="24"/>
        </w:rPr>
        <w:t>Under den formella session</w:t>
      </w:r>
      <w:r w:rsidR="00D71A75" w:rsidRPr="00252441">
        <w:rPr>
          <w:rFonts w:ascii="OrigGarmnd BT" w:hAnsi="OrigGarmnd BT"/>
          <w:sz w:val="24"/>
          <w:szCs w:val="24"/>
        </w:rPr>
        <w:t>en</w:t>
      </w:r>
      <w:r w:rsidRPr="00252441">
        <w:rPr>
          <w:rFonts w:ascii="OrigGarmnd BT" w:hAnsi="OrigGarmnd BT"/>
          <w:sz w:val="24"/>
          <w:szCs w:val="24"/>
        </w:rPr>
        <w:t xml:space="preserve"> förväntas försvarsministrarna fatta beslut om Europeiska Försvarsbyråns (EDA) statuter, säte och organisation samt om administrativa överenskommelser mellan EDA och Europeiska Rymdstyrelsen.</w:t>
      </w:r>
    </w:p>
    <w:p w:rsidR="006D2249" w:rsidRPr="00252441" w:rsidRDefault="006D2249" w:rsidP="005A1306">
      <w:pPr>
        <w:rPr>
          <w:rFonts w:ascii="OrigGarmnd BT" w:hAnsi="OrigGarmnd BT"/>
          <w:sz w:val="24"/>
          <w:szCs w:val="24"/>
        </w:rPr>
      </w:pPr>
      <w:r w:rsidRPr="00252441">
        <w:rPr>
          <w:rFonts w:ascii="OrigGarmnd BT" w:hAnsi="OrigGarmnd BT"/>
          <w:sz w:val="24"/>
          <w:szCs w:val="24"/>
        </w:rPr>
        <w:t>Regeringen</w:t>
      </w:r>
      <w:r w:rsidR="00B6670E" w:rsidRPr="00252441">
        <w:rPr>
          <w:rFonts w:ascii="OrigGarmnd BT" w:hAnsi="OrigGarmnd BT"/>
          <w:sz w:val="24"/>
          <w:szCs w:val="24"/>
        </w:rPr>
        <w:t>s bedömningen är att Sverige bör kunna</w:t>
      </w:r>
      <w:r w:rsidRPr="00252441">
        <w:rPr>
          <w:rFonts w:ascii="OrigGarmnd BT" w:hAnsi="OrigGarmnd BT"/>
          <w:sz w:val="24"/>
          <w:szCs w:val="24"/>
        </w:rPr>
        <w:t xml:space="preserve"> acceptera båda förslagen. </w:t>
      </w:r>
    </w:p>
    <w:p w:rsidR="006D2249" w:rsidRPr="00252441" w:rsidRDefault="006D2249" w:rsidP="005A1306">
      <w:pPr>
        <w:rPr>
          <w:rFonts w:ascii="OrigGarmnd BT" w:hAnsi="OrigGarmnd BT"/>
          <w:b/>
          <w:sz w:val="24"/>
          <w:szCs w:val="24"/>
        </w:rPr>
      </w:pPr>
      <w:r w:rsidRPr="00252441">
        <w:rPr>
          <w:rFonts w:ascii="OrigGarmnd BT" w:hAnsi="OrigGarmnd BT"/>
          <w:i/>
          <w:sz w:val="24"/>
          <w:szCs w:val="24"/>
          <w:lang w:eastAsia="sv-SE"/>
        </w:rPr>
        <w:t>Diskussionspunkt</w:t>
      </w:r>
    </w:p>
    <w:p w:rsidR="006D2249" w:rsidRPr="00252441" w:rsidRDefault="006D2249" w:rsidP="005A1306">
      <w:pPr>
        <w:rPr>
          <w:rFonts w:ascii="OrigGarmnd BT" w:hAnsi="OrigGarmnd BT"/>
          <w:sz w:val="24"/>
          <w:szCs w:val="24"/>
        </w:rPr>
      </w:pPr>
      <w:r w:rsidRPr="00252441">
        <w:rPr>
          <w:rFonts w:ascii="OrigGarmnd BT" w:hAnsi="OrigGarmnd BT"/>
          <w:sz w:val="24"/>
          <w:szCs w:val="24"/>
        </w:rPr>
        <w:t xml:space="preserve">I övrigt kommer den Höga Representanten, Catherine Ashton, tillsammans med den exekutive chefen för EDA, Claude-France Arnould, att informera försvarsministrarna om EDA:s verksamhet. </w:t>
      </w:r>
      <w:r w:rsidR="004A173F" w:rsidRPr="00252441">
        <w:rPr>
          <w:rFonts w:ascii="OrigGarmnd BT" w:hAnsi="OrigGarmnd BT" w:cs="Helv"/>
          <w:color w:val="000000"/>
          <w:sz w:val="24"/>
          <w:szCs w:val="24"/>
          <w:lang w:eastAsia="sv-SE"/>
        </w:rPr>
        <w:t>Inga längre diskussioner förutses.</w:t>
      </w:r>
      <w:r w:rsidR="004A173F" w:rsidRPr="00252441">
        <w:rPr>
          <w:rFonts w:ascii="OrigGarmnd BT" w:hAnsi="OrigGarmnd BT"/>
          <w:sz w:val="24"/>
          <w:szCs w:val="24"/>
        </w:rPr>
        <w:t xml:space="preserve"> Regeringen stödjer EDA:s verksamhet och anser att EDA spelar en viktig roll i att främja och stödja utvecklingen av militära kapaciteter inom EU.</w:t>
      </w:r>
    </w:p>
    <w:p w:rsidR="006D2249" w:rsidRPr="00252441" w:rsidRDefault="006D2249" w:rsidP="005A1306">
      <w:pPr>
        <w:rPr>
          <w:rFonts w:ascii="OrigGarmnd BT" w:hAnsi="OrigGarmnd BT"/>
          <w:sz w:val="24"/>
          <w:szCs w:val="24"/>
        </w:rPr>
      </w:pPr>
    </w:p>
    <w:p w:rsidR="006E4321" w:rsidRPr="00252441" w:rsidRDefault="006E4321" w:rsidP="005A1306">
      <w:pPr>
        <w:pStyle w:val="RKnormal"/>
        <w:numPr>
          <w:ilvl w:val="0"/>
          <w:numId w:val="1"/>
        </w:numPr>
        <w:outlineLvl w:val="0"/>
        <w:rPr>
          <w:b/>
          <w:sz w:val="28"/>
          <w:szCs w:val="28"/>
          <w:u w:val="single"/>
        </w:rPr>
      </w:pPr>
      <w:r w:rsidRPr="00252441">
        <w:rPr>
          <w:b/>
          <w:sz w:val="28"/>
          <w:szCs w:val="28"/>
          <w:u w:val="single"/>
        </w:rPr>
        <w:t>I anslutning till mötet</w:t>
      </w:r>
    </w:p>
    <w:p w:rsidR="002D7EBF" w:rsidRPr="00252441" w:rsidRDefault="002D7EBF" w:rsidP="005A1306">
      <w:pPr>
        <w:rPr>
          <w:rFonts w:ascii="OrigGarmnd BT" w:hAnsi="OrigGarmnd BT"/>
          <w:b/>
          <w:sz w:val="24"/>
          <w:szCs w:val="24"/>
          <w:u w:val="single"/>
        </w:rPr>
      </w:pPr>
    </w:p>
    <w:p w:rsidR="006E4321" w:rsidRPr="00252441" w:rsidRDefault="006E4321" w:rsidP="005A1306">
      <w:pPr>
        <w:pStyle w:val="Brdtext1"/>
        <w:spacing w:line="240" w:lineRule="auto"/>
        <w:rPr>
          <w:b/>
          <w:bCs/>
          <w:szCs w:val="24"/>
        </w:rPr>
      </w:pPr>
      <w:r w:rsidRPr="00252441">
        <w:rPr>
          <w:b/>
          <w:bCs/>
          <w:szCs w:val="24"/>
        </w:rPr>
        <w:t>- Europeiska försvarsbyråns styrelsemöte i försvarsministerformat</w:t>
      </w:r>
    </w:p>
    <w:p w:rsidR="00C70A14" w:rsidRPr="00252441" w:rsidRDefault="004A173F" w:rsidP="005A1306">
      <w:pPr>
        <w:rPr>
          <w:rFonts w:ascii="OrigGarmnd BT" w:hAnsi="OrigGarmnd BT"/>
          <w:bCs/>
          <w:sz w:val="24"/>
          <w:szCs w:val="24"/>
        </w:rPr>
      </w:pPr>
      <w:r w:rsidRPr="00252441">
        <w:rPr>
          <w:rFonts w:ascii="OrigGarmnd BT" w:hAnsi="OrigGarmnd BT"/>
          <w:bCs/>
          <w:sz w:val="24"/>
          <w:szCs w:val="24"/>
        </w:rPr>
        <w:t xml:space="preserve">Europeiska försvarsbyrån (EDA) sammanträder i försvarsministerformat den 23 maj i anslutning till rådets möte. </w:t>
      </w:r>
      <w:r w:rsidR="00D71A75" w:rsidRPr="00252441">
        <w:rPr>
          <w:rFonts w:ascii="OrigGarmnd BT" w:hAnsi="OrigGarmnd BT"/>
          <w:bCs/>
          <w:sz w:val="24"/>
          <w:szCs w:val="24"/>
        </w:rPr>
        <w:t>F</w:t>
      </w:r>
      <w:r w:rsidRPr="00252441">
        <w:rPr>
          <w:rFonts w:ascii="OrigGarmnd BT" w:hAnsi="OrigGarmnd BT"/>
          <w:bCs/>
          <w:sz w:val="24"/>
          <w:szCs w:val="24"/>
        </w:rPr>
        <w:t>örsvarsministerformat</w:t>
      </w:r>
      <w:r w:rsidR="00D71A75" w:rsidRPr="00252441">
        <w:rPr>
          <w:rFonts w:ascii="OrigGarmnd BT" w:hAnsi="OrigGarmnd BT"/>
          <w:bCs/>
          <w:sz w:val="24"/>
          <w:szCs w:val="24"/>
        </w:rPr>
        <w:t>et</w:t>
      </w:r>
      <w:r w:rsidRPr="00252441">
        <w:rPr>
          <w:rFonts w:ascii="OrigGarmnd BT" w:hAnsi="OrigGarmnd BT"/>
          <w:bCs/>
          <w:sz w:val="24"/>
          <w:szCs w:val="24"/>
        </w:rPr>
        <w:t xml:space="preserve"> syftar till att diskutera och fatta beslut kring frågor som rör EDA:s verksamhet. Frågorna som behandlas rör förmågeutveckling, försvarsmaterielsamarbete, försvarsforskning och industri. </w:t>
      </w:r>
    </w:p>
    <w:p w:rsidR="004A173F" w:rsidRPr="00252441" w:rsidRDefault="00C70A14" w:rsidP="005A1306">
      <w:pPr>
        <w:rPr>
          <w:rFonts w:ascii="OrigGarmnd BT" w:hAnsi="OrigGarmnd BT"/>
          <w:bCs/>
          <w:sz w:val="24"/>
          <w:szCs w:val="24"/>
        </w:rPr>
      </w:pPr>
      <w:r w:rsidRPr="00252441">
        <w:rPr>
          <w:rFonts w:ascii="OrigGarmnd BT" w:hAnsi="OrigGarmnd BT"/>
          <w:bCs/>
          <w:sz w:val="24"/>
          <w:szCs w:val="24"/>
        </w:rPr>
        <w:t xml:space="preserve">Under </w:t>
      </w:r>
      <w:r w:rsidR="00764EAB" w:rsidRPr="00252441">
        <w:rPr>
          <w:rFonts w:ascii="OrigGarmnd BT" w:hAnsi="OrigGarmnd BT"/>
          <w:bCs/>
          <w:sz w:val="24"/>
          <w:szCs w:val="24"/>
        </w:rPr>
        <w:t>första</w:t>
      </w:r>
      <w:r w:rsidRPr="00252441">
        <w:rPr>
          <w:rFonts w:ascii="OrigGarmnd BT" w:hAnsi="OrigGarmnd BT"/>
          <w:bCs/>
          <w:sz w:val="24"/>
          <w:szCs w:val="24"/>
        </w:rPr>
        <w:t xml:space="preserve"> delen av styrelsemötet kommer försvarsministrarna att</w:t>
      </w:r>
      <w:r w:rsidR="004A173F" w:rsidRPr="00252441">
        <w:rPr>
          <w:rFonts w:ascii="OrigGarmnd BT" w:hAnsi="OrigGarmnd BT"/>
          <w:bCs/>
          <w:sz w:val="24"/>
          <w:szCs w:val="24"/>
        </w:rPr>
        <w:t xml:space="preserve"> diskutera </w:t>
      </w:r>
      <w:r w:rsidR="00764EAB" w:rsidRPr="00252441">
        <w:rPr>
          <w:rFonts w:ascii="OrigGarmnd BT" w:hAnsi="OrigGarmnd BT"/>
          <w:bCs/>
          <w:sz w:val="24"/>
          <w:szCs w:val="24"/>
        </w:rPr>
        <w:t xml:space="preserve">samt underteckna avtal </w:t>
      </w:r>
      <w:r w:rsidR="004A173F" w:rsidRPr="00252441">
        <w:rPr>
          <w:rFonts w:ascii="OrigGarmnd BT" w:hAnsi="OrigGarmnd BT"/>
          <w:bCs/>
          <w:sz w:val="24"/>
          <w:szCs w:val="24"/>
        </w:rPr>
        <w:t>inom ramen för förmågesamarbete</w:t>
      </w:r>
      <w:r w:rsidR="00764EAB" w:rsidRPr="00252441">
        <w:rPr>
          <w:rFonts w:ascii="OrigGarmnd BT" w:hAnsi="OrigGarmnd BT"/>
          <w:bCs/>
          <w:sz w:val="24"/>
          <w:szCs w:val="24"/>
        </w:rPr>
        <w:t xml:space="preserve"> inom följande områden</w:t>
      </w:r>
      <w:r w:rsidR="004A173F" w:rsidRPr="00252441">
        <w:rPr>
          <w:rFonts w:ascii="OrigGarmnd BT" w:hAnsi="OrigGarmnd BT"/>
          <w:bCs/>
          <w:sz w:val="24"/>
          <w:szCs w:val="24"/>
        </w:rPr>
        <w:t>:</w:t>
      </w:r>
    </w:p>
    <w:p w:rsidR="009773FD" w:rsidRPr="00252441" w:rsidRDefault="009773FD" w:rsidP="009773FD">
      <w:pPr>
        <w:ind w:left="720"/>
        <w:rPr>
          <w:rFonts w:ascii="OrigGarmnd BT" w:hAnsi="OrigGarmnd BT"/>
          <w:bCs/>
          <w:sz w:val="24"/>
          <w:szCs w:val="24"/>
        </w:rPr>
      </w:pPr>
      <w:r w:rsidRPr="00252441">
        <w:rPr>
          <w:rFonts w:ascii="OrigGarmnd BT" w:hAnsi="OrigGarmnd BT"/>
          <w:bCs/>
          <w:sz w:val="24"/>
          <w:szCs w:val="24"/>
        </w:rPr>
        <w:t>- Flygsamarbetet European Air Transport Fleet (Sverige avser skriva under samarbetsavtalet)</w:t>
      </w:r>
    </w:p>
    <w:p w:rsidR="009773FD" w:rsidRPr="00252441" w:rsidRDefault="009773FD" w:rsidP="009773FD">
      <w:pPr>
        <w:ind w:left="720"/>
        <w:rPr>
          <w:rFonts w:ascii="OrigGarmnd BT" w:hAnsi="OrigGarmnd BT"/>
          <w:bCs/>
          <w:sz w:val="24"/>
          <w:szCs w:val="24"/>
        </w:rPr>
      </w:pPr>
      <w:r w:rsidRPr="00252441">
        <w:rPr>
          <w:rFonts w:ascii="OrigGarmnd BT" w:hAnsi="OrigGarmnd BT"/>
          <w:bCs/>
          <w:sz w:val="24"/>
          <w:szCs w:val="24"/>
        </w:rPr>
        <w:t>- Mobilt laboratorium för undersökning och eliminerande av improviserade sprängladdningar i Afghanistan (Sverige avser skriva under samarbetsavtalet)</w:t>
      </w:r>
    </w:p>
    <w:p w:rsidR="009773FD" w:rsidRPr="00252441" w:rsidRDefault="009773FD" w:rsidP="009773FD">
      <w:pPr>
        <w:ind w:left="720"/>
        <w:rPr>
          <w:rFonts w:ascii="OrigGarmnd BT" w:hAnsi="OrigGarmnd BT"/>
          <w:bCs/>
          <w:sz w:val="24"/>
          <w:szCs w:val="24"/>
        </w:rPr>
      </w:pPr>
      <w:r w:rsidRPr="00252441">
        <w:rPr>
          <w:rFonts w:ascii="OrigGarmnd BT" w:hAnsi="OrigGarmnd BT"/>
          <w:bCs/>
          <w:sz w:val="24"/>
          <w:szCs w:val="24"/>
        </w:rPr>
        <w:t xml:space="preserve">- Satellitkommunikation </w:t>
      </w:r>
    </w:p>
    <w:p w:rsidR="009773FD" w:rsidRPr="00252441" w:rsidRDefault="009773FD" w:rsidP="009773FD">
      <w:pPr>
        <w:rPr>
          <w:rFonts w:ascii="OrigGarmnd BT" w:hAnsi="OrigGarmnd BT"/>
          <w:bCs/>
          <w:sz w:val="24"/>
          <w:szCs w:val="24"/>
        </w:rPr>
      </w:pPr>
    </w:p>
    <w:p w:rsidR="00C70A14" w:rsidRPr="00252441" w:rsidRDefault="007D1855" w:rsidP="009773FD">
      <w:pPr>
        <w:rPr>
          <w:rFonts w:ascii="OrigGarmnd BT" w:hAnsi="OrigGarmnd BT"/>
          <w:bCs/>
          <w:sz w:val="24"/>
          <w:szCs w:val="24"/>
        </w:rPr>
      </w:pPr>
      <w:r w:rsidRPr="00252441">
        <w:rPr>
          <w:rFonts w:ascii="OrigGarmnd BT" w:hAnsi="OrigGarmnd BT"/>
          <w:bCs/>
          <w:sz w:val="24"/>
          <w:szCs w:val="24"/>
        </w:rPr>
        <w:t xml:space="preserve">Försvarsministrarna kommer även att </w:t>
      </w:r>
      <w:r w:rsidR="002908AE" w:rsidRPr="00252441">
        <w:rPr>
          <w:rFonts w:ascii="OrigGarmnd BT" w:hAnsi="OrigGarmnd BT"/>
          <w:bCs/>
          <w:sz w:val="24"/>
          <w:szCs w:val="24"/>
        </w:rPr>
        <w:t>behandla</w:t>
      </w:r>
      <w:r w:rsidRPr="00252441">
        <w:rPr>
          <w:rFonts w:ascii="OrigGarmnd BT" w:hAnsi="OrigGarmnd BT"/>
          <w:bCs/>
          <w:sz w:val="24"/>
          <w:szCs w:val="24"/>
        </w:rPr>
        <w:t xml:space="preserve"> konsekvenserna för </w:t>
      </w:r>
      <w:r w:rsidR="009773FD" w:rsidRPr="00252441">
        <w:rPr>
          <w:rFonts w:ascii="OrigGarmnd BT" w:hAnsi="OrigGarmnd BT"/>
          <w:bCs/>
          <w:sz w:val="24"/>
          <w:szCs w:val="24"/>
        </w:rPr>
        <w:t>f</w:t>
      </w:r>
      <w:r w:rsidRPr="00252441">
        <w:rPr>
          <w:rFonts w:ascii="OrigGarmnd BT" w:hAnsi="OrigGarmnd BT"/>
          <w:bCs/>
          <w:sz w:val="24"/>
          <w:szCs w:val="24"/>
        </w:rPr>
        <w:t>örsvarssektorn av initiativ inom andra politikområden inom EU.</w:t>
      </w:r>
    </w:p>
    <w:sectPr w:rsidR="00C70A14" w:rsidRPr="00252441" w:rsidSect="003E1576">
      <w:headerReference w:type="even" r:id="rId7"/>
      <w:headerReference w:type="default" r:id="rId8"/>
      <w:pgSz w:w="11906" w:h="16838"/>
      <w:pgMar w:top="3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0DAF" w:rsidRPr="00252441" w:rsidRDefault="00FF0DAF">
      <w:r w:rsidRPr="00252441">
        <w:separator/>
      </w:r>
    </w:p>
  </w:endnote>
  <w:endnote w:type="continuationSeparator" w:id="0">
    <w:p w:rsidR="00FF0DAF" w:rsidRPr="00252441" w:rsidRDefault="00FF0DAF">
      <w:r w:rsidRPr="002524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0DAF" w:rsidRPr="00252441" w:rsidRDefault="00FF0DAF">
      <w:r w:rsidRPr="00252441">
        <w:separator/>
      </w:r>
    </w:p>
  </w:footnote>
  <w:footnote w:type="continuationSeparator" w:id="0">
    <w:p w:rsidR="00FF0DAF" w:rsidRPr="00252441" w:rsidRDefault="00FF0DAF">
      <w:r w:rsidRPr="002524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DAF" w:rsidRPr="00252441" w:rsidRDefault="00FF0DAF" w:rsidP="000B050D">
    <w:pPr>
      <w:pStyle w:val="Sidhuvud"/>
      <w:framePr w:wrap="around" w:vAnchor="text" w:hAnchor="margin" w:xAlign="right" w:y="1"/>
      <w:rPr>
        <w:rStyle w:val="Sidnummer"/>
      </w:rPr>
    </w:pPr>
    <w:r w:rsidRPr="00252441">
      <w:rPr>
        <w:rStyle w:val="Sidnummer"/>
      </w:rPr>
      <w:fldChar w:fldCharType="begin" w:fldLock="1"/>
    </w:r>
    <w:r w:rsidRPr="00252441">
      <w:rPr>
        <w:rStyle w:val="Sidnummer"/>
      </w:rPr>
      <w:instrText xml:space="preserve">PAGE  </w:instrText>
    </w:r>
    <w:r w:rsidRPr="00252441">
      <w:rPr>
        <w:rStyle w:val="Sidnummer"/>
      </w:rPr>
      <w:fldChar w:fldCharType="end"/>
    </w:r>
  </w:p>
  <w:p w:rsidR="00FF0DAF" w:rsidRPr="00252441" w:rsidRDefault="00FF0DAF" w:rsidP="000B050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DAF" w:rsidRPr="00252441" w:rsidRDefault="00FF0DAF" w:rsidP="000B050D">
    <w:pPr>
      <w:pStyle w:val="Sidhuvud"/>
      <w:framePr w:wrap="around" w:vAnchor="text" w:hAnchor="margin" w:xAlign="right" w:y="1"/>
      <w:rPr>
        <w:rStyle w:val="Sidnummer"/>
      </w:rPr>
    </w:pPr>
    <w:r w:rsidRPr="00252441">
      <w:rPr>
        <w:rStyle w:val="Sidnummer"/>
      </w:rPr>
      <w:fldChar w:fldCharType="begin" w:fldLock="1"/>
    </w:r>
    <w:r w:rsidRPr="00252441">
      <w:rPr>
        <w:rStyle w:val="Sidnummer"/>
      </w:rPr>
      <w:instrText xml:space="preserve">PAGE  </w:instrText>
    </w:r>
    <w:r w:rsidRPr="00252441">
      <w:rPr>
        <w:rStyle w:val="Sidnummer"/>
      </w:rPr>
      <w:fldChar w:fldCharType="separate"/>
    </w:r>
    <w:r w:rsidR="00151185" w:rsidRPr="00252441">
      <w:rPr>
        <w:rStyle w:val="Sidnummer"/>
      </w:rPr>
      <w:t>2</w:t>
    </w:r>
    <w:r w:rsidRPr="00252441">
      <w:rPr>
        <w:rStyle w:val="Sidnummer"/>
      </w:rPr>
      <w:fldChar w:fldCharType="end"/>
    </w:r>
  </w:p>
  <w:p w:rsidR="00FF0DAF" w:rsidRPr="00252441" w:rsidRDefault="00FF0DAF" w:rsidP="000B050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53A03BB"/>
    <w:multiLevelType w:val="hybridMultilevel"/>
    <w:tmpl w:val="F46A14E8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B92D2D"/>
    <w:multiLevelType w:val="hybridMultilevel"/>
    <w:tmpl w:val="7D34B1DE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E4B7B"/>
    <w:multiLevelType w:val="hybridMultilevel"/>
    <w:tmpl w:val="772C6326"/>
    <w:lvl w:ilvl="0" w:tplc="30768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9926AB"/>
    <w:multiLevelType w:val="hybridMultilevel"/>
    <w:tmpl w:val="4E465AC2"/>
    <w:lvl w:ilvl="0" w:tplc="630069B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2370826">
    <w:abstractNumId w:val="2"/>
  </w:num>
  <w:num w:numId="2" w16cid:durableId="1495217016">
    <w:abstractNumId w:val="3"/>
  </w:num>
  <w:num w:numId="3" w16cid:durableId="975989805">
    <w:abstractNumId w:val="4"/>
  </w:num>
  <w:num w:numId="4" w16cid:durableId="1265111003">
    <w:abstractNumId w:val="0"/>
  </w:num>
  <w:num w:numId="5" w16cid:durableId="212599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21"/>
    <w:rsid w:val="00007026"/>
    <w:rsid w:val="000267D6"/>
    <w:rsid w:val="000352CC"/>
    <w:rsid w:val="000A6D4A"/>
    <w:rsid w:val="000B050D"/>
    <w:rsid w:val="000E7CF4"/>
    <w:rsid w:val="001005D4"/>
    <w:rsid w:val="00120CA9"/>
    <w:rsid w:val="001265DC"/>
    <w:rsid w:val="0013120B"/>
    <w:rsid w:val="0013330C"/>
    <w:rsid w:val="00151185"/>
    <w:rsid w:val="00183A4D"/>
    <w:rsid w:val="001C3DA8"/>
    <w:rsid w:val="00252441"/>
    <w:rsid w:val="00283453"/>
    <w:rsid w:val="002908AE"/>
    <w:rsid w:val="002D7EBF"/>
    <w:rsid w:val="002E36EF"/>
    <w:rsid w:val="002E4F0B"/>
    <w:rsid w:val="003126E7"/>
    <w:rsid w:val="00334F4E"/>
    <w:rsid w:val="00392DC8"/>
    <w:rsid w:val="003B1A5F"/>
    <w:rsid w:val="003E1576"/>
    <w:rsid w:val="003F4E80"/>
    <w:rsid w:val="003F7305"/>
    <w:rsid w:val="004015FC"/>
    <w:rsid w:val="004A173F"/>
    <w:rsid w:val="004F3AA2"/>
    <w:rsid w:val="0054439D"/>
    <w:rsid w:val="00566F8B"/>
    <w:rsid w:val="005A1306"/>
    <w:rsid w:val="005E7E52"/>
    <w:rsid w:val="00602194"/>
    <w:rsid w:val="0060746B"/>
    <w:rsid w:val="00610A27"/>
    <w:rsid w:val="00633251"/>
    <w:rsid w:val="00641DA9"/>
    <w:rsid w:val="006D0B26"/>
    <w:rsid w:val="006D2249"/>
    <w:rsid w:val="006D2D8D"/>
    <w:rsid w:val="006E4321"/>
    <w:rsid w:val="006E6A3E"/>
    <w:rsid w:val="00764EAB"/>
    <w:rsid w:val="007845CF"/>
    <w:rsid w:val="007B0570"/>
    <w:rsid w:val="007B227C"/>
    <w:rsid w:val="007B2E5B"/>
    <w:rsid w:val="007C5D59"/>
    <w:rsid w:val="007D1855"/>
    <w:rsid w:val="008034AB"/>
    <w:rsid w:val="008270D5"/>
    <w:rsid w:val="008432F2"/>
    <w:rsid w:val="00890DA3"/>
    <w:rsid w:val="008C527D"/>
    <w:rsid w:val="00907BF2"/>
    <w:rsid w:val="00971BBB"/>
    <w:rsid w:val="009773FD"/>
    <w:rsid w:val="009E62D7"/>
    <w:rsid w:val="00AC4CA2"/>
    <w:rsid w:val="00AD6656"/>
    <w:rsid w:val="00AD7A2E"/>
    <w:rsid w:val="00B1101C"/>
    <w:rsid w:val="00B341FA"/>
    <w:rsid w:val="00B36284"/>
    <w:rsid w:val="00B6374B"/>
    <w:rsid w:val="00B6670E"/>
    <w:rsid w:val="00B7680C"/>
    <w:rsid w:val="00BB6F9A"/>
    <w:rsid w:val="00BE7DD6"/>
    <w:rsid w:val="00C1497D"/>
    <w:rsid w:val="00C41723"/>
    <w:rsid w:val="00C64E93"/>
    <w:rsid w:val="00C70A14"/>
    <w:rsid w:val="00C87D94"/>
    <w:rsid w:val="00C95F64"/>
    <w:rsid w:val="00CC3B8E"/>
    <w:rsid w:val="00D16671"/>
    <w:rsid w:val="00D4228A"/>
    <w:rsid w:val="00D71A75"/>
    <w:rsid w:val="00D74532"/>
    <w:rsid w:val="00DE3FB3"/>
    <w:rsid w:val="00DE5963"/>
    <w:rsid w:val="00E16598"/>
    <w:rsid w:val="00F11FF2"/>
    <w:rsid w:val="00F265BF"/>
    <w:rsid w:val="00F46173"/>
    <w:rsid w:val="00F71A48"/>
    <w:rsid w:val="00F77117"/>
    <w:rsid w:val="00F92978"/>
    <w:rsid w:val="00FA721C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F0AAAE-7D84-467B-811A-FE153178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321"/>
    <w:pPr>
      <w:overflowPunct w:val="0"/>
      <w:autoSpaceDE w:val="0"/>
      <w:autoSpaceDN w:val="0"/>
      <w:adjustRightInd w:val="0"/>
      <w:textAlignment w:val="baseline"/>
    </w:pPr>
    <w:rPr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RKnormal">
    <w:name w:val="RKnormal"/>
    <w:basedOn w:val="Normal"/>
    <w:link w:val="RKnormalChar"/>
    <w:rsid w:val="006E4321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  <w:style w:type="paragraph" w:customStyle="1" w:styleId="Brdtext1">
    <w:name w:val="Brödtext1"/>
    <w:basedOn w:val="Normal"/>
    <w:link w:val="Brdtext1Char"/>
    <w:rsid w:val="006E4321"/>
    <w:pPr>
      <w:overflowPunct/>
      <w:autoSpaceDE/>
      <w:autoSpaceDN/>
      <w:adjustRightInd/>
      <w:spacing w:line="320" w:lineRule="exact"/>
      <w:textAlignment w:val="auto"/>
    </w:pPr>
    <w:rPr>
      <w:rFonts w:ascii="OrigGarmnd BT" w:hAnsi="OrigGarmnd BT"/>
      <w:sz w:val="24"/>
    </w:rPr>
  </w:style>
  <w:style w:type="character" w:customStyle="1" w:styleId="Brdtext1Char">
    <w:name w:val="Brödtext1 Char"/>
    <w:basedOn w:val="Standardstycketeckensnitt"/>
    <w:link w:val="Brdtext1"/>
    <w:rsid w:val="006E4321"/>
    <w:rPr>
      <w:rFonts w:ascii="OrigGarmnd BT" w:hAnsi="OrigGarmnd BT"/>
      <w:sz w:val="24"/>
      <w:lang w:val="sv-SE" w:eastAsia="en-US" w:bidi="ar-SA"/>
    </w:rPr>
  </w:style>
  <w:style w:type="character" w:customStyle="1" w:styleId="RKnormalChar">
    <w:name w:val="RKnormal Char"/>
    <w:basedOn w:val="Standardstycketeckensnitt"/>
    <w:link w:val="RKnormal"/>
    <w:rsid w:val="006E4321"/>
    <w:rPr>
      <w:rFonts w:ascii="OrigGarmnd BT" w:hAnsi="OrigGarmnd BT"/>
      <w:sz w:val="24"/>
      <w:lang w:val="sv-SE" w:eastAsia="en-US" w:bidi="ar-SA"/>
    </w:rPr>
  </w:style>
  <w:style w:type="character" w:styleId="Hyperlnk">
    <w:name w:val="Hyperlink"/>
    <w:basedOn w:val="Standardstycketeckensnitt"/>
    <w:rsid w:val="00971BBB"/>
    <w:rPr>
      <w:color w:val="0000FF"/>
      <w:u w:val="single"/>
    </w:rPr>
  </w:style>
  <w:style w:type="paragraph" w:styleId="Sidhuvud">
    <w:name w:val="header"/>
    <w:basedOn w:val="Normal"/>
    <w:rsid w:val="000B050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0B050D"/>
  </w:style>
  <w:style w:type="paragraph" w:styleId="Sidfot">
    <w:name w:val="footer"/>
    <w:basedOn w:val="Normal"/>
    <w:rsid w:val="00283453"/>
    <w:pPr>
      <w:widowControl w:val="0"/>
      <w:tabs>
        <w:tab w:val="center" w:pos="4820"/>
        <w:tab w:val="center" w:pos="7371"/>
        <w:tab w:val="right" w:pos="9639"/>
      </w:tabs>
      <w:overflowPunct/>
      <w:autoSpaceDE/>
      <w:autoSpaceDN/>
      <w:adjustRightInd/>
      <w:textAlignment w:val="auto"/>
    </w:pPr>
    <w:rPr>
      <w:noProof/>
      <w:sz w:val="24"/>
      <w:lang w:eastAsia="fr-BE"/>
    </w:rPr>
  </w:style>
  <w:style w:type="paragraph" w:styleId="Brdtext">
    <w:name w:val="Body Text"/>
    <w:basedOn w:val="Normal"/>
    <w:rsid w:val="000352CC"/>
    <w:pPr>
      <w:spacing w:line="320" w:lineRule="exact"/>
    </w:pPr>
    <w:rPr>
      <w:rFonts w:ascii="Garamond" w:hAnsi="Garamond"/>
      <w:sz w:val="24"/>
    </w:rPr>
  </w:style>
  <w:style w:type="paragraph" w:styleId="Ballongtext">
    <w:name w:val="Balloon Text"/>
    <w:basedOn w:val="Normal"/>
    <w:semiHidden/>
    <w:rsid w:val="00151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3852</Characters>
  <Application>Microsoft Office Word</Application>
  <DocSecurity>4</DocSecurity>
  <Lines>96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 till EUN</vt:lpstr>
    </vt:vector>
  </TitlesOfParts>
  <Company>Regeringskansliet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 till EUN</dc:title>
  <dc:subject>Kommenterad dagordning till EUN</dc:subject>
  <dc:creator>Riksdagen</dc:creator>
  <cp:keywords>Riksdagen</cp:keywords>
  <dc:description/>
  <cp:lastModifiedBy>Lars Brink</cp:lastModifiedBy>
  <cp:revision>2</cp:revision>
  <cp:lastPrinted>2011-05-16T10:04:00Z</cp:lastPrinted>
  <dcterms:created xsi:type="dcterms:W3CDTF">2025-12-18T03:57:00Z</dcterms:created>
  <dcterms:modified xsi:type="dcterms:W3CDTF">2025-12-18T03:57:00Z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Försvarsdepartementet</vt:lpwstr>
  </property>
  <property fmtid="{D5CDD505-2E9C-101B-9397-08002B2CF9AE}" pid="4" name="RKOrdnaActivityCategory">
    <vt:lpwstr>4.1. Europeiska unionen</vt:lpwstr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  <property fmtid="{D5CDD505-2E9C-101B-9397-08002B2CF9AE}" pid="8" name="display_urn:schemas-microsoft-com:office:office#Editor">
    <vt:lpwstr>Adrienne Coyet Folke</vt:lpwstr>
  </property>
  <property fmtid="{D5CDD505-2E9C-101B-9397-08002B2CF9AE}" pid="9" name="xd_Signature">
    <vt:lpwstr/>
  </property>
  <property fmtid="{D5CDD505-2E9C-101B-9397-08002B2CF9AE}" pid="10" name="RKOrdnaCheckInComment">
    <vt:lpwstr/>
  </property>
  <property fmtid="{D5CDD505-2E9C-101B-9397-08002B2CF9AE}" pid="11" name="TemplateUrl">
    <vt:lpwstr/>
  </property>
  <property fmtid="{D5CDD505-2E9C-101B-9397-08002B2CF9AE}" pid="12" name="RKOrdnaClass">
    <vt:lpwstr>3</vt:lpwstr>
  </property>
  <property fmtid="{D5CDD505-2E9C-101B-9397-08002B2CF9AE}" pid="13" name="xd_ProgID">
    <vt:lpwstr/>
  </property>
  <property fmtid="{D5CDD505-2E9C-101B-9397-08002B2CF9AE}" pid="14" name="display_urn:schemas-microsoft-com:office:office#Author">
    <vt:lpwstr>Adrienne Coyet Folke</vt:lpwstr>
  </property>
  <property fmtid="{D5CDD505-2E9C-101B-9397-08002B2CF9AE}" pid="15" name="ContentTypeId">
    <vt:lpwstr>0x010100D4E2D80DC721422ABBDF033BB3857F4903001B107A8DE7B12C4582E99DF450153503</vt:lpwstr>
  </property>
  <property fmtid="{D5CDD505-2E9C-101B-9397-08002B2CF9AE}" pid="16" name="_SharedFileIndex">
    <vt:lpwstr/>
  </property>
</Properties>
</file>