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FF2" w:rsidRPr="002C74F9" w:rsidRDefault="00885FF2">
      <w:pPr>
        <w:pStyle w:val="Hemstlrubrik"/>
      </w:pPr>
      <w:r w:rsidRPr="002C74F9">
        <w:t>Förslag till riksdagsbeslut</w:t>
      </w:r>
    </w:p>
    <w:p w:rsidR="00885FF2" w:rsidRPr="002C74F9" w:rsidRDefault="00885FF2">
      <w:pPr>
        <w:pStyle w:val="Hemstlatt"/>
        <w:ind w:left="0"/>
      </w:pPr>
      <w:r w:rsidRPr="002C74F9">
        <w:t>Riksdagen tillkännager för regeringen som sin mening vad som anförs i motionen om katastrofskydd för skogs- och jordbruksnä</w:t>
      </w:r>
      <w:r w:rsidRPr="002C74F9">
        <w:t>r</w:t>
      </w:r>
      <w:r w:rsidRPr="002C74F9">
        <w:t>ingarna.</w:t>
      </w:r>
    </w:p>
    <w:p w:rsidR="00885FF2" w:rsidRPr="002C74F9" w:rsidRDefault="00885FF2">
      <w:pPr>
        <w:pStyle w:val="Rubrik1"/>
      </w:pPr>
      <w:r w:rsidRPr="002C74F9">
        <w:t>Motivering</w:t>
      </w:r>
    </w:p>
    <w:p w:rsidR="00885FF2" w:rsidRPr="002C74F9" w:rsidRDefault="00885FF2">
      <w:r w:rsidRPr="002C74F9">
        <w:t>De areala näringarna utgör en omistlig del av det svenska näringslivet. Skogs- och jordbruksnäringarna skiljer sig dock från andra näringar genom sitt stora beroende av klimatet och miljön. Påverkan av naturkrafter har en avgörande betydelse för lönsamheten och förutsättningar att bedriva verksamhet.</w:t>
      </w:r>
    </w:p>
    <w:p w:rsidR="00885FF2" w:rsidRPr="002C74F9" w:rsidRDefault="00885FF2">
      <w:pPr>
        <w:pStyle w:val="Normaltindrag"/>
      </w:pPr>
      <w:r w:rsidRPr="002C74F9">
        <w:t>Sommarens rekordstora nederbördsmängder över flera delar av södra Sv</w:t>
      </w:r>
      <w:r w:rsidRPr="002C74F9">
        <w:t>e</w:t>
      </w:r>
      <w:r w:rsidRPr="002C74F9">
        <w:t>rige har inneburit katastrof för många jordbrukare i drabbade områden. Ett skördebortfall med över hälften av skörden är inte ovanligt. Orsakerna till den ovanligt stora nederbörden står sannolikt att finna i en klimatförändring. De drabbade jordbrukarna står nu inför svåra ekonomiska situationer och tve</w:t>
      </w:r>
      <w:r w:rsidRPr="002C74F9">
        <w:t>k</w:t>
      </w:r>
      <w:r w:rsidRPr="002C74F9">
        <w:t>samhet att åter med lånade medel investera i ny sådd. En upprepning av sommarens nederbörd eller otjänligt väder kommer att försätta de redan dra</w:t>
      </w:r>
      <w:r w:rsidRPr="002C74F9">
        <w:t>b</w:t>
      </w:r>
      <w:r w:rsidRPr="002C74F9">
        <w:t xml:space="preserve">bade jordbrukarna i en konkurssituation. Några möjligheter </w:t>
      </w:r>
      <w:r w:rsidRPr="002C74F9">
        <w:t>till försäkring</w:t>
      </w:r>
      <w:r w:rsidRPr="002C74F9">
        <w:t>s</w:t>
      </w:r>
      <w:r w:rsidRPr="002C74F9">
        <w:t>skydd eller katastrofstöd finns inte.</w:t>
      </w:r>
    </w:p>
    <w:p w:rsidR="00885FF2" w:rsidRPr="002C74F9" w:rsidRDefault="00885FF2">
      <w:pPr>
        <w:pStyle w:val="Normaltindrag"/>
      </w:pPr>
      <w:r w:rsidRPr="002C74F9">
        <w:t>Ett stort antal europeiska jordbruksproducerande länder har någon form av katastrofskydd för jordbruket, dock inte Sverige. Det avvecklade skördesk</w:t>
      </w:r>
      <w:r w:rsidRPr="002C74F9">
        <w:t>a</w:t>
      </w:r>
      <w:r w:rsidRPr="002C74F9">
        <w:t>deskyddet innehöll flera brister, inte minst i utfallet för enskilda lantbruk, och bör inte återupptas. Däremot finns ett behov av någon form av katastro</w:t>
      </w:r>
      <w:r w:rsidRPr="002C74F9">
        <w:t>f</w:t>
      </w:r>
      <w:r w:rsidRPr="002C74F9">
        <w:t xml:space="preserve">skyddsförsäkring med sikte på lantbruk som drabbats av en omfattande force majeure-situation, vilken ligger utanför den drabbade lantbrukarens egna påverkansmöjligheter. </w:t>
      </w:r>
    </w:p>
    <w:p w:rsidR="00885FF2" w:rsidRPr="002C74F9" w:rsidRDefault="00885FF2">
      <w:pPr>
        <w:pStyle w:val="Normaltindrag"/>
      </w:pPr>
      <w:r w:rsidRPr="002C74F9">
        <w:t>Lantbrukarnas Riksförbund, LRF har framfört tankar på en katastroffond med någon form av gemensamt försäkringsskydd, där lantbrukare också de</w:t>
      </w:r>
      <w:r w:rsidRPr="002C74F9">
        <w:t>l</w:t>
      </w:r>
      <w:r w:rsidRPr="002C74F9">
        <w:lastRenderedPageBreak/>
        <w:t>tar med viss egenfinansiering. Hur den exakta utformningen av ett katastro</w:t>
      </w:r>
      <w:r w:rsidRPr="002C74F9">
        <w:t>f</w:t>
      </w:r>
      <w:r w:rsidRPr="002C74F9">
        <w:t>stöd ska utformas måste utredas i samverkan med parterna inom jordbruk</w:t>
      </w:r>
      <w:r w:rsidRPr="002C74F9">
        <w:t>s</w:t>
      </w:r>
      <w:r w:rsidRPr="002C74F9">
        <w:t>näringen och dess organisationer i syfte att uppnå en långsiktig lösning på ett sannolikt eskalerande problem med stora återkommande vädersvängningar.</w:t>
      </w:r>
    </w:p>
    <w:p w:rsidR="00885FF2" w:rsidRPr="002C74F9" w:rsidRDefault="00885FF2">
      <w:pPr>
        <w:pStyle w:val="Normaltindrag"/>
      </w:pPr>
      <w:r w:rsidRPr="002C74F9">
        <w:t>Till dess att ett system för katastrofskydd inrättats måste emellertid dra</w:t>
      </w:r>
      <w:r w:rsidRPr="002C74F9">
        <w:t>b</w:t>
      </w:r>
      <w:r w:rsidRPr="002C74F9">
        <w:t>bade lantbrukare ges möjligheter att klara av uppkomna ekonomiska påfres</w:t>
      </w:r>
      <w:r w:rsidRPr="002C74F9">
        <w:t>t</w:t>
      </w:r>
      <w:r w:rsidRPr="002C74F9">
        <w:t>ningar vid katastrofliknande händelser. En tänkbar lösning är den som infö</w:t>
      </w:r>
      <w:r w:rsidRPr="002C74F9">
        <w:t>r</w:t>
      </w:r>
      <w:r w:rsidRPr="002C74F9">
        <w:t>des med anledning av stormen Gudruns härjningar. Riksdagen beslöt då att förlänga skogs- och skogsskadekontona för att ge skogsbrukare möjlighet att utjämna sina inkomster och minska förlusterna över tid. Lantbruket har i dag väl fungerande periodiseringsfonder. Genom att förlänga tiden i periodis</w:t>
      </w:r>
      <w:r w:rsidRPr="002C74F9">
        <w:t>e</w:t>
      </w:r>
      <w:r w:rsidRPr="002C74F9">
        <w:t>ringsfonden för katastrofdrabbade lantbruk skulle större möjligh</w:t>
      </w:r>
      <w:r w:rsidRPr="002C74F9">
        <w:t>et ges för dessa att klara av uppkomna näringsförluster. Ett enkelt system med ansö</w:t>
      </w:r>
      <w:r w:rsidRPr="002C74F9">
        <w:t>k</w:t>
      </w:r>
      <w:r w:rsidRPr="002C74F9">
        <w:t>ningsförfarande och godkännande av berörda myndigheter skulle på kort tid kunna etableras. Dessutom skulle påverkan på statsfinanserna vara försumb</w:t>
      </w:r>
      <w:r w:rsidRPr="002C74F9">
        <w:t>a</w:t>
      </w:r>
      <w:r w:rsidRPr="002C74F9">
        <w:t>ra samtidigt som drabbade enskilda lantbrukare skulle få betydligt bättre fö</w:t>
      </w:r>
      <w:r w:rsidRPr="002C74F9">
        <w:t>r</w:t>
      </w:r>
      <w:r w:rsidRPr="002C74F9">
        <w:t>utsättningar att fortsatt bedriva sin verksamhet i en för Sverige mycket viktig näring.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74F9">
        <w:trPr>
          <w:cantSplit/>
        </w:trPr>
        <w:tc>
          <w:tcPr>
            <w:tcW w:w="3046" w:type="dxa"/>
          </w:tcPr>
          <w:p w:rsidR="00885FF2" w:rsidRPr="002C74F9" w:rsidRDefault="00885FF2">
            <w:pPr>
              <w:pStyle w:val="UnderskriftDatum"/>
              <w:spacing w:before="240"/>
            </w:pPr>
            <w:r w:rsidRPr="002C74F9">
              <w:t>Stockholm den 27 september 2007</w:t>
            </w:r>
          </w:p>
        </w:tc>
        <w:tc>
          <w:tcPr>
            <w:tcW w:w="3047" w:type="dxa"/>
          </w:tcPr>
          <w:p w:rsidR="00885FF2" w:rsidRPr="002C74F9" w:rsidRDefault="00885FF2">
            <w:pPr>
              <w:pStyle w:val="Underskrifter"/>
              <w:spacing w:before="240"/>
            </w:pPr>
          </w:p>
        </w:tc>
      </w:tr>
      <w:tr w:rsidR="00000000" w:rsidRPr="002C74F9">
        <w:trPr>
          <w:cantSplit/>
        </w:trPr>
        <w:tc>
          <w:tcPr>
            <w:tcW w:w="3046" w:type="dxa"/>
          </w:tcPr>
          <w:p w:rsidR="00885FF2" w:rsidRPr="002C74F9" w:rsidRDefault="00885FF2">
            <w:pPr>
              <w:pStyle w:val="Underskrifter"/>
            </w:pPr>
            <w:r w:rsidRPr="002C74F9">
              <w:t>Lars Gustafsson (kd)</w:t>
            </w:r>
          </w:p>
        </w:tc>
        <w:tc>
          <w:tcPr>
            <w:tcW w:w="3046" w:type="dxa"/>
          </w:tcPr>
          <w:p w:rsidR="00885FF2" w:rsidRPr="002C74F9" w:rsidRDefault="00885FF2">
            <w:pPr>
              <w:pStyle w:val="Underskrifter"/>
            </w:pPr>
          </w:p>
        </w:tc>
      </w:tr>
    </w:tbl>
    <w:p w:rsidR="00885FF2" w:rsidRPr="002C74F9" w:rsidRDefault="00885FF2">
      <w:pPr>
        <w:pStyle w:val="Normaltindrag"/>
      </w:pPr>
    </w:p>
    <w:sectPr w:rsidR="00885FF2" w:rsidRPr="002C7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FF2" w:rsidRPr="002C74F9" w:rsidRDefault="00885FF2">
      <w:r w:rsidRPr="002C74F9">
        <w:separator/>
      </w:r>
    </w:p>
  </w:endnote>
  <w:endnote w:type="continuationSeparator" w:id="0">
    <w:p w:rsidR="00885FF2" w:rsidRPr="002C74F9" w:rsidRDefault="00885FF2">
      <w:r w:rsidRPr="002C74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F2" w:rsidRPr="002C74F9" w:rsidRDefault="002C74F9">
    <w:pPr>
      <w:pStyle w:val="Sidfot"/>
    </w:pPr>
    <w:r w:rsidRPr="002C74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89235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F2" w:rsidRDefault="00885F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FF2" w:rsidRDefault="00885F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F2" w:rsidRPr="002C74F9" w:rsidRDefault="002C74F9">
    <w:pPr>
      <w:pStyle w:val="Sidfot"/>
    </w:pPr>
    <w:r w:rsidRPr="002C74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29625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F2" w:rsidRDefault="00885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FF2" w:rsidRDefault="00885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F2" w:rsidRPr="002C74F9" w:rsidRDefault="002C74F9">
    <w:pPr>
      <w:pStyle w:val="Sidfot"/>
    </w:pPr>
    <w:r w:rsidRPr="002C74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28627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F2" w:rsidRDefault="00885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FF2" w:rsidRDefault="00885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FF2" w:rsidRPr="002C74F9" w:rsidRDefault="00885FF2">
      <w:r w:rsidRPr="002C74F9">
        <w:separator/>
      </w:r>
    </w:p>
  </w:footnote>
  <w:footnote w:type="continuationSeparator" w:id="0">
    <w:p w:rsidR="00885FF2" w:rsidRPr="002C74F9" w:rsidRDefault="00885FF2">
      <w:r w:rsidRPr="002C74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F2" w:rsidRPr="002C74F9" w:rsidRDefault="002C74F9">
    <w:pPr>
      <w:pStyle w:val="Sidhuvud"/>
    </w:pPr>
    <w:r w:rsidRPr="002C74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83070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F2" w:rsidRDefault="00885F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FF2" w:rsidRDefault="00885F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F2" w:rsidRPr="002C74F9" w:rsidRDefault="002C74F9">
    <w:pPr>
      <w:pStyle w:val="Sidhuvud"/>
    </w:pPr>
    <w:r w:rsidRPr="002C74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196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F2" w:rsidRDefault="00885F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FF2" w:rsidRDefault="00885F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F2" w:rsidRPr="002C74F9" w:rsidRDefault="00885FF2">
    <w:pPr>
      <w:pStyle w:val="FSHNormal"/>
      <w:tabs>
        <w:tab w:val="right" w:pos="5840"/>
      </w:tabs>
    </w:pPr>
    <w:r w:rsidRPr="002C74F9">
      <w:br/>
    </w:r>
    <w:r w:rsidRPr="002C74F9">
      <w:fldChar w:fldCharType="begin" w:fldLock="1"/>
    </w:r>
    <w:r w:rsidRPr="002C74F9">
      <w:instrText xml:space="preserve"> DOCPROPERTY</w:instrText>
    </w:r>
    <w:r w:rsidRPr="002C74F9">
      <w:rPr>
        <w:sz w:val="18"/>
      </w:rPr>
      <w:instrText xml:space="preserve"> "YearUser" *\charformat </w:instrText>
    </w:r>
    <w:r w:rsidRPr="002C74F9">
      <w:fldChar w:fldCharType="separate"/>
    </w:r>
    <w:r w:rsidRPr="002C74F9">
      <w:t>2007/08</w:t>
    </w:r>
    <w:r w:rsidRPr="002C74F9">
      <w:fldChar w:fldCharType="end"/>
    </w:r>
    <w:r w:rsidRPr="002C74F9">
      <w:t xml:space="preserve"> </w:t>
    </w:r>
    <w:r w:rsidRPr="002C74F9">
      <w:tab/>
      <w:t xml:space="preserve">mnr: </w:t>
    </w:r>
    <w:r w:rsidRPr="002C74F9">
      <w:fldChar w:fldCharType="begin" w:fldLock="1"/>
    </w:r>
    <w:r w:rsidRPr="002C74F9">
      <w:instrText xml:space="preserve"> DOCPROPERTY</w:instrText>
    </w:r>
    <w:r w:rsidRPr="002C74F9">
      <w:rPr>
        <w:sz w:val="18"/>
      </w:rPr>
      <w:instrText xml:space="preserve"> "Motionsnummer" *\charformat </w:instrText>
    </w:r>
    <w:r w:rsidRPr="002C74F9">
      <w:fldChar w:fldCharType="separate"/>
    </w:r>
    <w:r w:rsidRPr="002C74F9">
      <w:t>Fö212</w:t>
    </w:r>
    <w:r w:rsidRPr="002C74F9">
      <w:fldChar w:fldCharType="end"/>
    </w:r>
    <w:r w:rsidRPr="002C74F9">
      <w:br/>
    </w:r>
    <w:r w:rsidRPr="002C74F9">
      <w:fldChar w:fldCharType="begin" w:fldLock="1"/>
    </w:r>
    <w:r w:rsidRPr="002C74F9">
      <w:instrText xml:space="preserve"> DOCPROPERTY</w:instrText>
    </w:r>
    <w:r w:rsidRPr="002C74F9">
      <w:rPr>
        <w:sz w:val="18"/>
      </w:rPr>
      <w:instrText xml:space="preserve"> "Samling" *\charformat </w:instrText>
    </w:r>
    <w:r w:rsidRPr="002C74F9">
      <w:fldChar w:fldCharType="end"/>
    </w:r>
    <w:r w:rsidRPr="002C74F9">
      <w:tab/>
      <w:t xml:space="preserve">pnr: </w:t>
    </w:r>
    <w:r w:rsidRPr="002C74F9">
      <w:fldChar w:fldCharType="begin" w:fldLock="1"/>
    </w:r>
    <w:r w:rsidRPr="002C74F9">
      <w:instrText xml:space="preserve"> DOCPROPERTY</w:instrText>
    </w:r>
    <w:r w:rsidRPr="002C74F9">
      <w:rPr>
        <w:sz w:val="18"/>
      </w:rPr>
      <w:instrText xml:space="preserve"> "Partinummer" *\charformat </w:instrText>
    </w:r>
    <w:r w:rsidRPr="002C74F9">
      <w:fldChar w:fldCharType="separate"/>
    </w:r>
    <w:r w:rsidRPr="002C74F9">
      <w:t>kd507</w:t>
    </w:r>
    <w:r w:rsidRPr="002C74F9">
      <w:fldChar w:fldCharType="end"/>
    </w:r>
  </w:p>
  <w:p w:rsidR="00885FF2" w:rsidRPr="002C74F9" w:rsidRDefault="00885FF2">
    <w:pPr>
      <w:pStyle w:val="FSHRub1"/>
    </w:pPr>
    <w:r w:rsidRPr="002C74F9">
      <w:t>Motion till riksdagen</w:t>
    </w:r>
    <w:r w:rsidRPr="002C74F9">
      <w:br/>
    </w:r>
    <w:r w:rsidRPr="002C74F9">
      <w:fldChar w:fldCharType="begin" w:fldLock="1"/>
    </w:r>
    <w:r w:rsidRPr="002C74F9">
      <w:instrText xml:space="preserve"> DOCPROPERTY "YearUser" *\charformat </w:instrText>
    </w:r>
    <w:r w:rsidRPr="002C74F9">
      <w:fldChar w:fldCharType="separate"/>
    </w:r>
    <w:r w:rsidRPr="002C74F9">
      <w:t>2007/08</w:t>
    </w:r>
    <w:r w:rsidRPr="002C74F9">
      <w:fldChar w:fldCharType="end"/>
    </w:r>
    <w:r w:rsidRPr="002C74F9">
      <w:t>:</w:t>
    </w:r>
    <w:r w:rsidRPr="002C74F9">
      <w:fldChar w:fldCharType="begin" w:fldLock="1"/>
    </w:r>
    <w:r w:rsidRPr="002C74F9">
      <w:instrText xml:space="preserve"> DOCPROPERTY "Motionsnummer" *\charformat </w:instrText>
    </w:r>
    <w:r w:rsidRPr="002C74F9">
      <w:fldChar w:fldCharType="separate"/>
    </w:r>
    <w:r w:rsidRPr="002C74F9">
      <w:t>Fö212</w:t>
    </w:r>
    <w:r w:rsidRPr="002C74F9">
      <w:fldChar w:fldCharType="end"/>
    </w:r>
  </w:p>
  <w:p w:rsidR="00885FF2" w:rsidRPr="002C74F9" w:rsidRDefault="00885FF2">
    <w:pPr>
      <w:pStyle w:val="FSHNormalS5"/>
    </w:pPr>
    <w:r w:rsidRPr="002C74F9">
      <w:fldChar w:fldCharType="begin" w:fldLock="1"/>
    </w:r>
    <w:r w:rsidRPr="002C74F9">
      <w:instrText xml:space="preserve"> DOCPROPERTY "MotionarText" *\charformat </w:instrText>
    </w:r>
    <w:r w:rsidRPr="002C74F9">
      <w:fldChar w:fldCharType="separate"/>
    </w:r>
    <w:r w:rsidRPr="002C74F9">
      <w:t>av Lars Gustafsson (kd)</w:t>
    </w:r>
    <w:r w:rsidRPr="002C74F9">
      <w:fldChar w:fldCharType="end"/>
    </w:r>
    <w:r w:rsidRPr="002C74F9">
      <w:br/>
    </w:r>
    <w:r w:rsidRPr="002C74F9">
      <w:fldChar w:fldCharType="begin" w:fldLock="1"/>
    </w:r>
    <w:r w:rsidRPr="002C74F9">
      <w:instrText xml:space="preserve"> DOCPROPERTY "SvarFrasKort" *\charformat </w:instrText>
    </w:r>
    <w:r w:rsidRPr="002C74F9">
      <w:fldChar w:fldCharType="end"/>
    </w:r>
  </w:p>
  <w:p w:rsidR="00885FF2" w:rsidRPr="002C74F9" w:rsidRDefault="00885FF2">
    <w:pPr>
      <w:pStyle w:val="FSHTitel"/>
    </w:pPr>
    <w:r w:rsidRPr="002C74F9">
      <w:fldChar w:fldCharType="begin" w:fldLock="1"/>
    </w:r>
    <w:r w:rsidRPr="002C74F9">
      <w:instrText xml:space="preserve"> DOCPROPERTY</w:instrText>
    </w:r>
    <w:r w:rsidRPr="002C74F9">
      <w:rPr>
        <w:sz w:val="18"/>
      </w:rPr>
      <w:instrText xml:space="preserve"> "RubrikSvar" *\charformat </w:instrText>
    </w:r>
    <w:r w:rsidRPr="002C74F9">
      <w:fldChar w:fldCharType="separate"/>
    </w:r>
    <w:r w:rsidRPr="002C74F9">
      <w:t>Katastrofskydd och skydd till jordbrukare</w:t>
    </w:r>
    <w:r w:rsidRPr="002C74F9">
      <w:fldChar w:fldCharType="end"/>
    </w:r>
  </w:p>
  <w:p w:rsidR="00885FF2" w:rsidRPr="002C74F9" w:rsidRDefault="00885FF2">
    <w:pPr>
      <w:pStyle w:val="Normal00"/>
    </w:pPr>
  </w:p>
  <w:p w:rsidR="00885FF2" w:rsidRPr="002C74F9" w:rsidRDefault="00885F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707325">
    <w:abstractNumId w:val="8"/>
  </w:num>
  <w:num w:numId="2" w16cid:durableId="1895460968">
    <w:abstractNumId w:val="9"/>
  </w:num>
  <w:num w:numId="3" w16cid:durableId="148791506">
    <w:abstractNumId w:val="8"/>
  </w:num>
  <w:num w:numId="4" w16cid:durableId="596445454">
    <w:abstractNumId w:val="9"/>
  </w:num>
  <w:num w:numId="5" w16cid:durableId="543636375">
    <w:abstractNumId w:val="13"/>
  </w:num>
  <w:num w:numId="6" w16cid:durableId="1049692519">
    <w:abstractNumId w:val="10"/>
  </w:num>
  <w:num w:numId="7" w16cid:durableId="1814833378">
    <w:abstractNumId w:val="11"/>
  </w:num>
  <w:num w:numId="8" w16cid:durableId="837621867">
    <w:abstractNumId w:val="12"/>
  </w:num>
  <w:num w:numId="9" w16cid:durableId="1763259999">
    <w:abstractNumId w:val="8"/>
  </w:num>
  <w:num w:numId="10" w16cid:durableId="208104607">
    <w:abstractNumId w:val="3"/>
  </w:num>
  <w:num w:numId="11" w16cid:durableId="1645815372">
    <w:abstractNumId w:val="2"/>
  </w:num>
  <w:num w:numId="12" w16cid:durableId="1990404377">
    <w:abstractNumId w:val="1"/>
  </w:num>
  <w:num w:numId="13" w16cid:durableId="1661076232">
    <w:abstractNumId w:val="0"/>
  </w:num>
  <w:num w:numId="14" w16cid:durableId="151718878">
    <w:abstractNumId w:val="9"/>
  </w:num>
  <w:num w:numId="15" w16cid:durableId="2139758751">
    <w:abstractNumId w:val="7"/>
  </w:num>
  <w:num w:numId="16" w16cid:durableId="941306257">
    <w:abstractNumId w:val="6"/>
  </w:num>
  <w:num w:numId="17" w16cid:durableId="1441683443">
    <w:abstractNumId w:val="5"/>
  </w:num>
  <w:num w:numId="18" w16cid:durableId="137376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27"/>
    <w:docVar w:name="PersonGUIDs" w:val="{45282666-3EF4-4A95-8EC8-46D59B564B2C}"/>
  </w:docVars>
  <w:rsids>
    <w:rsidRoot w:val="00E940EB"/>
    <w:rsid w:val="002C74F9"/>
    <w:rsid w:val="00885FF2"/>
    <w:rsid w:val="00E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F1851-CA4A-4A6A-808D-4101CB24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2652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2007-12-03T08:10:00Z</cp:lastPrinted>
  <dcterms:created xsi:type="dcterms:W3CDTF">2025-12-17T05:22:00Z</dcterms:created>
  <dcterms:modified xsi:type="dcterms:W3CDTF">2025-12-17T05:22:00Z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mot2000_490_2007-09-27</vt:lpwstr>
  </property>
  <property fmtid="{D5CDD505-2E9C-101B-9397-08002B2CF9AE}" pid="3" name="version">
    <vt:lpwstr>mot2000_490_2007-09-27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Katastrofskydd och skydd till jordbrukare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Katastrofskydd och skydd till jordbrukare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/>
  </property>
  <property fmtid="{D5CDD505-2E9C-101B-9397-08002B2CF9AE}" pid="45" name="ReservUID">
    <vt:lpwstr>jn0116aa</vt:lpwstr>
  </property>
  <property fmtid="{D5CDD505-2E9C-101B-9397-08002B2CF9AE}" pid="46" name="MotionID">
    <vt:lpwstr>20072008000001070100000005070069</vt:lpwstr>
  </property>
  <property fmtid="{D5CDD505-2E9C-101B-9397-08002B2CF9AE}" pid="47" name="datum">
    <vt:lpwstr>070927</vt:lpwstr>
  </property>
  <property fmtid="{D5CDD505-2E9C-101B-9397-08002B2CF9AE}" pid="48" name="avsändar-e-post">
    <vt:lpwstr/>
  </property>
  <property fmtid="{D5CDD505-2E9C-101B-9397-08002B2CF9AE}" pid="49" name="id">
    <vt:lpwstr>20072008000001070100000005070069</vt:lpwstr>
  </property>
  <property fmtid="{D5CDD505-2E9C-101B-9397-08002B2CF9AE}" pid="50" name="nummer">
    <vt:lpwstr>212</vt:lpwstr>
  </property>
  <property fmtid="{D5CDD505-2E9C-101B-9397-08002B2CF9AE}" pid="51" name="utskottsbeteckning">
    <vt:lpwstr>Fö</vt:lpwstr>
  </property>
  <property fmtid="{D5CDD505-2E9C-101B-9397-08002B2CF9AE}" pid="52" name="GlobalUID">
    <vt:lpwstr>{451F095D-072F-4F40-89D1-63954A03418A}</vt:lpwstr>
  </property>
  <property fmtid="{D5CDD505-2E9C-101B-9397-08002B2CF9AE}" pid="53" name="Överföringar">
    <vt:i4>0</vt:i4>
  </property>
  <property fmtid="{D5CDD505-2E9C-101B-9397-08002B2CF9AE}" pid="54" name="Checksum">
    <vt:lpwstr>*0009582246486*</vt:lpwstr>
  </property>
  <property fmtid="{D5CDD505-2E9C-101B-9397-08002B2CF9AE}" pid="55" name="skuggnummer">
    <vt:lpwstr>382</vt:lpwstr>
  </property>
  <property fmtid="{D5CDD505-2E9C-101B-9397-08002B2CF9AE}" pid="56" name="urixVersion">
    <vt:lpwstr>3.2.0.8</vt:lpwstr>
  </property>
  <property fmtid="{D5CDD505-2E9C-101B-9397-08002B2CF9AE}" pid="57" name="urixOrigin">
    <vt:lpwstr>071203 09:10:21.828</vt:lpwstr>
  </property>
  <property fmtid="{D5CDD505-2E9C-101B-9397-08002B2CF9AE}" pid="58" name="urixGuid">
    <vt:lpwstr>{BDDBE539-CA68-4DC3-9019-A422A129C1FD}</vt:lpwstr>
  </property>
</Properties>
</file>