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5E4E2B" w14:textId="77777777">
      <w:pPr>
        <w:pStyle w:val="Normalutanindragellerluft"/>
      </w:pPr>
      <w:r>
        <w:t xml:space="preserve"> </w:t>
      </w:r>
    </w:p>
    <w:sdt>
      <w:sdtPr>
        <w:alias w:val="CC_Boilerplate_4"/>
        <w:tag w:val="CC_Boilerplate_4"/>
        <w:id w:val="-1644581176"/>
        <w:lock w:val="sdtLocked"/>
        <w:placeholder>
          <w:docPart w:val="8ADE5A78FED24C84AF5CFECD51E83D24"/>
        </w:placeholder>
        <w15:appearance w15:val="hidden"/>
        <w:text/>
      </w:sdtPr>
      <w:sdtEndPr/>
      <w:sdtContent>
        <w:p w:rsidR="00AF30DD" w:rsidP="00CC4C93" w:rsidRDefault="00AF30DD" w14:paraId="225E4E2C" w14:textId="77777777">
          <w:pPr>
            <w:pStyle w:val="Rubrik1"/>
          </w:pPr>
          <w:r>
            <w:t>Förslag till riksdagsbeslut</w:t>
          </w:r>
        </w:p>
      </w:sdtContent>
    </w:sdt>
    <w:sdt>
      <w:sdtPr>
        <w:alias w:val="Yrkande 1"/>
        <w:tag w:val="63f8da31-5cef-4aaa-b66f-52fe77fe8371"/>
        <w:id w:val="1280374039"/>
        <w:lock w:val="sdtLocked"/>
      </w:sdtPr>
      <w:sdtEndPr/>
      <w:sdtContent>
        <w:p w:rsidR="0023736B" w:rsidRDefault="00B53865" w14:paraId="225E4E2D" w14:textId="77777777">
          <w:pPr>
            <w:pStyle w:val="Frslagstext"/>
          </w:pPr>
          <w:r>
            <w:t>Riksdagen ställer sig bakom det som anförs i motionen om en översyn av fackliga sympatiåtgärder och tillkännager detta för regeringen.</w:t>
          </w:r>
        </w:p>
      </w:sdtContent>
    </w:sdt>
    <w:p w:rsidR="00AF30DD" w:rsidP="00AF30DD" w:rsidRDefault="000156D9" w14:paraId="225E4E2E" w14:textId="77777777">
      <w:pPr>
        <w:pStyle w:val="Rubrik1"/>
      </w:pPr>
      <w:bookmarkStart w:name="MotionsStart" w:id="0"/>
      <w:bookmarkEnd w:id="0"/>
      <w:r>
        <w:t>Motivering</w:t>
      </w:r>
    </w:p>
    <w:p w:rsidR="00804A6E" w:rsidP="00804A6E" w:rsidRDefault="00804A6E" w14:paraId="225E4E2F" w14:textId="77777777">
      <w:pPr>
        <w:pStyle w:val="Normalutanindragellerluft"/>
      </w:pPr>
      <w:r>
        <w:t xml:space="preserve">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 </w:t>
      </w:r>
    </w:p>
    <w:p w:rsidR="00804A6E" w:rsidP="00804A6E" w:rsidRDefault="00804A6E" w14:paraId="225E4E30" w14:textId="77777777">
      <w:pPr>
        <w:pStyle w:val="Normalutanindragellerluft"/>
      </w:pPr>
    </w:p>
    <w:p w:rsidR="00804A6E" w:rsidP="00804A6E" w:rsidRDefault="00804A6E" w14:paraId="225E4E31" w14:textId="037478CB">
      <w:pPr>
        <w:pStyle w:val="Normalutanindragellerluft"/>
      </w:pPr>
      <w:r>
        <w:lastRenderedPageBreak/>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w:t>
      </w:r>
      <w:r w:rsidR="00A45CA9">
        <w:t xml:space="preserve">de </w:t>
      </w:r>
      <w:r>
        <w:t>goda arbetsvillkoren som finns i Sverige kan mycket väl ha skapats som en följd av dessa regler.</w:t>
      </w:r>
    </w:p>
    <w:p w:rsidR="00804A6E" w:rsidP="00804A6E" w:rsidRDefault="00804A6E" w14:paraId="225E4E32" w14:textId="77777777">
      <w:pPr>
        <w:pStyle w:val="Normalutanindragellerluft"/>
      </w:pPr>
    </w:p>
    <w:p w:rsidR="00804A6E" w:rsidP="00804A6E" w:rsidRDefault="00804A6E" w14:paraId="225E4E33" w14:textId="5610EB76">
      <w:pPr>
        <w:pStyle w:val="Normalutanindragellerluft"/>
      </w:pPr>
      <w:r>
        <w:t>I vissa fall lever gamla traditioner kvar, som i mångt och mycket inte är gällande idag. Vi har lämnat den industriella epoken och lever i ett mer serviceinriktat samhälle. Flera av dagens så kallade stridsåtgärder som används av den fackliga rörelsen är i många fall något som inte hör till dagens samhälle</w:t>
      </w:r>
      <w:r w:rsidR="00A45CA9">
        <w:t>,</w:t>
      </w:r>
      <w:r>
        <w:t xml:space="preserve"> och av den anledningen behövs en översyn. Det bör vara en självklarhet att oskyldiga inte ska straffas. Tyvärr är det inte så idag, på grund av rätte</w:t>
      </w:r>
      <w:r w:rsidR="00A45CA9">
        <w:t>n till fackliga sympatiåtgärder – e</w:t>
      </w:r>
      <w:r>
        <w:t xml:space="preserve">n rätt som säkerligen kan ha bidragit till att företag valt att etablera sig </w:t>
      </w:r>
      <w:r w:rsidR="00A45CA9">
        <w:t xml:space="preserve">i </w:t>
      </w:r>
      <w:r>
        <w:t xml:space="preserve">eller flytta sin verksamhet till ett annat land då både privatpersoner och företag som inte alls har med konflikten att göra drabbas. </w:t>
      </w:r>
    </w:p>
    <w:p w:rsidR="00804A6E" w:rsidP="00804A6E" w:rsidRDefault="00804A6E" w14:paraId="225E4E34" w14:textId="77777777">
      <w:pPr>
        <w:pStyle w:val="Normalutanindragellerluft"/>
      </w:pPr>
    </w:p>
    <w:p w:rsidR="00AF30DD" w:rsidP="00804A6E" w:rsidRDefault="00804A6E" w14:paraId="225E4E35" w14:textId="6225E455">
      <w:pPr>
        <w:pStyle w:val="Normalutanindragellerluft"/>
      </w:pPr>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w:t>
      </w:r>
      <w:r w:rsidR="00A45CA9">
        <w:t>r</w:t>
      </w:r>
      <w:bookmarkStart w:name="_GoBack" w:id="1"/>
      <w:bookmarkEnd w:id="1"/>
      <w:r>
        <w:t xml:space="preserve"> allt 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A2DDAEA1F09949B9AF5A4F32ED5D104D"/>
        </w:placeholder>
        <w15:appearance w15:val="hidden"/>
      </w:sdtPr>
      <w:sdtEndPr>
        <w:rPr>
          <w:noProof w:val="0"/>
        </w:rPr>
      </w:sdtEndPr>
      <w:sdtContent>
        <w:p w:rsidRPr="00ED19F0" w:rsidR="00865E70" w:rsidP="001B3C38" w:rsidRDefault="00A45CA9" w14:paraId="225E4E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27461" w:rsidRDefault="00627461" w14:paraId="225E4E3A" w14:textId="77777777"/>
    <w:sectPr w:rsidR="006274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E4E3C" w14:textId="77777777" w:rsidR="00C16A1D" w:rsidRDefault="00C16A1D" w:rsidP="000C1CAD">
      <w:pPr>
        <w:spacing w:line="240" w:lineRule="auto"/>
      </w:pPr>
      <w:r>
        <w:separator/>
      </w:r>
    </w:p>
  </w:endnote>
  <w:endnote w:type="continuationSeparator" w:id="0">
    <w:p w14:paraId="225E4E3D" w14:textId="77777777" w:rsidR="00C16A1D" w:rsidRDefault="00C16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4E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5C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4E48" w14:textId="77777777" w:rsidR="002C5FF4" w:rsidRDefault="002C5F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201509261314</w:instrText>
    </w:r>
    <w:r>
      <w:fldChar w:fldCharType="end"/>
    </w:r>
    <w:r>
      <w:instrText xml:space="preserve"> &gt; </w:instrText>
    </w:r>
    <w:r>
      <w:fldChar w:fldCharType="begin"/>
    </w:r>
    <w:r>
      <w:instrText xml:space="preserve"> PRINTDATE \@ "yyyyMMddHHmm" </w:instrText>
    </w:r>
    <w:r>
      <w:fldChar w:fldCharType="separate"/>
    </w:r>
    <w:r>
      <w:rPr>
        <w:noProof/>
      </w:rPr>
      <w:instrText>201510061503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15:03</w:instrText>
    </w:r>
    <w:r>
      <w:fldChar w:fldCharType="end"/>
    </w:r>
    <w:r>
      <w:instrText xml:space="preserve"> </w:instrText>
    </w:r>
    <w:r>
      <w:fldChar w:fldCharType="separate"/>
    </w:r>
    <w:r>
      <w:rPr>
        <w:noProof/>
      </w:rPr>
      <w:t>2015-10-06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E4E3A" w14:textId="77777777" w:rsidR="00C16A1D" w:rsidRDefault="00C16A1D" w:rsidP="000C1CAD">
      <w:pPr>
        <w:spacing w:line="240" w:lineRule="auto"/>
      </w:pPr>
      <w:r>
        <w:separator/>
      </w:r>
    </w:p>
  </w:footnote>
  <w:footnote w:type="continuationSeparator" w:id="0">
    <w:p w14:paraId="225E4E3B" w14:textId="77777777" w:rsidR="00C16A1D" w:rsidRDefault="00C16A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5E4E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5CA9" w14:paraId="225E4E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:3100</w:t>
        </w:r>
      </w:sdtContent>
    </w:sdt>
  </w:p>
  <w:p w:rsidR="00A42228" w:rsidP="00283E0F" w:rsidRDefault="00A45CA9" w14:paraId="225E4E4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804A6E" w14:paraId="225E4E46" w14:textId="77777777">
        <w:pPr>
          <w:pStyle w:val="FSHRub2"/>
        </w:pPr>
        <w:r>
          <w:t>Rättvist förfarande vid arbetstvister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25E4E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4A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C3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36B"/>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FF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461"/>
    <w:rsid w:val="00630D6B"/>
    <w:rsid w:val="0063287B"/>
    <w:rsid w:val="00633767"/>
    <w:rsid w:val="00635409"/>
    <w:rsid w:val="00642242"/>
    <w:rsid w:val="00644D04"/>
    <w:rsid w:val="00647938"/>
    <w:rsid w:val="00647E09"/>
    <w:rsid w:val="00652080"/>
    <w:rsid w:val="00653781"/>
    <w:rsid w:val="0065750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A6E"/>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B7A"/>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CA9"/>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86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A1D"/>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68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AFF"/>
    <w:rsid w:val="00F66E5F"/>
    <w:rsid w:val="00F70E2B"/>
    <w:rsid w:val="00F77A2D"/>
    <w:rsid w:val="00F804C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E4E2B"/>
  <w15:chartTrackingRefBased/>
  <w15:docId w15:val="{DFBD9B50-B857-47E4-81DB-170C8D1B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DE5A78FED24C84AF5CFECD51E83D24"/>
        <w:category>
          <w:name w:val="Allmänt"/>
          <w:gallery w:val="placeholder"/>
        </w:category>
        <w:types>
          <w:type w:val="bbPlcHdr"/>
        </w:types>
        <w:behaviors>
          <w:behavior w:val="content"/>
        </w:behaviors>
        <w:guid w:val="{C7CF7D8E-ECEF-4AC9-9D7B-A16473F3C273}"/>
      </w:docPartPr>
      <w:docPartBody>
        <w:p w:rsidR="00AF678A" w:rsidRDefault="000476C0">
          <w:pPr>
            <w:pStyle w:val="8ADE5A78FED24C84AF5CFECD51E83D24"/>
          </w:pPr>
          <w:r w:rsidRPr="009A726D">
            <w:rPr>
              <w:rStyle w:val="Platshllartext"/>
            </w:rPr>
            <w:t>Klicka här för att ange text.</w:t>
          </w:r>
        </w:p>
      </w:docPartBody>
    </w:docPart>
    <w:docPart>
      <w:docPartPr>
        <w:name w:val="A2DDAEA1F09949B9AF5A4F32ED5D104D"/>
        <w:category>
          <w:name w:val="Allmänt"/>
          <w:gallery w:val="placeholder"/>
        </w:category>
        <w:types>
          <w:type w:val="bbPlcHdr"/>
        </w:types>
        <w:behaviors>
          <w:behavior w:val="content"/>
        </w:behaviors>
        <w:guid w:val="{37363D96-578A-404C-82B9-FAB473EE4D6D}"/>
      </w:docPartPr>
      <w:docPartBody>
        <w:p w:rsidR="00AF678A" w:rsidRDefault="000476C0">
          <w:pPr>
            <w:pStyle w:val="A2DDAEA1F09949B9AF5A4F32ED5D10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0"/>
    <w:rsid w:val="000476C0"/>
    <w:rsid w:val="00AF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E5A78FED24C84AF5CFECD51E83D24">
    <w:name w:val="8ADE5A78FED24C84AF5CFECD51E83D24"/>
  </w:style>
  <w:style w:type="paragraph" w:customStyle="1" w:styleId="A80F636B83E14057BEABFBE5E891CCA4">
    <w:name w:val="A80F636B83E14057BEABFBE5E891CCA4"/>
  </w:style>
  <w:style w:type="paragraph" w:customStyle="1" w:styleId="A2DDAEA1F09949B9AF5A4F32ED5D104D">
    <w:name w:val="A2DDAEA1F09949B9AF5A4F32ED5D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6225</RubrikLookup>
    <MotionGuid xmlns="00d11361-0b92-4bae-a181-288d6a55b763">5b73d03d-3fac-471c-9f60-2d24caf08120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E66F-3DC1-48AF-B003-6177F36D049B}"/>
</file>

<file path=customXml/itemProps2.xml><?xml version="1.0" encoding="utf-8"?>
<ds:datastoreItem xmlns:ds="http://schemas.openxmlformats.org/officeDocument/2006/customXml" ds:itemID="{171C5A11-33CE-4343-BF2E-7401493FB3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6BD184-46DA-4360-8FE5-87E9E7C81D02}"/>
</file>

<file path=customXml/itemProps5.xml><?xml version="1.0" encoding="utf-8"?>
<ds:datastoreItem xmlns:ds="http://schemas.openxmlformats.org/officeDocument/2006/customXml" ds:itemID="{491F3CA9-A76B-4C92-A8A0-4F61EF0888BB}"/>
</file>

<file path=docProps/app.xml><?xml version="1.0" encoding="utf-8"?>
<Properties xmlns="http://schemas.openxmlformats.org/officeDocument/2006/extended-properties" xmlns:vt="http://schemas.openxmlformats.org/officeDocument/2006/docPropsVTypes">
  <Template>GranskaMot</Template>
  <TotalTime>3</TotalTime>
  <Pages>2</Pages>
  <Words>440</Words>
  <Characters>2344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201516SD93 Rättvist förfarande vid arbetstvister</vt:lpstr>
      <vt:lpstr/>
    </vt:vector>
  </TitlesOfParts>
  <Company>Sveriges riksdag</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201516SD93 Rättvist förfarande vid arbetstvister</dc:title>
  <dc:subject/>
  <dc:creator>Charlott Qvick</dc:creator>
  <cp:keywords/>
  <dc:description/>
  <cp:lastModifiedBy>Kerstin Carlqvist</cp:lastModifiedBy>
  <cp:revision>7</cp:revision>
  <cp:lastPrinted>2015-10-06T13:03:00Z</cp:lastPrinted>
  <dcterms:created xsi:type="dcterms:W3CDTF">2015-09-26T11:14:00Z</dcterms:created>
  <dcterms:modified xsi:type="dcterms:W3CDTF">2016-04-21T06:37:00Z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*T2575985F3AE4*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https://filur.riksdagen.se/drop/DropOffLibrary/T2575985F3AE4.docx</vt:lpwstr>
  </property>
  <property fmtid="{D5CDD505-2E9C-101B-9397-08002B2CF9AE}" pid="11" name="RevisionsOn">
    <vt:lpwstr>1</vt:lpwstr>
  </property>
</Properties>
</file>