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12F76" w:rsidP="00DA0661">
      <w:pPr>
        <w:pStyle w:val="Title"/>
      </w:pPr>
      <w:bookmarkStart w:id="0" w:name="Start"/>
      <w:bookmarkEnd w:id="0"/>
      <w:r>
        <w:t xml:space="preserve">Svar på fråga 2023/24:50 av </w:t>
      </w:r>
      <w:sdt>
        <w:sdtPr>
          <w:alias w:val="Frågeställare"/>
          <w:tag w:val="delete"/>
          <w:id w:val="-211816850"/>
          <w:placeholder>
            <w:docPart w:val="FDB139D519FC43428F10F1BF844953C2"/>
          </w:placeholder>
          <w:dataBinding w:xpath="/ns0:DocumentInfo[1]/ns0:BaseInfo[1]/ns0:Extra3[1]" w:storeItemID="{137FF0FC-66A8-4C20-92AB-D847A940E242}" w:prefixMappings="xmlns:ns0='http://lp/documentinfo/RK' "/>
          <w:text/>
        </w:sdtPr>
        <w:sdtContent>
          <w:r>
            <w:t>Kalle Olsson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652044200644DF4BCD811A1D27F0866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  <w:t>Samisk parlamentsbyggnad i Östersund</w:t>
      </w:r>
    </w:p>
    <w:p w:rsidR="00112F76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FC523C5614F54F9B97CCBEF7083DBBEE"/>
          </w:placeholder>
          <w:dataBinding w:xpath="/ns0:DocumentInfo[1]/ns0:BaseInfo[1]/ns0:Extra3[1]" w:storeItemID="{137FF0FC-66A8-4C20-92AB-D847A940E242}" w:prefixMappings="xmlns:ns0='http://lp/documentinfo/RK' "/>
          <w:text/>
        </w:sdtPr>
        <w:sdtContent>
          <w:r>
            <w:t>Kalle Olsson</w:t>
          </w:r>
        </w:sdtContent>
      </w:sdt>
      <w:r>
        <w:t xml:space="preserve"> har frågat mig</w:t>
      </w:r>
      <w:r w:rsidRPr="006D4DFE" w:rsidR="006D4DFE">
        <w:t xml:space="preserve"> </w:t>
      </w:r>
      <w:r w:rsidR="004874D7">
        <w:t xml:space="preserve">om </w:t>
      </w:r>
      <w:r w:rsidRPr="006D4DFE" w:rsidR="006D4DFE">
        <w:t>jag har för avsikt att fatta nödvändiga beslut för att en parlamentsbyggnad för Sametinget ska bli verklighet i Östersund</w:t>
      </w:r>
      <w:r w:rsidR="001F4AE9">
        <w:t>.</w:t>
      </w:r>
    </w:p>
    <w:p w:rsidR="006E6B4B" w:rsidP="002749F7">
      <w:pPr>
        <w:pStyle w:val="BodyText"/>
      </w:pPr>
      <w:r>
        <w:t>Kulturdepartementet</w:t>
      </w:r>
      <w:r w:rsidR="009B58C9">
        <w:t xml:space="preserve"> </w:t>
      </w:r>
      <w:r>
        <w:t xml:space="preserve">har tagit emot </w:t>
      </w:r>
      <w:r w:rsidR="0097564A">
        <w:t xml:space="preserve">en hemställan från </w:t>
      </w:r>
      <w:r>
        <w:t xml:space="preserve">Sametinget om </w:t>
      </w:r>
      <w:r w:rsidR="006D1590">
        <w:t xml:space="preserve">en samisk </w:t>
      </w:r>
      <w:r>
        <w:t>parlamentsbyggnad.</w:t>
      </w:r>
      <w:r w:rsidRPr="00C01971">
        <w:t xml:space="preserve"> Hemställan avser finansiering för det fortsatta arbetet med parlamentsbyggnaden samt att regeringen ger S</w:t>
      </w:r>
      <w:r>
        <w:t xml:space="preserve">tatens </w:t>
      </w:r>
      <w:r w:rsidR="00E10E1B">
        <w:t>fastighetsverk</w:t>
      </w:r>
      <w:r w:rsidRPr="00C01971">
        <w:t xml:space="preserve"> i uppdrag att stödja Sametinget i den fortsatta processen med att genomföra en förstudie och projektering av parlamentsbyggnaden.</w:t>
      </w:r>
      <w:r>
        <w:t xml:space="preserve"> </w:t>
      </w:r>
    </w:p>
    <w:p w:rsidR="006D4DFE" w:rsidP="002749F7">
      <w:pPr>
        <w:pStyle w:val="BodyText"/>
      </w:pPr>
      <w:r>
        <w:t>Byggnationen av en samisk parlamentsbyggnad är ett stort åtagande som kräver noggrann analys.</w:t>
      </w:r>
      <w:r w:rsidRPr="00C01971" w:rsidR="00C01971">
        <w:t xml:space="preserve"> </w:t>
      </w:r>
      <w:r w:rsidR="00C01971">
        <w:t>Ärendet bereds inom Regeringskansliet</w:t>
      </w:r>
      <w:r w:rsidR="00330397">
        <w:t>.</w:t>
      </w:r>
    </w:p>
    <w:p w:rsidR="00E10E1B" w:rsidP="002749F7">
      <w:pPr>
        <w:pStyle w:val="BodyText"/>
      </w:pPr>
    </w:p>
    <w:p w:rsidR="00112F7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F84194C92E94269934491DB0590C36F"/>
          </w:placeholder>
          <w:dataBinding w:xpath="/ns0:DocumentInfo[1]/ns0:BaseInfo[1]/ns0:HeaderDate[1]" w:storeItemID="{137FF0FC-66A8-4C20-92AB-D847A940E242}" w:prefixMappings="xmlns:ns0='http://lp/documentinfo/RK' "/>
          <w:date w:fullDate="2023-10-04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4 oktober 2023</w:t>
          </w:r>
        </w:sdtContent>
      </w:sdt>
    </w:p>
    <w:p w:rsidR="00112F76" w:rsidP="004E7A8F">
      <w:pPr>
        <w:pStyle w:val="Brdtextutanavstnd"/>
      </w:pPr>
    </w:p>
    <w:p w:rsidR="00112F76" w:rsidP="004E7A8F">
      <w:pPr>
        <w:pStyle w:val="Brdtextutanavstnd"/>
      </w:pPr>
    </w:p>
    <w:p w:rsidR="00112F76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87E2472059A24E9C894F4F737CDBA204"/>
        </w:placeholder>
        <w:dataBinding w:xpath="/ns0:DocumentInfo[1]/ns0:BaseInfo[1]/ns0:TopSender[1]" w:storeItemID="{137FF0FC-66A8-4C20-92AB-D847A940E242}" w:prefixMappings="xmlns:ns0='http://lp/documentinfo/RK' "/>
        <w:comboBox w:lastValue="Kulturministern">
          <w:listItem w:value="Kulturministern" w:displayText="Parisa Liljestrand"/>
        </w:comboBox>
      </w:sdtPr>
      <w:sdtContent>
        <w:p w:rsidR="00112F76" w:rsidP="00422A41">
          <w:pPr>
            <w:pStyle w:val="BodyText"/>
          </w:pPr>
          <w:r>
            <w:rPr>
              <w:rStyle w:val="DefaultParagraphFont"/>
            </w:rPr>
            <w:t>Parisa Liljestrand</w:t>
          </w:r>
        </w:p>
      </w:sdtContent>
    </w:sdt>
    <w:p w:rsidR="00112F76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12F7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12F76" w:rsidRPr="007D73AB" w:rsidP="00340DE0">
          <w:pPr>
            <w:pStyle w:val="Header"/>
          </w:pPr>
        </w:p>
      </w:tc>
      <w:tc>
        <w:tcPr>
          <w:tcW w:w="1134" w:type="dxa"/>
        </w:tcPr>
        <w:p w:rsidR="00112F7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12F7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12F76" w:rsidRPr="00710A6C" w:rsidP="00EE3C0F">
          <w:pPr>
            <w:pStyle w:val="Header"/>
            <w:rPr>
              <w:b/>
            </w:rPr>
          </w:pPr>
        </w:p>
        <w:p w:rsidR="00112F76" w:rsidP="00EE3C0F">
          <w:pPr>
            <w:pStyle w:val="Header"/>
          </w:pPr>
        </w:p>
        <w:p w:rsidR="00112F76" w:rsidP="00EE3C0F">
          <w:pPr>
            <w:pStyle w:val="Header"/>
          </w:pPr>
        </w:p>
        <w:p w:rsidR="00112F76" w:rsidP="00EE3C0F">
          <w:pPr>
            <w:pStyle w:val="Header"/>
          </w:pPr>
        </w:p>
        <w:sdt>
          <w:sdtPr>
            <w:rPr>
              <w:rFonts w:ascii="Arial" w:hAnsi="Arial" w:cs="Arial"/>
              <w:sz w:val="20"/>
              <w:szCs w:val="20"/>
            </w:rPr>
            <w:alias w:val="Dnr"/>
            <w:tag w:val="ccRKShow_Dnr"/>
            <w:id w:val="-829283628"/>
            <w:placeholder>
              <w:docPart w:val="EBEFD79431EF40D6AB4830AB57AAB538"/>
            </w:placeholder>
            <w:dataBinding w:xpath="/ns0:DocumentInfo[1]/ns0:BaseInfo[1]/ns0:Dnr[1]" w:storeItemID="{137FF0FC-66A8-4C20-92AB-D847A940E242}" w:prefixMappings="xmlns:ns0='http://lp/documentinfo/RK' "/>
            <w:text/>
          </w:sdtPr>
          <w:sdtContent>
            <w:p w:rsidR="00112F76" w:rsidP="00EE3C0F">
              <w:pPr>
                <w:pStyle w:val="Header"/>
              </w:pPr>
              <w:r w:rsidRPr="0008383A">
                <w:rPr>
                  <w:rFonts w:ascii="Arial" w:hAnsi="Arial" w:cs="Arial"/>
                  <w:sz w:val="20"/>
                  <w:szCs w:val="20"/>
                </w:rPr>
                <w:t>Ku2023/01000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3F292A2766747C8A58199AAF6FBB6E7"/>
            </w:placeholder>
            <w:showingPlcHdr/>
            <w:dataBinding w:xpath="/ns0:DocumentInfo[1]/ns0:BaseInfo[1]/ns0:DocNumber[1]" w:storeItemID="{137FF0FC-66A8-4C20-92AB-D847A940E242}" w:prefixMappings="xmlns:ns0='http://lp/documentinfo/RK' "/>
            <w:text/>
          </w:sdtPr>
          <w:sdtContent>
            <w:p w:rsidR="00112F7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12F76" w:rsidP="00EE3C0F">
          <w:pPr>
            <w:pStyle w:val="Header"/>
          </w:pPr>
        </w:p>
      </w:tc>
      <w:tc>
        <w:tcPr>
          <w:tcW w:w="1134" w:type="dxa"/>
        </w:tcPr>
        <w:p w:rsidR="00112F76" w:rsidP="0094502D">
          <w:pPr>
            <w:pStyle w:val="Header"/>
          </w:pPr>
        </w:p>
        <w:p w:rsidR="00112F7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E54E2B63C1E4AB1A544EAA17278944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12F76" w:rsidRPr="00112F76" w:rsidP="00340DE0">
              <w:pPr>
                <w:pStyle w:val="Header"/>
                <w:rPr>
                  <w:b/>
                </w:rPr>
              </w:pPr>
              <w:r w:rsidRPr="00112F76">
                <w:rPr>
                  <w:b/>
                </w:rPr>
                <w:t>Kulturdepartementet</w:t>
              </w:r>
            </w:p>
            <w:p w:rsidR="005D7556" w:rsidP="00340DE0">
              <w:pPr>
                <w:pStyle w:val="Header"/>
              </w:pPr>
              <w:r w:rsidRPr="00112F76">
                <w:t>Kulturministern</w:t>
              </w:r>
            </w:p>
            <w:p w:rsidR="005D7556" w:rsidP="00340DE0">
              <w:pPr>
                <w:pStyle w:val="Header"/>
              </w:pPr>
            </w:p>
            <w:p w:rsidR="005D7556" w:rsidP="00340DE0">
              <w:pPr>
                <w:pStyle w:val="Header"/>
              </w:pPr>
            </w:p>
            <w:p w:rsidR="00112F76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E7EEA930C65437D9AB1A15328A1C2A6"/>
          </w:placeholder>
          <w:dataBinding w:xpath="/ns0:DocumentInfo[1]/ns0:BaseInfo[1]/ns0:Recipient[1]" w:storeItemID="{137FF0FC-66A8-4C20-92AB-D847A940E242}" w:prefixMappings="xmlns:ns0='http://lp/documentinfo/RK' "/>
          <w:text w:multiLine="1"/>
        </w:sdtPr>
        <w:sdtContent>
          <w:tc>
            <w:tcPr>
              <w:tcW w:w="3170" w:type="dxa"/>
            </w:tcPr>
            <w:p w:rsidR="00112F7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12F7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DAF2CCE"/>
    <w:multiLevelType w:val="hybridMultilevel"/>
    <w:tmpl w:val="25EC54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ED533F4"/>
    <w:multiLevelType w:val="multilevel"/>
    <w:tmpl w:val="B7F0FEDA"/>
    <w:numStyleLink w:val="RKNumreradlista"/>
  </w:abstractNum>
  <w:abstractNum w:abstractNumId="14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B7F0FEDA"/>
    <w:numStyleLink w:val="RKNumreradlista"/>
  </w:abstractNum>
  <w:abstractNum w:abstractNumId="16">
    <w:nsid w:val="1F88532F"/>
    <w:multiLevelType w:val="multilevel"/>
    <w:tmpl w:val="B7F0FEDA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B7F0FEDA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B7F0FEDA"/>
    <w:numStyleLink w:val="RKNumreradlista"/>
  </w:abstractNum>
  <w:abstractNum w:abstractNumId="21">
    <w:nsid w:val="2F604539"/>
    <w:multiLevelType w:val="multilevel"/>
    <w:tmpl w:val="B7F0FEDA"/>
    <w:numStyleLink w:val="RKNumreradlista"/>
  </w:abstractNum>
  <w:abstractNum w:abstractNumId="22">
    <w:nsid w:val="348522EF"/>
    <w:multiLevelType w:val="multilevel"/>
    <w:tmpl w:val="B7F0FEDA"/>
    <w:numStyleLink w:val="RKNumreradlista"/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4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2F0B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BEFD79431EF40D6AB4830AB57AAB5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861B78-13BA-4FE5-BBEC-53FD987100E7}"/>
      </w:docPartPr>
      <w:docPartBody>
        <w:p w:rsidR="003F461E" w:rsidP="00274BE6">
          <w:pPr>
            <w:pStyle w:val="EBEFD79431EF40D6AB4830AB57AAB53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3F292A2766747C8A58199AAF6FBB6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01F9E9-06DA-424B-AD01-39B879A9732C}"/>
      </w:docPartPr>
      <w:docPartBody>
        <w:p w:rsidR="003F461E" w:rsidP="00274BE6">
          <w:pPr>
            <w:pStyle w:val="93F292A2766747C8A58199AAF6FBB6E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54E2B63C1E4AB1A544EAA1727894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CA0E22-AF11-4101-B19B-41D20CC1C27C}"/>
      </w:docPartPr>
      <w:docPartBody>
        <w:p w:rsidR="003F461E" w:rsidP="00274BE6">
          <w:pPr>
            <w:pStyle w:val="DE54E2B63C1E4AB1A544EAA17278944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7EEA930C65437D9AB1A15328A1C2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DC28F6-D1C8-43EF-91DA-8862C9C68E09}"/>
      </w:docPartPr>
      <w:docPartBody>
        <w:p w:rsidR="003F461E" w:rsidP="00274BE6">
          <w:pPr>
            <w:pStyle w:val="DE7EEA930C65437D9AB1A15328A1C2A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B139D519FC43428F10F1BF844953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63E7A4-BA41-4EA6-83A7-47E3C4C5F0EC}"/>
      </w:docPartPr>
      <w:docPartBody>
        <w:p w:rsidR="003F461E" w:rsidP="00274BE6">
          <w:pPr>
            <w:pStyle w:val="FDB139D519FC43428F10F1BF844953C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652044200644DF4BCD811A1D27F08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DCC3A1-C3F4-463B-B3E2-2B35C54A09BF}"/>
      </w:docPartPr>
      <w:docPartBody>
        <w:p w:rsidR="003F461E" w:rsidP="00274BE6">
          <w:pPr>
            <w:pStyle w:val="4652044200644DF4BCD811A1D27F0866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FC523C5614F54F9B97CCBEF7083DBB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7D62B8-C16A-4D54-BE22-490FF2A96687}"/>
      </w:docPartPr>
      <w:docPartBody>
        <w:p w:rsidR="003F461E" w:rsidP="00274BE6">
          <w:pPr>
            <w:pStyle w:val="FC523C5614F54F9B97CCBEF7083DBBE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F84194C92E94269934491DB0590C3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64795C-2331-471D-A810-B790A7A05180}"/>
      </w:docPartPr>
      <w:docPartBody>
        <w:p w:rsidR="003F461E" w:rsidP="00274BE6">
          <w:pPr>
            <w:pStyle w:val="6F84194C92E94269934491DB0590C36F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87E2472059A24E9C894F4F737CDBA2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0FD3B9-C495-469B-976D-8DD3A6BC63D4}"/>
      </w:docPartPr>
      <w:docPartBody>
        <w:p w:rsidR="003F461E" w:rsidP="00274BE6">
          <w:pPr>
            <w:pStyle w:val="87E2472059A24E9C894F4F737CDBA204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4BE6"/>
    <w:rPr>
      <w:noProof w:val="0"/>
      <w:color w:val="808080"/>
    </w:rPr>
  </w:style>
  <w:style w:type="paragraph" w:customStyle="1" w:styleId="EBEFD79431EF40D6AB4830AB57AAB538">
    <w:name w:val="EBEFD79431EF40D6AB4830AB57AAB538"/>
    <w:rsid w:val="00274BE6"/>
  </w:style>
  <w:style w:type="paragraph" w:customStyle="1" w:styleId="DE7EEA930C65437D9AB1A15328A1C2A6">
    <w:name w:val="DE7EEA930C65437D9AB1A15328A1C2A6"/>
    <w:rsid w:val="00274BE6"/>
  </w:style>
  <w:style w:type="paragraph" w:customStyle="1" w:styleId="93F292A2766747C8A58199AAF6FBB6E71">
    <w:name w:val="93F292A2766747C8A58199AAF6FBB6E71"/>
    <w:rsid w:val="00274BE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54E2B63C1E4AB1A544EAA1727894431">
    <w:name w:val="DE54E2B63C1E4AB1A544EAA1727894431"/>
    <w:rsid w:val="00274BE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DB139D519FC43428F10F1BF844953C2">
    <w:name w:val="FDB139D519FC43428F10F1BF844953C2"/>
    <w:rsid w:val="00274BE6"/>
  </w:style>
  <w:style w:type="paragraph" w:customStyle="1" w:styleId="4652044200644DF4BCD811A1D27F0866">
    <w:name w:val="4652044200644DF4BCD811A1D27F0866"/>
    <w:rsid w:val="00274BE6"/>
  </w:style>
  <w:style w:type="paragraph" w:customStyle="1" w:styleId="FC523C5614F54F9B97CCBEF7083DBBEE">
    <w:name w:val="FC523C5614F54F9B97CCBEF7083DBBEE"/>
    <w:rsid w:val="00274BE6"/>
  </w:style>
  <w:style w:type="paragraph" w:customStyle="1" w:styleId="6F84194C92E94269934491DB0590C36F">
    <w:name w:val="6F84194C92E94269934491DB0590C36F"/>
    <w:rsid w:val="00274BE6"/>
  </w:style>
  <w:style w:type="paragraph" w:customStyle="1" w:styleId="87E2472059A24E9C894F4F737CDBA204">
    <w:name w:val="87E2472059A24E9C894F4F737CDBA204"/>
    <w:rsid w:val="00274BE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bfe32b08-b425-430d-b2e2-1a39dbc1aba8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Kulturministern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2023-10-04T00:00:00</HeaderDate>
    <Office/>
    <Dnr>Ku2023/01000</Dnr>
    <ParagrafNr/>
    <DocumentTitle/>
    <VisitingAddress/>
    <Extra1/>
    <Extra2/>
    <Extra3>Kalle Olsson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FC931D-E205-4C05-99B1-C0690229F00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dc0cb0d3-b4db-401c-9419-d870d21d16fe"/>
    <ds:schemaRef ds:uri="18f3d968-6251-40b0-9f11-012b293496c2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74E1B0B-FC3D-4BE2-A3B7-A3E4D9E4D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7FF0FC-66A8-4C20-92AB-D847A940E242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CA6B9D8-806C-4060-A7FF-EDD4A92CE2F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124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50 Samisk parlamentsbyggnad i Östersund.docx</dc:title>
  <cp:revision>7</cp:revision>
  <dcterms:created xsi:type="dcterms:W3CDTF">2023-10-03T15:11:00Z</dcterms:created>
  <dcterms:modified xsi:type="dcterms:W3CDTF">2023-10-04T09:08:00Z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b30b2073-f7c1-4d82-b103-be78796bab5c</vt:lpwstr>
  </property>
</Properties>
</file>