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26B0" w:rsidRDefault="00D26843" w14:paraId="517FD8E3" w14:textId="77777777">
      <w:pPr>
        <w:pStyle w:val="RubrikFrslagTIllRiksdagsbeslut"/>
      </w:pPr>
      <w:sdt>
        <w:sdtPr>
          <w:alias w:val="CC_Boilerplate_4"/>
          <w:tag w:val="CC_Boilerplate_4"/>
          <w:id w:val="-1644581176"/>
          <w:lock w:val="sdtContentLocked"/>
          <w:placeholder>
            <w:docPart w:val="061ACCECE2FF409193DB2118572B363B"/>
          </w:placeholder>
          <w:text/>
        </w:sdtPr>
        <w:sdtEndPr/>
        <w:sdtContent>
          <w:r w:rsidRPr="009B062B" w:rsidR="00AF30DD">
            <w:t>Förslag till riksdagsbeslut</w:t>
          </w:r>
        </w:sdtContent>
      </w:sdt>
      <w:bookmarkEnd w:id="0"/>
      <w:bookmarkEnd w:id="1"/>
    </w:p>
    <w:sdt>
      <w:sdtPr>
        <w:alias w:val="Yrkande 1"/>
        <w:tag w:val="5f4d0794-a551-4258-a56a-90ac96abac23"/>
        <w:id w:val="-584689940"/>
        <w:lock w:val="sdtLocked"/>
      </w:sdtPr>
      <w:sdtEndPr/>
      <w:sdtContent>
        <w:p w:rsidR="00F319EA" w:rsidRDefault="002F5CA2" w14:paraId="67BCB287" w14:textId="77777777">
          <w:pPr>
            <w:pStyle w:val="Frslagstext"/>
            <w:numPr>
              <w:ilvl w:val="0"/>
              <w:numId w:val="0"/>
            </w:numPr>
          </w:pPr>
          <w:r>
            <w:t>Riksdagen ställer sig bakom det som anförs i motionen om att den nya läkemedelsutredningen särskilt ska beakta patienter med sällsynta hälsotillstånds rätt till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ED2D34FDFE4BBB8B499C6C24A46C08"/>
        </w:placeholder>
        <w:text/>
      </w:sdtPr>
      <w:sdtEndPr/>
      <w:sdtContent>
        <w:p w:rsidRPr="009B062B" w:rsidR="006D79C9" w:rsidP="00333E95" w:rsidRDefault="006D79C9" w14:paraId="786FFA0E" w14:textId="77777777">
          <w:pPr>
            <w:pStyle w:val="Rubrik1"/>
          </w:pPr>
          <w:r>
            <w:t>Motivering</w:t>
          </w:r>
        </w:p>
      </w:sdtContent>
    </w:sdt>
    <w:bookmarkEnd w:displacedByCustomXml="prev" w:id="3"/>
    <w:bookmarkEnd w:displacedByCustomXml="prev" w:id="4"/>
    <w:p w:rsidR="00A061C0" w:rsidP="00A061C0" w:rsidRDefault="00A061C0" w14:paraId="0F99B83C" w14:textId="726C1E9D">
      <w:pPr>
        <w:pStyle w:val="Normalutanindragellerluft"/>
      </w:pPr>
      <w:r>
        <w:t xml:space="preserve">Regeringen har sedan tidigare annonserat att en ny läkemedelsutredning ska tillsättas under hösten 2025. Utredningen ska ha </w:t>
      </w:r>
      <w:r w:rsidR="002F5CA2">
        <w:t>till</w:t>
      </w:r>
      <w:r>
        <w:t xml:space="preserve"> syfte att se över hur statens ansvar för läke</w:t>
      </w:r>
      <w:r w:rsidR="00AF5602">
        <w:softHyphen/>
      </w:r>
      <w:r>
        <w:t>medel kan stärkas, inte minst vad gäller finansiering och styrning.</w:t>
      </w:r>
    </w:p>
    <w:p w:rsidR="00A061C0" w:rsidP="00A061C0" w:rsidRDefault="00A061C0" w14:paraId="2F662CFD" w14:textId="68591E6F">
      <w:r>
        <w:t>Läkemedelssystemet är omdiskuterat och det råder bred politisk samsyn kring att någon form av översyn måste göras. Det har vidare förekommit vid ett antal tillfällen att personer med särskilda hälsotillstånd har fått sina läkemedel hastigt indragna, detta på grund av att de anses för dyra och att det rått diskussion kring läkemedlens effekter. Så har skett trots att patienterna i fråga har upplevt att läkemedlen har hjälpt dem. Det har också förekommit oklara åldersgränser för när läkemedlen ges som har varit svåra att motivera ur ett vetenskapligt perspektiv. Motiveringen förefaller snarare ha varit fram</w:t>
      </w:r>
      <w:r w:rsidR="00AF5602">
        <w:softHyphen/>
      </w:r>
      <w:r>
        <w:t>tagen ur ett kostnadsperspektiv.</w:t>
      </w:r>
    </w:p>
    <w:p w:rsidR="004426B0" w:rsidP="00A061C0" w:rsidRDefault="00A061C0" w14:paraId="498DB06E" w14:textId="38DF654C">
      <w:r>
        <w:t>I den utredning som nu förväntas tillsättas är det särskilt viktigt att patienter med sällsynta hälsotillstånd får sin rätt till läkemedel beaktad. Riksdagen bör därför till</w:t>
      </w:r>
      <w:r w:rsidR="00AF5602">
        <w:softHyphen/>
      </w:r>
      <w:r>
        <w:t>kännage för regeringen att det är av yttersta vikt att detta perspektiv tillvaratas i ut</w:t>
      </w:r>
      <w:r w:rsidR="00AF5602">
        <w:softHyphen/>
      </w:r>
      <w:r>
        <w:t>redningsdirektiven och under utredningens gång.</w:t>
      </w:r>
    </w:p>
    <w:sdt>
      <w:sdtPr>
        <w:rPr>
          <w:i/>
          <w:noProof/>
        </w:rPr>
        <w:alias w:val="CC_Underskrifter"/>
        <w:tag w:val="CC_Underskrifter"/>
        <w:id w:val="583496634"/>
        <w:lock w:val="sdtContentLocked"/>
        <w:placeholder>
          <w:docPart w:val="4D61EA618F354E9FBF9DAB9AE373C17D"/>
        </w:placeholder>
      </w:sdtPr>
      <w:sdtEndPr/>
      <w:sdtContent>
        <w:p w:rsidR="004426B0" w:rsidP="004426B0" w:rsidRDefault="004426B0" w14:paraId="33514CC5" w14:textId="15ED3EC4"/>
        <w:p w:rsidR="004426B0" w:rsidP="004426B0" w:rsidRDefault="00D26843" w14:paraId="61B9A90D" w14:textId="48EE877D"/>
      </w:sdtContent>
    </w:sdt>
    <w:tbl>
      <w:tblPr>
        <w:tblW w:w="5000" w:type="pct"/>
        <w:tblLook w:val="04A0" w:firstRow="1" w:lastRow="0" w:firstColumn="1" w:lastColumn="0" w:noHBand="0" w:noVBand="1"/>
        <w:tblCaption w:val="underskrifter"/>
      </w:tblPr>
      <w:tblGrid>
        <w:gridCol w:w="4252"/>
        <w:gridCol w:w="4252"/>
      </w:tblGrid>
      <w:tr w:rsidR="00F319EA" w14:paraId="7967113B" w14:textId="77777777">
        <w:trPr>
          <w:cantSplit/>
        </w:trPr>
        <w:tc>
          <w:tcPr>
            <w:tcW w:w="50" w:type="pct"/>
            <w:vAlign w:val="bottom"/>
          </w:tcPr>
          <w:p w:rsidR="00F319EA" w:rsidRDefault="002F5CA2" w14:paraId="78BB5574" w14:textId="77777777">
            <w:pPr>
              <w:pStyle w:val="Underskrifter"/>
              <w:spacing w:after="0"/>
            </w:pPr>
            <w:r>
              <w:t>Adrian Magnusson (S)</w:t>
            </w:r>
          </w:p>
        </w:tc>
        <w:tc>
          <w:tcPr>
            <w:tcW w:w="50" w:type="pct"/>
            <w:vAlign w:val="bottom"/>
          </w:tcPr>
          <w:p w:rsidR="00F319EA" w:rsidRDefault="00F319EA" w14:paraId="45CA352E" w14:textId="77777777">
            <w:pPr>
              <w:pStyle w:val="Underskrifter"/>
              <w:spacing w:after="0"/>
            </w:pPr>
          </w:p>
        </w:tc>
      </w:tr>
    </w:tbl>
    <w:p w:rsidRPr="008E0FE2" w:rsidR="004801AC" w:rsidP="00DF3554" w:rsidRDefault="004801AC" w14:paraId="57AA72BF" w14:textId="2A974E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85F7" w14:textId="77777777" w:rsidR="00A061C0" w:rsidRDefault="00A061C0" w:rsidP="000C1CAD">
      <w:pPr>
        <w:spacing w:line="240" w:lineRule="auto"/>
      </w:pPr>
      <w:r>
        <w:separator/>
      </w:r>
    </w:p>
  </w:endnote>
  <w:endnote w:type="continuationSeparator" w:id="0">
    <w:p w14:paraId="7C88AE24" w14:textId="77777777" w:rsidR="00A061C0" w:rsidRDefault="00A0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4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95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4595" w14:textId="127BE8E8" w:rsidR="00262EA3" w:rsidRPr="004426B0" w:rsidRDefault="00262EA3" w:rsidP="00442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F7BA" w14:textId="77777777" w:rsidR="00A061C0" w:rsidRDefault="00A061C0" w:rsidP="000C1CAD">
      <w:pPr>
        <w:spacing w:line="240" w:lineRule="auto"/>
      </w:pPr>
      <w:r>
        <w:separator/>
      </w:r>
    </w:p>
  </w:footnote>
  <w:footnote w:type="continuationSeparator" w:id="0">
    <w:p w14:paraId="30EB6110" w14:textId="77777777" w:rsidR="00A061C0" w:rsidRDefault="00A0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0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79DB5" wp14:editId="737A0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9C1D2" w14:textId="0DA83B2E" w:rsidR="00262EA3" w:rsidRDefault="00D26843" w:rsidP="008103B5">
                          <w:pPr>
                            <w:jc w:val="right"/>
                          </w:pPr>
                          <w:sdt>
                            <w:sdtPr>
                              <w:alias w:val="CC_Noformat_Partikod"/>
                              <w:tag w:val="CC_Noformat_Partikod"/>
                              <w:id w:val="-53464382"/>
                              <w:placeholder>
                                <w:docPart w:val="6FE97F7AE41C470BB5D6FA9C5F2930DD"/>
                              </w:placeholder>
                              <w:text/>
                            </w:sdtPr>
                            <w:sdtEndPr/>
                            <w:sdtContent>
                              <w:r w:rsidR="00A061C0">
                                <w:t>S</w:t>
                              </w:r>
                            </w:sdtContent>
                          </w:sdt>
                          <w:sdt>
                            <w:sdtPr>
                              <w:alias w:val="CC_Noformat_Partinummer"/>
                              <w:tag w:val="CC_Noformat_Partinummer"/>
                              <w:id w:val="-1709555926"/>
                              <w:placeholder>
                                <w:docPart w:val="C8C2850131D649C38AE3ABB0EA36A94C"/>
                              </w:placeholder>
                              <w:text/>
                            </w:sdtPr>
                            <w:sdtEndPr/>
                            <w:sdtContent>
                              <w:r w:rsidR="00A061C0">
                                <w:t>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79D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9C1D2" w14:textId="0DA83B2E" w:rsidR="00262EA3" w:rsidRDefault="00D26843" w:rsidP="008103B5">
                    <w:pPr>
                      <w:jc w:val="right"/>
                    </w:pPr>
                    <w:sdt>
                      <w:sdtPr>
                        <w:alias w:val="CC_Noformat_Partikod"/>
                        <w:tag w:val="CC_Noformat_Partikod"/>
                        <w:id w:val="-53464382"/>
                        <w:placeholder>
                          <w:docPart w:val="6FE97F7AE41C470BB5D6FA9C5F2930DD"/>
                        </w:placeholder>
                        <w:text/>
                      </w:sdtPr>
                      <w:sdtEndPr/>
                      <w:sdtContent>
                        <w:r w:rsidR="00A061C0">
                          <w:t>S</w:t>
                        </w:r>
                      </w:sdtContent>
                    </w:sdt>
                    <w:sdt>
                      <w:sdtPr>
                        <w:alias w:val="CC_Noformat_Partinummer"/>
                        <w:tag w:val="CC_Noformat_Partinummer"/>
                        <w:id w:val="-1709555926"/>
                        <w:placeholder>
                          <w:docPart w:val="C8C2850131D649C38AE3ABB0EA36A94C"/>
                        </w:placeholder>
                        <w:text/>
                      </w:sdtPr>
                      <w:sdtEndPr/>
                      <w:sdtContent>
                        <w:r w:rsidR="00A061C0">
                          <w:t>740</w:t>
                        </w:r>
                      </w:sdtContent>
                    </w:sdt>
                  </w:p>
                </w:txbxContent>
              </v:textbox>
              <w10:wrap anchorx="page"/>
            </v:shape>
          </w:pict>
        </mc:Fallback>
      </mc:AlternateContent>
    </w:r>
  </w:p>
  <w:p w14:paraId="7EF89C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FE4A" w14:textId="77777777" w:rsidR="00262EA3" w:rsidRDefault="00262EA3" w:rsidP="008563AC">
    <w:pPr>
      <w:jc w:val="right"/>
    </w:pPr>
  </w:p>
  <w:p w14:paraId="4BCE65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3B5B" w14:textId="77777777" w:rsidR="00262EA3" w:rsidRDefault="00D26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665708" wp14:editId="33259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0DF26B" w14:textId="4E6FAB31" w:rsidR="00262EA3" w:rsidRDefault="00D26843" w:rsidP="00A314CF">
    <w:pPr>
      <w:pStyle w:val="FSHNormal"/>
      <w:spacing w:before="40"/>
    </w:pPr>
    <w:sdt>
      <w:sdtPr>
        <w:alias w:val="CC_Noformat_Motionstyp"/>
        <w:tag w:val="CC_Noformat_Motionstyp"/>
        <w:id w:val="1162973129"/>
        <w:lock w:val="sdtContentLocked"/>
        <w15:appearance w15:val="hidden"/>
        <w:text/>
      </w:sdtPr>
      <w:sdtEndPr/>
      <w:sdtContent>
        <w:r w:rsidR="004426B0">
          <w:t>Enskild motion</w:t>
        </w:r>
      </w:sdtContent>
    </w:sdt>
    <w:r w:rsidR="00821B36">
      <w:t xml:space="preserve"> </w:t>
    </w:r>
    <w:sdt>
      <w:sdtPr>
        <w:alias w:val="CC_Noformat_Partikod"/>
        <w:tag w:val="CC_Noformat_Partikod"/>
        <w:id w:val="1471015553"/>
        <w:text/>
      </w:sdtPr>
      <w:sdtEndPr/>
      <w:sdtContent>
        <w:r w:rsidR="00A061C0">
          <w:t>S</w:t>
        </w:r>
      </w:sdtContent>
    </w:sdt>
    <w:sdt>
      <w:sdtPr>
        <w:alias w:val="CC_Noformat_Partinummer"/>
        <w:tag w:val="CC_Noformat_Partinummer"/>
        <w:id w:val="-2014525982"/>
        <w:text/>
      </w:sdtPr>
      <w:sdtEndPr/>
      <w:sdtContent>
        <w:r w:rsidR="00A061C0">
          <w:t>740</w:t>
        </w:r>
      </w:sdtContent>
    </w:sdt>
  </w:p>
  <w:p w14:paraId="6919BCF9" w14:textId="77777777" w:rsidR="00262EA3" w:rsidRPr="008227B3" w:rsidRDefault="00D26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38EF3" w14:textId="3ED672BD" w:rsidR="00262EA3" w:rsidRPr="008227B3" w:rsidRDefault="00D26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6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6B0">
          <w:t>:1159</w:t>
        </w:r>
      </w:sdtContent>
    </w:sdt>
  </w:p>
  <w:p w14:paraId="3B3FC8BC" w14:textId="4B4B9953" w:rsidR="00262EA3" w:rsidRDefault="00D26843" w:rsidP="00E03A3D">
    <w:pPr>
      <w:pStyle w:val="Motionr"/>
    </w:pPr>
    <w:sdt>
      <w:sdtPr>
        <w:alias w:val="CC_Noformat_Avtext"/>
        <w:tag w:val="CC_Noformat_Avtext"/>
        <w:id w:val="-2020768203"/>
        <w:lock w:val="sdtContentLocked"/>
        <w:placeholder>
          <w:docPart w:val="6FE97F7AE41C470BB5D6FA9C5F2930DD"/>
        </w:placeholder>
        <w15:appearance w15:val="hidden"/>
        <w:text/>
      </w:sdtPr>
      <w:sdtEndPr/>
      <w:sdtContent>
        <w:r w:rsidR="004426B0">
          <w:t>av Adrian Magnusson (S)</w:t>
        </w:r>
      </w:sdtContent>
    </w:sdt>
  </w:p>
  <w:sdt>
    <w:sdtPr>
      <w:alias w:val="CC_Noformat_Rubtext"/>
      <w:tag w:val="CC_Noformat_Rubtext"/>
      <w:id w:val="-218060500"/>
      <w:lock w:val="sdtLocked"/>
      <w:placeholder>
        <w:docPart w:val="C8C2850131D649C38AE3ABB0EA36A94C"/>
      </w:placeholder>
      <w:text/>
    </w:sdtPr>
    <w:sdtEndPr/>
    <w:sdtContent>
      <w:p w14:paraId="1904A094" w14:textId="09CCD706" w:rsidR="00262EA3" w:rsidRDefault="00A061C0" w:rsidP="00283E0F">
        <w:pPr>
          <w:pStyle w:val="FSHRub2"/>
        </w:pPr>
        <w:r>
          <w:t>Säkerställ rätt till läkemedel för personer med sällsynta hälsotillstånd</w:t>
        </w:r>
      </w:p>
    </w:sdtContent>
  </w:sdt>
  <w:sdt>
    <w:sdtPr>
      <w:alias w:val="CC_Boilerplate_3"/>
      <w:tag w:val="CC_Boilerplate_3"/>
      <w:id w:val="1606463544"/>
      <w:lock w:val="sdtContentLocked"/>
      <w15:appearance w15:val="hidden"/>
      <w:text w:multiLine="1"/>
    </w:sdtPr>
    <w:sdtEndPr/>
    <w:sdtContent>
      <w:p w14:paraId="6190FD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1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A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8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B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C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0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9EA"/>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63426"/>
  <w15:chartTrackingRefBased/>
  <w15:docId w15:val="{D89984F0-B403-471E-BBD5-47EE055A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60732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ACCECE2FF409193DB2118572B363B"/>
        <w:category>
          <w:name w:val="Allmänt"/>
          <w:gallery w:val="placeholder"/>
        </w:category>
        <w:types>
          <w:type w:val="bbPlcHdr"/>
        </w:types>
        <w:behaviors>
          <w:behavior w:val="content"/>
        </w:behaviors>
        <w:guid w:val="{54AEC6E8-54C5-4776-93DD-9BC1836DBCDE}"/>
      </w:docPartPr>
      <w:docPartBody>
        <w:p w:rsidR="00652B27" w:rsidRDefault="00652B27">
          <w:pPr>
            <w:pStyle w:val="061ACCECE2FF409193DB2118572B363B"/>
          </w:pPr>
          <w:r w:rsidRPr="005A0A93">
            <w:rPr>
              <w:rStyle w:val="Platshllartext"/>
            </w:rPr>
            <w:t>Förslag till riksdagsbeslut</w:t>
          </w:r>
        </w:p>
      </w:docPartBody>
    </w:docPart>
    <w:docPart>
      <w:docPartPr>
        <w:name w:val="6FED2D34FDFE4BBB8B499C6C24A46C08"/>
        <w:category>
          <w:name w:val="Allmänt"/>
          <w:gallery w:val="placeholder"/>
        </w:category>
        <w:types>
          <w:type w:val="bbPlcHdr"/>
        </w:types>
        <w:behaviors>
          <w:behavior w:val="content"/>
        </w:behaviors>
        <w:guid w:val="{A965DDEB-5D03-4819-8627-E03226C66FAF}"/>
      </w:docPartPr>
      <w:docPartBody>
        <w:p w:rsidR="00652B27" w:rsidRDefault="00652B27">
          <w:pPr>
            <w:pStyle w:val="6FED2D34FDFE4BBB8B499C6C24A46C08"/>
          </w:pPr>
          <w:r w:rsidRPr="005A0A93">
            <w:rPr>
              <w:rStyle w:val="Platshllartext"/>
            </w:rPr>
            <w:t>Motivering</w:t>
          </w:r>
        </w:p>
      </w:docPartBody>
    </w:docPart>
    <w:docPart>
      <w:docPartPr>
        <w:name w:val="6FE97F7AE41C470BB5D6FA9C5F2930DD"/>
        <w:category>
          <w:name w:val="Allmänt"/>
          <w:gallery w:val="placeholder"/>
        </w:category>
        <w:types>
          <w:type w:val="bbPlcHdr"/>
        </w:types>
        <w:behaviors>
          <w:behavior w:val="content"/>
        </w:behaviors>
        <w:guid w:val="{A096A686-BF1F-4017-A8F3-7909B0236FD5}"/>
      </w:docPartPr>
      <w:docPartBody>
        <w:p w:rsidR="00652B27" w:rsidRDefault="00652B27">
          <w:pPr>
            <w:pStyle w:val="6FE97F7AE41C470BB5D6FA9C5F2930DD"/>
          </w:pPr>
          <w:r>
            <w:rPr>
              <w:rStyle w:val="Platshllartext"/>
            </w:rPr>
            <w:t xml:space="preserve"> </w:t>
          </w:r>
        </w:p>
      </w:docPartBody>
    </w:docPart>
    <w:docPart>
      <w:docPartPr>
        <w:name w:val="C8C2850131D649C38AE3ABB0EA36A94C"/>
        <w:category>
          <w:name w:val="Allmänt"/>
          <w:gallery w:val="placeholder"/>
        </w:category>
        <w:types>
          <w:type w:val="bbPlcHdr"/>
        </w:types>
        <w:behaviors>
          <w:behavior w:val="content"/>
        </w:behaviors>
        <w:guid w:val="{90805D8E-BD5F-4CF2-952B-2C93DD0B398C}"/>
      </w:docPartPr>
      <w:docPartBody>
        <w:p w:rsidR="00652B27" w:rsidRDefault="00652B27">
          <w:pPr>
            <w:pStyle w:val="C8C2850131D649C38AE3ABB0EA36A94C"/>
          </w:pPr>
          <w:r>
            <w:t xml:space="preserve"> </w:t>
          </w:r>
        </w:p>
      </w:docPartBody>
    </w:docPart>
    <w:docPart>
      <w:docPartPr>
        <w:name w:val="4D61EA618F354E9FBF9DAB9AE373C17D"/>
        <w:category>
          <w:name w:val="Allmänt"/>
          <w:gallery w:val="placeholder"/>
        </w:category>
        <w:types>
          <w:type w:val="bbPlcHdr"/>
        </w:types>
        <w:behaviors>
          <w:behavior w:val="content"/>
        </w:behaviors>
        <w:guid w:val="{AC1CBE7D-81BC-4757-96C8-AC7329F280B3}"/>
      </w:docPartPr>
      <w:docPartBody>
        <w:p w:rsidR="007A7EE9" w:rsidRDefault="007A7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27"/>
    <w:rsid w:val="00652B27"/>
    <w:rsid w:val="007A7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ACCECE2FF409193DB2118572B363B">
    <w:name w:val="061ACCECE2FF409193DB2118572B363B"/>
  </w:style>
  <w:style w:type="paragraph" w:customStyle="1" w:styleId="6FED2D34FDFE4BBB8B499C6C24A46C08">
    <w:name w:val="6FED2D34FDFE4BBB8B499C6C24A46C08"/>
  </w:style>
  <w:style w:type="paragraph" w:customStyle="1" w:styleId="6FE97F7AE41C470BB5D6FA9C5F2930DD">
    <w:name w:val="6FE97F7AE41C470BB5D6FA9C5F2930DD"/>
  </w:style>
  <w:style w:type="paragraph" w:customStyle="1" w:styleId="C8C2850131D649C38AE3ABB0EA36A94C">
    <w:name w:val="C8C2850131D649C38AE3ABB0EA36A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B815B-02D9-4E01-B970-C7A68E3209EA}"/>
</file>

<file path=customXml/itemProps2.xml><?xml version="1.0" encoding="utf-8"?>
<ds:datastoreItem xmlns:ds="http://schemas.openxmlformats.org/officeDocument/2006/customXml" ds:itemID="{630F606B-1A46-44AF-82C5-9B7312AF14E2}"/>
</file>

<file path=customXml/itemProps3.xml><?xml version="1.0" encoding="utf-8"?>
<ds:datastoreItem xmlns:ds="http://schemas.openxmlformats.org/officeDocument/2006/customXml" ds:itemID="{DFC4FC79-91B2-4746-B657-4B977FEC4B2C}"/>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1268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