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C53" w:rsidRPr="005930DF" w:rsidRDefault="00500C53" w:rsidP="00500C53">
      <w:pPr>
        <w:pStyle w:val="Hemstlrubrik"/>
      </w:pPr>
      <w:r w:rsidRPr="005930DF">
        <w:t>Förslag till riksdagsbeslut</w:t>
      </w:r>
    </w:p>
    <w:p w:rsidR="00500C53" w:rsidRPr="005930DF" w:rsidRDefault="00500C53" w:rsidP="00500C53">
      <w:pPr>
        <w:pStyle w:val="Hemstlatt"/>
      </w:pPr>
      <w:r w:rsidRPr="005930DF">
        <w:t>Riksdagen avslår förslaget till lag om passagerarregister och samtliga förslag till ändringar i gällande lagstiftning som grundas på EG-direktivet om överförande av passageraruppgifter.</w:t>
      </w:r>
    </w:p>
    <w:p w:rsidR="00500C53" w:rsidRPr="005930DF" w:rsidRDefault="00500C53" w:rsidP="00500C53">
      <w:pPr>
        <w:pStyle w:val="Rubrik1"/>
      </w:pPr>
      <w:r w:rsidRPr="005930DF">
        <w:t>Bakgrund</w:t>
      </w:r>
    </w:p>
    <w:p w:rsidR="00500C53" w:rsidRPr="005930DF" w:rsidRDefault="00500C53" w:rsidP="00500C53">
      <w:r w:rsidRPr="005930DF">
        <w:t>Direktivet 2004/82/EG om skyldighet för transportörer att lämna uppgifter om passagerare uppges syfta till att förbättra gränskontrollerna, bekämpa olaglig invandring och utgöra ett led i kampen mot terrorism.</w:t>
      </w:r>
    </w:p>
    <w:p w:rsidR="00500C53" w:rsidRPr="005930DF" w:rsidRDefault="00500C53" w:rsidP="00500C53">
      <w:pPr>
        <w:pStyle w:val="Rubrik1"/>
      </w:pPr>
      <w:r w:rsidRPr="005930DF">
        <w:t>Motivering</w:t>
      </w:r>
    </w:p>
    <w:p w:rsidR="00500C53" w:rsidRPr="005930DF" w:rsidRDefault="00500C53" w:rsidP="00500C53">
      <w:r w:rsidRPr="005930DF">
        <w:t xml:space="preserve">Förslaget utgör en ytterligare skärpning av det s.k. transportöransvaret som kortsluter Genèvekonventionen och driver tranportörerna till diskriminering på grund av ras och hudfärg. Det är skamligt att fortsätta vandringen längs denna väg. Historiens dom över </w:t>
      </w:r>
      <w:r w:rsidR="006E044E" w:rsidRPr="005930DF">
        <w:t>EU:s</w:t>
      </w:r>
      <w:r w:rsidRPr="005930DF">
        <w:t xml:space="preserve"> främlingsfientliga politik kommer att bli mycket hård.</w:t>
      </w:r>
    </w:p>
    <w:p w:rsidR="00500C53" w:rsidRPr="005930DF" w:rsidRDefault="00500C53" w:rsidP="00500C53">
      <w:pPr>
        <w:pStyle w:val="Normaltindrag"/>
      </w:pPr>
      <w:r w:rsidRPr="005930DF">
        <w:t>Vänsterpartiet instämmer med de remissinstanser som kritiserar förslaget för att kränka de mänskliga rättigheterna. Juridiska fakulteten vid Lunds un</w:t>
      </w:r>
      <w:r w:rsidRPr="005930DF">
        <w:t>i</w:t>
      </w:r>
      <w:r w:rsidRPr="005930DF">
        <w:t>versitet påpekar att lagförslaget saknar en reglering som tryggar efterlevnaden av refoulementförbudet och att transportföretagen kommer att eliminera ri</w:t>
      </w:r>
      <w:r w:rsidRPr="005930DF">
        <w:t>s</w:t>
      </w:r>
      <w:r w:rsidRPr="005930DF">
        <w:t>ken för särskilda avgifter genom att stoppa skyddsbehövande personer som saknar resedokument eller uppvisar falska resedokument. Sveriges Advoka</w:t>
      </w:r>
      <w:r w:rsidRPr="005930DF">
        <w:t>t</w:t>
      </w:r>
      <w:r w:rsidRPr="005930DF">
        <w:t>samfund avstyrker förslaget. Man anser att det kommer att leda till ytterligare försämringar av asylrätten och ifrågasätter dess förenlighet med Genèveko</w:t>
      </w:r>
      <w:r w:rsidRPr="005930DF">
        <w:t>n</w:t>
      </w:r>
      <w:r w:rsidRPr="005930DF">
        <w:lastRenderedPageBreak/>
        <w:t>ventionen och andra folkrättsliga åtaganden. Amnesty International, Svenska sektionen</w:t>
      </w:r>
      <w:r w:rsidR="00E75944" w:rsidRPr="005930DF">
        <w:t>,</w:t>
      </w:r>
      <w:r w:rsidRPr="005930DF">
        <w:t xml:space="preserve"> anser att förslaget kommer att ytterligare försvåra för personer som är på flykt att ta sig till säkerhet och få sina skyddsbehov prövade. Organis</w:t>
      </w:r>
      <w:r w:rsidRPr="005930DF">
        <w:t>a</w:t>
      </w:r>
      <w:r w:rsidRPr="005930DF">
        <w:t xml:space="preserve">tionen framhåller också att utredningen helt saknar en analys av denna risk och hur Sverige skall kunna upprätthålla sina förpliktelser i enlighet med </w:t>
      </w:r>
      <w:r w:rsidR="006E044E" w:rsidRPr="005930DF">
        <w:t>FN:s</w:t>
      </w:r>
      <w:r w:rsidRPr="005930DF">
        <w:t xml:space="preserve"> flyktingkonvention och principen om non refoulement.</w:t>
      </w:r>
      <w:r w:rsidR="006E044E" w:rsidRPr="005930DF">
        <w:t xml:space="preserve"> </w:t>
      </w:r>
      <w:r w:rsidRPr="005930DF">
        <w:t>SAS anser att det är statens ansvar att se till att den beslutade invandringspolitiken efterlevs.</w:t>
      </w:r>
    </w:p>
    <w:p w:rsidR="00500C53" w:rsidRPr="005930DF" w:rsidRDefault="00500C53" w:rsidP="00D31255">
      <w:pPr>
        <w:pStyle w:val="Normaltindrag"/>
      </w:pPr>
      <w:r w:rsidRPr="005930DF">
        <w:t>Regeringen bemöter inte remissinstansernas kritik på ett seriöst sätt utan</w:t>
      </w:r>
      <w:r w:rsidR="006E044E" w:rsidRPr="005930DF">
        <w:t xml:space="preserve"> </w:t>
      </w:r>
      <w:r w:rsidRPr="005930DF">
        <w:t>framför endast</w:t>
      </w:r>
      <w:r w:rsidR="006E044E" w:rsidRPr="005930DF">
        <w:t xml:space="preserve"> </w:t>
      </w:r>
      <w:r w:rsidRPr="005930DF">
        <w:t>några dunkla nonsensresonemang.</w:t>
      </w:r>
      <w:r w:rsidR="00D31255" w:rsidRPr="005930DF">
        <w:t xml:space="preserve"> </w:t>
      </w:r>
      <w:r w:rsidRPr="005930DF">
        <w:t xml:space="preserve">Det framgår inte heller av förslaget hur det skulle </w:t>
      </w:r>
      <w:r w:rsidR="006E044E" w:rsidRPr="005930DF">
        <w:t xml:space="preserve">ha </w:t>
      </w:r>
      <w:r w:rsidRPr="005930DF">
        <w:t>varit verksamt för att förebygga terrorattentat. Terrorister torde vara försedda med resehandlingar som inte avslöjas vid</w:t>
      </w:r>
      <w:r w:rsidR="006E044E" w:rsidRPr="005930DF">
        <w:t xml:space="preserve"> </w:t>
      </w:r>
      <w:r w:rsidRPr="005930DF">
        <w:t>en kontroll av tranportföretaget. Ännu svårare är det att förstå hur förslaget sku</w:t>
      </w:r>
      <w:r w:rsidRPr="005930DF">
        <w:t>l</w:t>
      </w:r>
      <w:r w:rsidRPr="005930DF">
        <w:t>le ha kunnat förebygga terrorattentatet i London som utfördes av brittiska medborgare, även om de hade utländskt ursprung.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369B" w:rsidRPr="005930DF">
        <w:tblPrEx>
          <w:tblCellMar>
            <w:top w:w="0" w:type="dxa"/>
            <w:bottom w:w="0" w:type="dxa"/>
          </w:tblCellMar>
        </w:tblPrEx>
        <w:trPr>
          <w:cantSplit/>
        </w:trPr>
        <w:tc>
          <w:tcPr>
            <w:tcW w:w="3046" w:type="dxa"/>
          </w:tcPr>
          <w:p w:rsidR="0021369B" w:rsidRPr="005930DF" w:rsidRDefault="0021369B" w:rsidP="0021369B">
            <w:pPr>
              <w:pStyle w:val="UnderskriftDatum"/>
              <w:spacing w:before="240"/>
            </w:pPr>
            <w:r w:rsidRPr="005930DF">
              <w:t>Stockholm den 5 april 2006</w:t>
            </w:r>
          </w:p>
        </w:tc>
        <w:tc>
          <w:tcPr>
            <w:tcW w:w="3047" w:type="dxa"/>
          </w:tcPr>
          <w:p w:rsidR="0021369B" w:rsidRPr="005930DF" w:rsidRDefault="0021369B" w:rsidP="0021369B">
            <w:pPr>
              <w:pStyle w:val="Underskrifter"/>
              <w:spacing w:before="240"/>
            </w:pPr>
          </w:p>
        </w:tc>
      </w:tr>
      <w:tr w:rsidR="0021369B" w:rsidRPr="005930DF">
        <w:tblPrEx>
          <w:tblCellMar>
            <w:top w:w="0" w:type="dxa"/>
            <w:bottom w:w="0" w:type="dxa"/>
          </w:tblCellMar>
        </w:tblPrEx>
        <w:trPr>
          <w:cantSplit/>
        </w:trPr>
        <w:tc>
          <w:tcPr>
            <w:tcW w:w="3046" w:type="dxa"/>
          </w:tcPr>
          <w:p w:rsidR="0021369B" w:rsidRPr="005930DF" w:rsidRDefault="0021369B" w:rsidP="0021369B">
            <w:pPr>
              <w:pStyle w:val="Underskrifter"/>
            </w:pPr>
            <w:r w:rsidRPr="005930DF">
              <w:t>Ulla Hoffmann (v)</w:t>
            </w:r>
          </w:p>
        </w:tc>
        <w:tc>
          <w:tcPr>
            <w:tcW w:w="3047" w:type="dxa"/>
          </w:tcPr>
          <w:p w:rsidR="0021369B" w:rsidRPr="005930DF" w:rsidRDefault="0021369B" w:rsidP="0021369B">
            <w:pPr>
              <w:pStyle w:val="Underskrifter"/>
            </w:pPr>
            <w:r w:rsidRPr="005930DF">
              <w:t>Kalle Larsson (v)</w:t>
            </w:r>
          </w:p>
        </w:tc>
      </w:tr>
    </w:tbl>
    <w:p w:rsidR="00500C53" w:rsidRPr="005930DF" w:rsidRDefault="00500C53" w:rsidP="0021369B">
      <w:pPr>
        <w:pStyle w:val="Normaltindrag"/>
      </w:pPr>
    </w:p>
    <w:sectPr w:rsidR="00500C53" w:rsidRPr="005930DF" w:rsidSect="00213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9C6" w:rsidRPr="005930DF" w:rsidRDefault="001309C6">
      <w:r w:rsidRPr="005930DF">
        <w:separator/>
      </w:r>
    </w:p>
  </w:endnote>
  <w:endnote w:type="continuationSeparator" w:id="0">
    <w:p w:rsidR="001309C6" w:rsidRPr="005930DF" w:rsidRDefault="001309C6">
      <w:r w:rsidRPr="00593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1" w:rsidRPr="005930DF" w:rsidRDefault="005930DF" w:rsidP="0021369B">
    <w:pPr>
      <w:pStyle w:val="Sidfot"/>
    </w:pPr>
    <w:r w:rsidRPr="00593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069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9B" w:rsidRDefault="002136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69B" w:rsidRDefault="002136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944" w:rsidRPr="005930DF" w:rsidRDefault="005930DF" w:rsidP="0021369B">
    <w:pPr>
      <w:pStyle w:val="Sidfot"/>
    </w:pPr>
    <w:r w:rsidRPr="00593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810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9B" w:rsidRDefault="002136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69B" w:rsidRDefault="002136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944" w:rsidRPr="005930DF" w:rsidRDefault="005930DF" w:rsidP="0021369B">
    <w:pPr>
      <w:pStyle w:val="Sidfot"/>
    </w:pPr>
    <w:r w:rsidRPr="00593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46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9B" w:rsidRDefault="00213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69B" w:rsidRDefault="00213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9C6" w:rsidRPr="005930DF" w:rsidRDefault="001309C6">
      <w:r w:rsidRPr="005930DF">
        <w:separator/>
      </w:r>
    </w:p>
  </w:footnote>
  <w:footnote w:type="continuationSeparator" w:id="0">
    <w:p w:rsidR="001309C6" w:rsidRPr="005930DF" w:rsidRDefault="001309C6">
      <w:r w:rsidRPr="00593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1" w:rsidRPr="005930DF" w:rsidRDefault="005930DF" w:rsidP="0021369B">
    <w:pPr>
      <w:pStyle w:val="Sidhuvud"/>
    </w:pPr>
    <w:r w:rsidRPr="00593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592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9B" w:rsidRDefault="002136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69B" w:rsidRDefault="002136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944" w:rsidRPr="005930DF" w:rsidRDefault="005930DF" w:rsidP="0021369B">
    <w:pPr>
      <w:pStyle w:val="Sidhuvud"/>
    </w:pPr>
    <w:r w:rsidRPr="00593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971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9B" w:rsidRDefault="002136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69B" w:rsidRDefault="002136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5930DF" w:rsidRDefault="0021369B">
    <w:pPr>
      <w:pStyle w:val="FSHNormal"/>
      <w:tabs>
        <w:tab w:val="right" w:pos="5840"/>
      </w:tabs>
    </w:pPr>
    <w:r w:rsidRPr="005930DF">
      <w:br/>
    </w:r>
    <w:r w:rsidRPr="005930DF">
      <w:fldChar w:fldCharType="begin" w:fldLock="1"/>
    </w:r>
    <w:r w:rsidRPr="005930DF">
      <w:instrText xml:space="preserve"> DOCPROPERTY</w:instrText>
    </w:r>
    <w:r w:rsidRPr="005930DF">
      <w:rPr>
        <w:sz w:val="18"/>
      </w:rPr>
      <w:instrText xml:space="preserve"> "YearUser" *\charformat </w:instrText>
    </w:r>
    <w:r w:rsidRPr="005930DF">
      <w:fldChar w:fldCharType="separate"/>
    </w:r>
    <w:r w:rsidRPr="005930DF">
      <w:t>2005/06</w:t>
    </w:r>
    <w:r w:rsidRPr="005930DF">
      <w:fldChar w:fldCharType="end"/>
    </w:r>
    <w:r w:rsidRPr="005930DF">
      <w:t xml:space="preserve"> </w:t>
    </w:r>
    <w:r w:rsidRPr="005930DF">
      <w:tab/>
      <w:t xml:space="preserve">mnr: </w:t>
    </w:r>
    <w:r w:rsidRPr="005930DF">
      <w:fldChar w:fldCharType="begin" w:fldLock="1"/>
    </w:r>
    <w:r w:rsidRPr="005930DF">
      <w:instrText xml:space="preserve"> DOCPROPERTY</w:instrText>
    </w:r>
    <w:r w:rsidRPr="005930DF">
      <w:rPr>
        <w:sz w:val="18"/>
      </w:rPr>
      <w:instrText xml:space="preserve"> "Motionsnummer" *\charformat </w:instrText>
    </w:r>
    <w:r w:rsidRPr="005930DF">
      <w:fldChar w:fldCharType="separate"/>
    </w:r>
    <w:r w:rsidRPr="005930DF">
      <w:t>Sf27</w:t>
    </w:r>
    <w:r w:rsidRPr="005930DF">
      <w:fldChar w:fldCharType="end"/>
    </w:r>
    <w:r w:rsidRPr="005930DF">
      <w:br/>
    </w:r>
    <w:r w:rsidRPr="005930DF">
      <w:fldChar w:fldCharType="begin" w:fldLock="1"/>
    </w:r>
    <w:r w:rsidRPr="005930DF">
      <w:instrText xml:space="preserve"> DOCPROPERTY</w:instrText>
    </w:r>
    <w:r w:rsidRPr="005930DF">
      <w:rPr>
        <w:sz w:val="18"/>
      </w:rPr>
      <w:instrText xml:space="preserve"> "Samling" *\charformat </w:instrText>
    </w:r>
    <w:r w:rsidRPr="005930DF">
      <w:fldChar w:fldCharType="end"/>
    </w:r>
    <w:r w:rsidRPr="005930DF">
      <w:tab/>
      <w:t xml:space="preserve">pnr: </w:t>
    </w:r>
    <w:r w:rsidRPr="005930DF">
      <w:fldChar w:fldCharType="begin" w:fldLock="1"/>
    </w:r>
    <w:r w:rsidRPr="005930DF">
      <w:instrText xml:space="preserve"> DOCPROPERTY</w:instrText>
    </w:r>
    <w:r w:rsidRPr="005930DF">
      <w:rPr>
        <w:sz w:val="18"/>
      </w:rPr>
      <w:instrText xml:space="preserve"> "Partinummer" *\charformat </w:instrText>
    </w:r>
    <w:r w:rsidRPr="005930DF">
      <w:fldChar w:fldCharType="separate"/>
    </w:r>
    <w:r w:rsidRPr="005930DF">
      <w:t>v022</w:t>
    </w:r>
    <w:r w:rsidRPr="005930DF">
      <w:fldChar w:fldCharType="end"/>
    </w:r>
  </w:p>
  <w:p w:rsidR="0021369B" w:rsidRPr="005930DF" w:rsidRDefault="0021369B">
    <w:pPr>
      <w:pStyle w:val="FSHRub1"/>
    </w:pPr>
    <w:r w:rsidRPr="005930DF">
      <w:t>Motion till riksdagen</w:t>
    </w:r>
    <w:r w:rsidRPr="005930DF">
      <w:br/>
    </w:r>
    <w:r w:rsidRPr="005930DF">
      <w:fldChar w:fldCharType="begin" w:fldLock="1"/>
    </w:r>
    <w:r w:rsidRPr="005930DF">
      <w:instrText xml:space="preserve"> DOCPROPERTY "YearUser" *\charformat </w:instrText>
    </w:r>
    <w:r w:rsidRPr="005930DF">
      <w:fldChar w:fldCharType="separate"/>
    </w:r>
    <w:r w:rsidRPr="005930DF">
      <w:t>2005/06</w:t>
    </w:r>
    <w:r w:rsidRPr="005930DF">
      <w:fldChar w:fldCharType="end"/>
    </w:r>
    <w:r w:rsidRPr="005930DF">
      <w:t>:</w:t>
    </w:r>
    <w:r w:rsidRPr="005930DF">
      <w:fldChar w:fldCharType="begin" w:fldLock="1"/>
    </w:r>
    <w:r w:rsidRPr="005930DF">
      <w:instrText xml:space="preserve"> DOCPROPERTY "Motionsnummer" *\charformat </w:instrText>
    </w:r>
    <w:r w:rsidRPr="005930DF">
      <w:fldChar w:fldCharType="separate"/>
    </w:r>
    <w:r w:rsidRPr="005930DF">
      <w:t>Sf27</w:t>
    </w:r>
    <w:r w:rsidRPr="005930DF">
      <w:fldChar w:fldCharType="end"/>
    </w:r>
  </w:p>
  <w:p w:rsidR="0021369B" w:rsidRPr="005930DF" w:rsidRDefault="0021369B">
    <w:pPr>
      <w:pStyle w:val="FSHNormalS5"/>
    </w:pPr>
    <w:r w:rsidRPr="005930DF">
      <w:fldChar w:fldCharType="begin" w:fldLock="1"/>
    </w:r>
    <w:r w:rsidRPr="005930DF">
      <w:instrText xml:space="preserve"> DOCPROPERTY "MotionarText" *\charformat </w:instrText>
    </w:r>
    <w:r w:rsidRPr="005930DF">
      <w:fldChar w:fldCharType="separate"/>
    </w:r>
    <w:r w:rsidRPr="005930DF">
      <w:t>av Ulla Hoffmann och Kalle Larsson (v)</w:t>
    </w:r>
    <w:r w:rsidRPr="005930DF">
      <w:fldChar w:fldCharType="end"/>
    </w:r>
    <w:r w:rsidRPr="005930DF">
      <w:br/>
    </w:r>
    <w:r w:rsidRPr="005930DF">
      <w:fldChar w:fldCharType="begin" w:fldLock="1"/>
    </w:r>
    <w:r w:rsidRPr="005930DF">
      <w:instrText xml:space="preserve"> DOCPROPERTY "SvarFrasKort" *\charformat </w:instrText>
    </w:r>
    <w:r w:rsidRPr="005930DF">
      <w:fldChar w:fldCharType="separate"/>
    </w:r>
    <w:r w:rsidRPr="005930DF">
      <w:t>med anledning av prop. 2005/06:129</w:t>
    </w:r>
    <w:r w:rsidRPr="005930DF">
      <w:fldChar w:fldCharType="end"/>
    </w:r>
  </w:p>
  <w:p w:rsidR="0021369B" w:rsidRPr="005930DF" w:rsidRDefault="0021369B">
    <w:pPr>
      <w:pStyle w:val="FSHTitel"/>
    </w:pPr>
    <w:r w:rsidRPr="005930DF">
      <w:fldChar w:fldCharType="begin" w:fldLock="1"/>
    </w:r>
    <w:r w:rsidRPr="005930DF">
      <w:instrText xml:space="preserve"> DOCPROPERTY</w:instrText>
    </w:r>
    <w:r w:rsidRPr="005930DF">
      <w:rPr>
        <w:sz w:val="18"/>
      </w:rPr>
      <w:instrText xml:space="preserve"> "RubrikSvar" *\charformat </w:instrText>
    </w:r>
    <w:r w:rsidRPr="005930DF">
      <w:fldChar w:fldCharType="separate"/>
    </w:r>
    <w:r w:rsidRPr="005930DF">
      <w:t>Genomförande av EG-direktiven om överföring av passageraruppgifter och uppehållstillstånd för studier</w:t>
    </w:r>
    <w:r w:rsidRPr="005930DF">
      <w:fldChar w:fldCharType="end"/>
    </w:r>
  </w:p>
  <w:p w:rsidR="0021369B" w:rsidRPr="005930DF" w:rsidRDefault="0021369B" w:rsidP="002136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0553097">
    <w:abstractNumId w:val="13"/>
  </w:num>
  <w:num w:numId="2" w16cid:durableId="518664686">
    <w:abstractNumId w:val="10"/>
  </w:num>
  <w:num w:numId="3" w16cid:durableId="756168146">
    <w:abstractNumId w:val="11"/>
  </w:num>
  <w:num w:numId="4" w16cid:durableId="159082815">
    <w:abstractNumId w:val="12"/>
  </w:num>
  <w:num w:numId="5" w16cid:durableId="1612394132">
    <w:abstractNumId w:val="8"/>
  </w:num>
  <w:num w:numId="6" w16cid:durableId="258413409">
    <w:abstractNumId w:val="3"/>
  </w:num>
  <w:num w:numId="7" w16cid:durableId="704865084">
    <w:abstractNumId w:val="2"/>
  </w:num>
  <w:num w:numId="8" w16cid:durableId="1102840862">
    <w:abstractNumId w:val="1"/>
  </w:num>
  <w:num w:numId="9" w16cid:durableId="714964506">
    <w:abstractNumId w:val="0"/>
  </w:num>
  <w:num w:numId="10" w16cid:durableId="1883322330">
    <w:abstractNumId w:val="9"/>
  </w:num>
  <w:num w:numId="11" w16cid:durableId="1963460831">
    <w:abstractNumId w:val="7"/>
  </w:num>
  <w:num w:numId="12" w16cid:durableId="1999259285">
    <w:abstractNumId w:val="6"/>
  </w:num>
  <w:num w:numId="13" w16cid:durableId="2121028903">
    <w:abstractNumId w:val="5"/>
  </w:num>
  <w:num w:numId="14" w16cid:durableId="98379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D31255"/>
    <w:rsid w:val="00040D14"/>
    <w:rsid w:val="0004381F"/>
    <w:rsid w:val="00064BC3"/>
    <w:rsid w:val="000665E6"/>
    <w:rsid w:val="00066775"/>
    <w:rsid w:val="00072FB9"/>
    <w:rsid w:val="000E48DA"/>
    <w:rsid w:val="000F5ADD"/>
    <w:rsid w:val="00100531"/>
    <w:rsid w:val="0010382E"/>
    <w:rsid w:val="001309C6"/>
    <w:rsid w:val="001E0043"/>
    <w:rsid w:val="00201DFB"/>
    <w:rsid w:val="00204A63"/>
    <w:rsid w:val="00212FF1"/>
    <w:rsid w:val="0021369B"/>
    <w:rsid w:val="00230193"/>
    <w:rsid w:val="0025068A"/>
    <w:rsid w:val="002818D3"/>
    <w:rsid w:val="002943C8"/>
    <w:rsid w:val="00295E6D"/>
    <w:rsid w:val="002C2373"/>
    <w:rsid w:val="002D11A8"/>
    <w:rsid w:val="003866EC"/>
    <w:rsid w:val="00393818"/>
    <w:rsid w:val="003F100A"/>
    <w:rsid w:val="00445271"/>
    <w:rsid w:val="00447A04"/>
    <w:rsid w:val="004A0504"/>
    <w:rsid w:val="004E38D9"/>
    <w:rsid w:val="00500C53"/>
    <w:rsid w:val="005930DF"/>
    <w:rsid w:val="005B145B"/>
    <w:rsid w:val="006E044E"/>
    <w:rsid w:val="006F3A71"/>
    <w:rsid w:val="00740D6D"/>
    <w:rsid w:val="007428F8"/>
    <w:rsid w:val="00743F76"/>
    <w:rsid w:val="00794149"/>
    <w:rsid w:val="007B67A7"/>
    <w:rsid w:val="007C6092"/>
    <w:rsid w:val="00846903"/>
    <w:rsid w:val="00A053C6"/>
    <w:rsid w:val="00AB5000"/>
    <w:rsid w:val="00B13BF0"/>
    <w:rsid w:val="00B33C81"/>
    <w:rsid w:val="00B67E5B"/>
    <w:rsid w:val="00BA6BE0"/>
    <w:rsid w:val="00BB6D75"/>
    <w:rsid w:val="00C1285C"/>
    <w:rsid w:val="00C27B7D"/>
    <w:rsid w:val="00CE3037"/>
    <w:rsid w:val="00CF7A43"/>
    <w:rsid w:val="00D01775"/>
    <w:rsid w:val="00D1174F"/>
    <w:rsid w:val="00D31255"/>
    <w:rsid w:val="00D53D04"/>
    <w:rsid w:val="00DC6C70"/>
    <w:rsid w:val="00E22893"/>
    <w:rsid w:val="00E349C2"/>
    <w:rsid w:val="00E360DE"/>
    <w:rsid w:val="00E521CB"/>
    <w:rsid w:val="00E75944"/>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D94C01-9957-4E58-BC40-0F8C2C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2149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Sf27</vt:lpstr>
    </vt:vector>
  </TitlesOfParts>
  <Company>Riksdagen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dc:title>
  <dc:subject>Sf27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2006-04-06T14:52:00Z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2005/06:129 Genomförande av EG-direktiven om överföring av passageraruppgifter och uppehållstillstånd för studier</vt:lpwstr>
  </property>
  <property fmtid="{D5CDD505-2E9C-101B-9397-08002B2CF9AE}" pid="11" name="SvarFrasKort">
    <vt:lpwstr>med anledning av prop. 2005/06:129</vt:lpwstr>
  </property>
  <property fmtid="{D5CDD505-2E9C-101B-9397-08002B2CF9AE}" pid="12" name="Svar">
    <vt:lpwstr>proposition</vt:lpwstr>
  </property>
  <property fmtid="{D5CDD505-2E9C-101B-9397-08002B2CF9AE}" pid="13" name="SvarNr">
    <vt:lpwstr>2005/06:129</vt:lpwstr>
  </property>
  <property fmtid="{D5CDD505-2E9C-101B-9397-08002B2CF9AE}" pid="14" name="RubrikSvar">
    <vt:lpwstr>Genomförande av EG-direktiven om överföring av passageraruppgifter och uppehållstillstånd för studier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Hoffmann och Kalle Larsson (v)</vt:lpwstr>
  </property>
  <property fmtid="{D5CDD505-2E9C-101B-9397-08002B2CF9AE}" pid="26" name="MotionarLista">
    <vt:lpwstr>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20052006000000000118000000220075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20052006000000000118000000220075</vt:lpwstr>
  </property>
  <property fmtid="{D5CDD505-2E9C-101B-9397-08002B2CF9AE}" pid="50" name="nummer">
    <vt:lpwstr>27</vt:lpwstr>
  </property>
  <property fmtid="{D5CDD505-2E9C-101B-9397-08002B2CF9AE}" pid="51" name="utskottsbeteckning">
    <vt:lpwstr>Sf</vt:lpwstr>
  </property>
  <property fmtid="{D5CDD505-2E9C-101B-9397-08002B2CF9AE}" pid="52" name="GlobalUID">
    <vt:lpwstr>{E0BFE506-7139-4332-A932-2527F00E3CF2}</vt:lpwstr>
  </property>
  <property fmtid="{D5CDD505-2E9C-101B-9397-08002B2CF9AE}" pid="53" name="Överföringar">
    <vt:i4>0</vt:i4>
  </property>
</Properties>
</file>