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E43FA91DBCA42389DB42D2FD4D03E02"/>
        </w:placeholder>
        <w:text/>
      </w:sdtPr>
      <w:sdtEndPr/>
      <w:sdtContent>
        <w:p w:rsidRPr="009B062B" w:rsidR="00AF30DD" w:rsidP="00DA28CE" w:rsidRDefault="00AF30DD" w14:paraId="321C400B" w14:textId="77777777">
          <w:pPr>
            <w:pStyle w:val="Rubrik1"/>
            <w:spacing w:after="300"/>
          </w:pPr>
          <w:r w:rsidRPr="009B062B">
            <w:t>Förslag till riksdagsbeslut</w:t>
          </w:r>
        </w:p>
      </w:sdtContent>
    </w:sdt>
    <w:sdt>
      <w:sdtPr>
        <w:alias w:val="Yrkande 1"/>
        <w:tag w:val="590e9121-9548-463b-81f5-6f037c378b0b"/>
        <w:id w:val="215789926"/>
        <w:lock w:val="sdtLocked"/>
      </w:sdtPr>
      <w:sdtEndPr/>
      <w:sdtContent>
        <w:p w:rsidR="00EB1AB0" w:rsidRDefault="0051634C" w14:paraId="321C400C" w14:textId="4D9ACC67">
          <w:pPr>
            <w:pStyle w:val="Frslagstext"/>
            <w:numPr>
              <w:ilvl w:val="0"/>
              <w:numId w:val="0"/>
            </w:numPr>
          </w:pPr>
          <w:r>
            <w:t>Riksdagen ställer sig bakom det som anförs i motionen om att se över möjligheterna till en hemförsäkring för den som bor i allmännyttan,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6E6548083C4EDC934D05F64EBB699C"/>
        </w:placeholder>
        <w:text/>
      </w:sdtPr>
      <w:sdtEndPr/>
      <w:sdtContent>
        <w:p w:rsidRPr="009B062B" w:rsidR="006D79C9" w:rsidP="00333E95" w:rsidRDefault="006D79C9" w14:paraId="321C400D" w14:textId="77777777">
          <w:pPr>
            <w:pStyle w:val="Rubrik1"/>
          </w:pPr>
          <w:r>
            <w:t>Motivering</w:t>
          </w:r>
        </w:p>
      </w:sdtContent>
    </w:sdt>
    <w:p w:rsidR="00761D88" w:rsidP="00505F47" w:rsidRDefault="00761D88" w14:paraId="321C400E" w14:textId="77777777">
      <w:pPr>
        <w:pStyle w:val="Normalutanindragellerluft"/>
      </w:pPr>
      <w:r>
        <w:t>Under de bränder som skedde i bostadshus på Järvafältet i vintras så visade det sig att många av de boende saknade hemförsäkring. Det blir ett dubbelt slag mot den som hade en lägenhet som brann. Först brann den upp och därefter visade det sig att en inte var försäkrad och många saker i hemmet kunde aldrig ersättas vare sig fysiskt eller ekonomiskt. Ett boende i allmännyttan, det vi äger gemensamt, ska vara den bästa boendeformen. Därför v</w:t>
      </w:r>
      <w:r w:rsidR="00296A64">
        <w:t>ore det bra om det kunde prövas</w:t>
      </w:r>
      <w:r>
        <w:t xml:space="preserve"> om huruvida den som bor i allmännyttan också kan via detta få hemförsäkring som en del av boendet. </w:t>
      </w:r>
    </w:p>
    <w:p w:rsidR="00761D88" w:rsidP="00505F47" w:rsidRDefault="00761D88" w14:paraId="321C400F" w14:textId="77777777">
      <w:bookmarkStart w:name="_GoBack" w:id="1"/>
      <w:bookmarkEnd w:id="1"/>
      <w:r>
        <w:t xml:space="preserve">En hemförsäkring skulle lagenligt kunna likna trafikförsäkringen till dess karaktär. </w:t>
      </w:r>
    </w:p>
    <w:sdt>
      <w:sdtPr>
        <w:rPr>
          <w:i/>
          <w:noProof/>
        </w:rPr>
        <w:alias w:val="CC_Underskrifter"/>
        <w:tag w:val="CC_Underskrifter"/>
        <w:id w:val="583496634"/>
        <w:lock w:val="sdtContentLocked"/>
        <w:placeholder>
          <w:docPart w:val="FDBD956C89BD4E41BEF324D277EE9EE8"/>
        </w:placeholder>
      </w:sdtPr>
      <w:sdtEndPr>
        <w:rPr>
          <w:i w:val="0"/>
          <w:noProof w:val="0"/>
        </w:rPr>
      </w:sdtEndPr>
      <w:sdtContent>
        <w:p w:rsidR="00285652" w:rsidP="00285652" w:rsidRDefault="00285652" w14:paraId="321C4010" w14:textId="77777777"/>
        <w:p w:rsidRPr="008E0FE2" w:rsidR="004801AC" w:rsidP="00285652" w:rsidRDefault="00505F47" w14:paraId="321C40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Österberg (S)</w:t>
            </w:r>
          </w:p>
        </w:tc>
        <w:tc>
          <w:tcPr>
            <w:tcW w:w="50" w:type="pct"/>
            <w:vAlign w:val="bottom"/>
          </w:tcPr>
          <w:p>
            <w:pPr>
              <w:pStyle w:val="Underskrifter"/>
            </w:pPr>
            <w:r>
              <w:t> </w:t>
            </w:r>
          </w:p>
        </w:tc>
      </w:tr>
    </w:tbl>
    <w:p w:rsidR="002706BE" w:rsidRDefault="002706BE" w14:paraId="321C4015" w14:textId="77777777"/>
    <w:sectPr w:rsidR="002706B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C4017" w14:textId="77777777" w:rsidR="00761D88" w:rsidRDefault="00761D88" w:rsidP="000C1CAD">
      <w:pPr>
        <w:spacing w:line="240" w:lineRule="auto"/>
      </w:pPr>
      <w:r>
        <w:separator/>
      </w:r>
    </w:p>
  </w:endnote>
  <w:endnote w:type="continuationSeparator" w:id="0">
    <w:p w14:paraId="321C4018" w14:textId="77777777" w:rsidR="00761D88" w:rsidRDefault="00761D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C40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C40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C4015" w14:textId="77777777" w:rsidR="00761D88" w:rsidRDefault="00761D88" w:rsidP="000C1CAD">
      <w:pPr>
        <w:spacing w:line="240" w:lineRule="auto"/>
      </w:pPr>
      <w:r>
        <w:separator/>
      </w:r>
    </w:p>
  </w:footnote>
  <w:footnote w:type="continuationSeparator" w:id="0">
    <w:p w14:paraId="321C4016" w14:textId="77777777" w:rsidR="00761D88" w:rsidRDefault="00761D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21C40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1C4028" wp14:anchorId="321C40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5F47" w14:paraId="321C402B" w14:textId="77777777">
                          <w:pPr>
                            <w:jc w:val="right"/>
                          </w:pPr>
                          <w:sdt>
                            <w:sdtPr>
                              <w:alias w:val="CC_Noformat_Partikod"/>
                              <w:tag w:val="CC_Noformat_Partikod"/>
                              <w:id w:val="-53464382"/>
                              <w:placeholder>
                                <w:docPart w:val="E6BFC3B5A4534657A8E7CBF4F207D9F9"/>
                              </w:placeholder>
                              <w:text/>
                            </w:sdtPr>
                            <w:sdtEndPr/>
                            <w:sdtContent>
                              <w:r w:rsidR="00761D88">
                                <w:t>S</w:t>
                              </w:r>
                            </w:sdtContent>
                          </w:sdt>
                          <w:sdt>
                            <w:sdtPr>
                              <w:alias w:val="CC_Noformat_Partinummer"/>
                              <w:tag w:val="CC_Noformat_Partinummer"/>
                              <w:id w:val="-1709555926"/>
                              <w:placeholder>
                                <w:docPart w:val="DCDE9068B8724D3DAABF838708FF6A50"/>
                              </w:placeholder>
                              <w:text/>
                            </w:sdtPr>
                            <w:sdtEndPr/>
                            <w:sdtContent>
                              <w:r w:rsidR="002C1932">
                                <w:t>1788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1C40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5F47" w14:paraId="321C402B" w14:textId="77777777">
                    <w:pPr>
                      <w:jc w:val="right"/>
                    </w:pPr>
                    <w:sdt>
                      <w:sdtPr>
                        <w:alias w:val="CC_Noformat_Partikod"/>
                        <w:tag w:val="CC_Noformat_Partikod"/>
                        <w:id w:val="-53464382"/>
                        <w:placeholder>
                          <w:docPart w:val="E6BFC3B5A4534657A8E7CBF4F207D9F9"/>
                        </w:placeholder>
                        <w:text/>
                      </w:sdtPr>
                      <w:sdtEndPr/>
                      <w:sdtContent>
                        <w:r w:rsidR="00761D88">
                          <w:t>S</w:t>
                        </w:r>
                      </w:sdtContent>
                    </w:sdt>
                    <w:sdt>
                      <w:sdtPr>
                        <w:alias w:val="CC_Noformat_Partinummer"/>
                        <w:tag w:val="CC_Noformat_Partinummer"/>
                        <w:id w:val="-1709555926"/>
                        <w:placeholder>
                          <w:docPart w:val="DCDE9068B8724D3DAABF838708FF6A50"/>
                        </w:placeholder>
                        <w:text/>
                      </w:sdtPr>
                      <w:sdtEndPr/>
                      <w:sdtContent>
                        <w:r w:rsidR="002C1932">
                          <w:t>1788</w:t>
                        </w:r>
                      </w:sdtContent>
                    </w:sdt>
                  </w:p>
                </w:txbxContent>
              </v:textbox>
              <w10:wrap anchorx="page"/>
            </v:shape>
          </w:pict>
        </mc:Fallback>
      </mc:AlternateContent>
    </w:r>
  </w:p>
  <w:p w:rsidRPr="00293C4F" w:rsidR="00262EA3" w:rsidP="00776B74" w:rsidRDefault="00262EA3" w14:paraId="321C40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21C401B" w14:textId="77777777">
    <w:pPr>
      <w:jc w:val="right"/>
    </w:pPr>
  </w:p>
  <w:p w:rsidR="00262EA3" w:rsidP="00776B74" w:rsidRDefault="00262EA3" w14:paraId="321C40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05F47" w14:paraId="321C40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1C402A" wp14:anchorId="321C40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5F47" w14:paraId="321C40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61D88">
          <w:t>S</w:t>
        </w:r>
      </w:sdtContent>
    </w:sdt>
    <w:sdt>
      <w:sdtPr>
        <w:alias w:val="CC_Noformat_Partinummer"/>
        <w:tag w:val="CC_Noformat_Partinummer"/>
        <w:id w:val="-2014525982"/>
        <w:text/>
      </w:sdtPr>
      <w:sdtEndPr/>
      <w:sdtContent>
        <w:r w:rsidR="002C1932">
          <w:t>1788</w:t>
        </w:r>
      </w:sdtContent>
    </w:sdt>
  </w:p>
  <w:p w:rsidRPr="008227B3" w:rsidR="00262EA3" w:rsidP="008227B3" w:rsidRDefault="00505F47" w14:paraId="321C40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5F47" w14:paraId="321C40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:713</w:t>
        </w:r>
      </w:sdtContent>
    </w:sdt>
  </w:p>
  <w:p w:rsidR="00262EA3" w:rsidP="00E03A3D" w:rsidRDefault="00505F47" w14:paraId="321C4023" w14:textId="77777777">
    <w:pPr>
      <w:pStyle w:val="Motionr"/>
    </w:pPr>
    <w:sdt>
      <w:sdtPr>
        <w:alias w:val="CC_Noformat_Avtext"/>
        <w:tag w:val="CC_Noformat_Avtext"/>
        <w:id w:val="-2020768203"/>
        <w:lock w:val="sdtContentLocked"/>
        <w15:appearance w15:val="hidden"/>
        <w:text/>
      </w:sdtPr>
      <w:sdtEndPr/>
      <w:sdtContent>
        <w:r>
          <w:t>av Anders Österberg (S)</w:t>
        </w:r>
      </w:sdtContent>
    </w:sdt>
  </w:p>
  <w:sdt>
    <w:sdtPr>
      <w:alias w:val="CC_Noformat_Rubtext"/>
      <w:tag w:val="CC_Noformat_Rubtext"/>
      <w:id w:val="-218060500"/>
      <w:lock w:val="sdtLocked"/>
      <w:text/>
    </w:sdtPr>
    <w:sdtEndPr/>
    <w:sdtContent>
      <w:p w:rsidR="00262EA3" w:rsidP="00283E0F" w:rsidRDefault="00761D88" w14:paraId="321C4024" w14:textId="77777777">
        <w:pPr>
          <w:pStyle w:val="FSHRub2"/>
        </w:pPr>
        <w:r>
          <w:t>Hemförsäkring för allmännyttan</w:t>
        </w:r>
      </w:p>
    </w:sdtContent>
  </w:sdt>
  <w:sdt>
    <w:sdtPr>
      <w:alias w:val="CC_Boilerplate_3"/>
      <w:tag w:val="CC_Boilerplate_3"/>
      <w:id w:val="1606463544"/>
      <w:lock w:val="sdtContentLocked"/>
      <w15:appearance w15:val="hidden"/>
      <w:text w:multiLine="1"/>
    </w:sdtPr>
    <w:sdtEndPr/>
    <w:sdtContent>
      <w:p w:rsidR="00262EA3" w:rsidP="00283E0F" w:rsidRDefault="00262EA3" w14:paraId="321C40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61D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AE2"/>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8FB"/>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6BE"/>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652"/>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A6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932"/>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8D6"/>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F47"/>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34C"/>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B95"/>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97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1D88"/>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0E2"/>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2FA7"/>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B0"/>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1C400A"/>
  <w15:chartTrackingRefBased/>
  <w15:docId w15:val="{0C91FBDD-BE9A-4B32-ADCF-691EB5BD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43FA91DBCA42389DB42D2FD4D03E02"/>
        <w:category>
          <w:name w:val="Allmänt"/>
          <w:gallery w:val="placeholder"/>
        </w:category>
        <w:types>
          <w:type w:val="bbPlcHdr"/>
        </w:types>
        <w:behaviors>
          <w:behavior w:val="content"/>
        </w:behaviors>
        <w:guid w:val="{EB1B97CB-9845-4E11-A3A2-21548658DD1F}"/>
      </w:docPartPr>
      <w:docPartBody>
        <w:p w:rsidR="00906CFC" w:rsidRDefault="00906CFC">
          <w:pPr>
            <w:pStyle w:val="EE43FA91DBCA42389DB42D2FD4D03E02"/>
          </w:pPr>
          <w:r w:rsidRPr="005A0A93">
            <w:rPr>
              <w:rStyle w:val="Platshllartext"/>
            </w:rPr>
            <w:t>Förslag till riksdagsbeslut</w:t>
          </w:r>
        </w:p>
      </w:docPartBody>
    </w:docPart>
    <w:docPart>
      <w:docPartPr>
        <w:name w:val="746E6548083C4EDC934D05F64EBB699C"/>
        <w:category>
          <w:name w:val="Allmänt"/>
          <w:gallery w:val="placeholder"/>
        </w:category>
        <w:types>
          <w:type w:val="bbPlcHdr"/>
        </w:types>
        <w:behaviors>
          <w:behavior w:val="content"/>
        </w:behaviors>
        <w:guid w:val="{9E1F0712-C9E4-4B98-AECF-24BA0F85F35A}"/>
      </w:docPartPr>
      <w:docPartBody>
        <w:p w:rsidR="00906CFC" w:rsidRDefault="00906CFC">
          <w:pPr>
            <w:pStyle w:val="746E6548083C4EDC934D05F64EBB699C"/>
          </w:pPr>
          <w:r w:rsidRPr="005A0A93">
            <w:rPr>
              <w:rStyle w:val="Platshllartext"/>
            </w:rPr>
            <w:t>Motivering</w:t>
          </w:r>
        </w:p>
      </w:docPartBody>
    </w:docPart>
    <w:docPart>
      <w:docPartPr>
        <w:name w:val="E6BFC3B5A4534657A8E7CBF4F207D9F9"/>
        <w:category>
          <w:name w:val="Allmänt"/>
          <w:gallery w:val="placeholder"/>
        </w:category>
        <w:types>
          <w:type w:val="bbPlcHdr"/>
        </w:types>
        <w:behaviors>
          <w:behavior w:val="content"/>
        </w:behaviors>
        <w:guid w:val="{B770B6DB-8060-42DF-B878-70EAE582F4DC}"/>
      </w:docPartPr>
      <w:docPartBody>
        <w:p w:rsidR="00906CFC" w:rsidRDefault="00906CFC">
          <w:pPr>
            <w:pStyle w:val="E6BFC3B5A4534657A8E7CBF4F207D9F9"/>
          </w:pPr>
          <w:r>
            <w:rPr>
              <w:rStyle w:val="Platshllartext"/>
            </w:rPr>
            <w:t xml:space="preserve"> </w:t>
          </w:r>
        </w:p>
      </w:docPartBody>
    </w:docPart>
    <w:docPart>
      <w:docPartPr>
        <w:name w:val="DCDE9068B8724D3DAABF838708FF6A50"/>
        <w:category>
          <w:name w:val="Allmänt"/>
          <w:gallery w:val="placeholder"/>
        </w:category>
        <w:types>
          <w:type w:val="bbPlcHdr"/>
        </w:types>
        <w:behaviors>
          <w:behavior w:val="content"/>
        </w:behaviors>
        <w:guid w:val="{91752FAF-5F1D-43EE-BD30-252C6FF399D8}"/>
      </w:docPartPr>
      <w:docPartBody>
        <w:p w:rsidR="00906CFC" w:rsidRDefault="00906CFC">
          <w:pPr>
            <w:pStyle w:val="DCDE9068B8724D3DAABF838708FF6A50"/>
          </w:pPr>
          <w:r>
            <w:t xml:space="preserve"> </w:t>
          </w:r>
        </w:p>
      </w:docPartBody>
    </w:docPart>
    <w:docPart>
      <w:docPartPr>
        <w:name w:val="FDBD956C89BD4E41BEF324D277EE9EE8"/>
        <w:category>
          <w:name w:val="Allmänt"/>
          <w:gallery w:val="placeholder"/>
        </w:category>
        <w:types>
          <w:type w:val="bbPlcHdr"/>
        </w:types>
        <w:behaviors>
          <w:behavior w:val="content"/>
        </w:behaviors>
        <w:guid w:val="{2FFEF048-E731-49F2-9364-8E3B328F29AB}"/>
      </w:docPartPr>
      <w:docPartBody>
        <w:p w:rsidR="005118FD" w:rsidRDefault="005118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CFC"/>
    <w:rsid w:val="005118FD"/>
    <w:rsid w:val="00906C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43FA91DBCA42389DB42D2FD4D03E02">
    <w:name w:val="EE43FA91DBCA42389DB42D2FD4D03E02"/>
  </w:style>
  <w:style w:type="paragraph" w:customStyle="1" w:styleId="8E9E843CFFC94B8B8C430FB3CFC6DE3A">
    <w:name w:val="8E9E843CFFC94B8B8C430FB3CFC6DE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20A28980924BC4A4D3774E0A2E5869">
    <w:name w:val="0620A28980924BC4A4D3774E0A2E5869"/>
  </w:style>
  <w:style w:type="paragraph" w:customStyle="1" w:styleId="746E6548083C4EDC934D05F64EBB699C">
    <w:name w:val="746E6548083C4EDC934D05F64EBB699C"/>
  </w:style>
  <w:style w:type="paragraph" w:customStyle="1" w:styleId="309F359DBEBC4697989C77E12E0D41BA">
    <w:name w:val="309F359DBEBC4697989C77E12E0D41BA"/>
  </w:style>
  <w:style w:type="paragraph" w:customStyle="1" w:styleId="688B5EAFCD934582B9D8AD2EF07C2A97">
    <w:name w:val="688B5EAFCD934582B9D8AD2EF07C2A97"/>
  </w:style>
  <w:style w:type="paragraph" w:customStyle="1" w:styleId="E6BFC3B5A4534657A8E7CBF4F207D9F9">
    <w:name w:val="E6BFC3B5A4534657A8E7CBF4F207D9F9"/>
  </w:style>
  <w:style w:type="paragraph" w:customStyle="1" w:styleId="DCDE9068B8724D3DAABF838708FF6A50">
    <w:name w:val="DCDE9068B8724D3DAABF838708FF6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5704AB-327C-4416-BE96-376228B409FE}"/>
</file>

<file path=customXml/itemProps2.xml><?xml version="1.0" encoding="utf-8"?>
<ds:datastoreItem xmlns:ds="http://schemas.openxmlformats.org/officeDocument/2006/customXml" ds:itemID="{D0E636B0-6D1F-4B87-9195-60EBC9B8F7E9}"/>
</file>

<file path=customXml/itemProps3.xml><?xml version="1.0" encoding="utf-8"?>
<ds:datastoreItem xmlns:ds="http://schemas.openxmlformats.org/officeDocument/2006/customXml" ds:itemID="{B43AA980-D792-4B09-83DB-1AC293DAF02D}"/>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771</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