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B7C94" w:rsidRPr="00105994" w:rsidRDefault="008B7C94">
      <w:pPr>
        <w:pStyle w:val="Hemstlrubrik"/>
      </w:pPr>
      <w:r w:rsidRPr="00105994">
        <w:t>Förslag till riksdagsbeslut</w:t>
      </w:r>
    </w:p>
    <w:p w:rsidR="008B7C94" w:rsidRPr="00105994" w:rsidRDefault="008B7C94">
      <w:pPr>
        <w:pStyle w:val="Hemstlatt"/>
        <w:ind w:left="0"/>
      </w:pPr>
      <w:r w:rsidRPr="00105994">
        <w:t>Riksdagen tillkännager för regeringen som sin mening vad som anförs i motionen om tomträttsavgäld.</w:t>
      </w:r>
    </w:p>
    <w:p w:rsidR="008B7C94" w:rsidRPr="00105994" w:rsidRDefault="008B7C94">
      <w:pPr>
        <w:pStyle w:val="Rubrik1"/>
      </w:pPr>
      <w:r w:rsidRPr="00105994">
        <w:t>Motivering</w:t>
      </w:r>
    </w:p>
    <w:p w:rsidR="008B7C94" w:rsidRPr="00105994" w:rsidRDefault="008B7C94">
      <w:r w:rsidRPr="00105994">
        <w:t>Det finns ett antal kommuner som fortfarande äger fastigheter som upplåts med tomträtt till såväl privata bostadsägare som företag. Under senare år har det uppstått alltfler konflikter i samband med att tomträttsavtalen går ut och ska skrivas om med nya, rejält höjda avgifter som följd. Regelverket med långa avtalsperioder, där det inte är möjligt att justera avgifterna, ger tröske</w:t>
      </w:r>
      <w:r w:rsidRPr="00105994">
        <w:t>l</w:t>
      </w:r>
      <w:r w:rsidRPr="00105994">
        <w:t>effekter som ofta uppfattas som stötande av de boende. Ibland är tolkningen att kommunerna ser en möjlighet att ha tomträtterna som en extra inkomstkä</w:t>
      </w:r>
      <w:r w:rsidRPr="00105994">
        <w:t>l</w:t>
      </w:r>
      <w:r w:rsidRPr="00105994">
        <w:t>la – oberoende av de kostnader som är förknippade med tomterna. Dessutom kan det finnas en risk att avgifterna höjs extra när nu en hög fastighetsskatt har ersatts av en låg kommunal fastighetsavgift.</w:t>
      </w:r>
    </w:p>
    <w:p w:rsidR="008B7C94" w:rsidRPr="00105994" w:rsidRDefault="008B7C94">
      <w:pPr>
        <w:pStyle w:val="Normaltindrag"/>
      </w:pPr>
      <w:r w:rsidRPr="00105994">
        <w:t>Det finns ingen lagstiftning som begränsar möjligheten att höja tomträtt</w:t>
      </w:r>
      <w:r w:rsidRPr="00105994">
        <w:t>s</w:t>
      </w:r>
      <w:r w:rsidRPr="00105994">
        <w:t>avgälderna på motsvarande sätt som i arrendelagstiftningen eller i hyresla</w:t>
      </w:r>
      <w:r w:rsidRPr="00105994">
        <w:t>g</w:t>
      </w:r>
      <w:r w:rsidRPr="00105994">
        <w:rPr>
          <w:spacing w:val="2"/>
        </w:rPr>
        <w:t>stiftningen. Detta är inte tillfredsställande. Det bör vara rimligt även för b</w:t>
      </w:r>
      <w:r w:rsidRPr="00105994">
        <w:rPr>
          <w:spacing w:val="2"/>
        </w:rPr>
        <w:t>o</w:t>
      </w:r>
      <w:r w:rsidRPr="00105994">
        <w:t>ende med tomträtt att ha en förutsägbarhet i sina boendekostnader.</w:t>
      </w:r>
    </w:p>
    <w:p w:rsidR="008B7C94" w:rsidRPr="00105994" w:rsidRDefault="008B7C94">
      <w:pPr>
        <w:pStyle w:val="Normaltindrag"/>
      </w:pPr>
      <w:r w:rsidRPr="00105994">
        <w:t>Det finns därför skäl att se över lagen om tomträttsavgälder, och det känns naturligt att söka liknande lösningar som inom framför allt arrendelagstif</w:t>
      </w:r>
      <w:r w:rsidRPr="00105994">
        <w:t>t</w:t>
      </w:r>
      <w:r w:rsidRPr="00105994">
        <w:t>ningen. Möjligen kan det kanske t.o.m. vara möjligt med en gemensam la</w:t>
      </w:r>
      <w:r w:rsidRPr="00105994">
        <w:t>g</w:t>
      </w:r>
      <w:r w:rsidRPr="00105994">
        <w:t>stiftning framöver.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05994">
        <w:trPr>
          <w:cantSplit/>
        </w:trPr>
        <w:tc>
          <w:tcPr>
            <w:tcW w:w="3046" w:type="dxa"/>
          </w:tcPr>
          <w:p w:rsidR="008B7C94" w:rsidRPr="00105994" w:rsidRDefault="008B7C94">
            <w:pPr>
              <w:pStyle w:val="UnderskriftDatum"/>
              <w:spacing w:before="240"/>
            </w:pPr>
            <w:r w:rsidRPr="00105994">
              <w:t>Stockholm den 30 september 2008</w:t>
            </w:r>
          </w:p>
        </w:tc>
        <w:tc>
          <w:tcPr>
            <w:tcW w:w="3047" w:type="dxa"/>
          </w:tcPr>
          <w:p w:rsidR="008B7C94" w:rsidRPr="00105994" w:rsidRDefault="008B7C94">
            <w:pPr>
              <w:pStyle w:val="Underskrifter"/>
              <w:spacing w:before="240"/>
            </w:pPr>
          </w:p>
        </w:tc>
      </w:tr>
      <w:tr w:rsidR="00000000" w:rsidRPr="00105994">
        <w:trPr>
          <w:cantSplit/>
        </w:trPr>
        <w:tc>
          <w:tcPr>
            <w:tcW w:w="3046" w:type="dxa"/>
          </w:tcPr>
          <w:p w:rsidR="008B7C94" w:rsidRPr="00105994" w:rsidRDefault="008B7C94">
            <w:pPr>
              <w:pStyle w:val="Underskrifter"/>
            </w:pPr>
            <w:r w:rsidRPr="00105994">
              <w:t>Lennart Pettersson (c)</w:t>
            </w:r>
          </w:p>
        </w:tc>
        <w:tc>
          <w:tcPr>
            <w:tcW w:w="3046" w:type="dxa"/>
          </w:tcPr>
          <w:p w:rsidR="008B7C94" w:rsidRPr="00105994" w:rsidRDefault="008B7C94">
            <w:pPr>
              <w:pStyle w:val="Underskrifter"/>
            </w:pPr>
          </w:p>
        </w:tc>
      </w:tr>
    </w:tbl>
    <w:p w:rsidR="008B7C94" w:rsidRPr="00105994" w:rsidRDefault="008B7C94">
      <w:pPr>
        <w:pStyle w:val="Normaltindrag"/>
      </w:pPr>
    </w:p>
    <w:sectPr w:rsidR="008B7C94" w:rsidRPr="0010599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B7C94" w:rsidRPr="00105994" w:rsidRDefault="008B7C94">
      <w:r w:rsidRPr="00105994">
        <w:separator/>
      </w:r>
    </w:p>
  </w:endnote>
  <w:endnote w:type="continuationSeparator" w:id="0">
    <w:p w:rsidR="008B7C94" w:rsidRPr="00105994" w:rsidRDefault="008B7C94">
      <w:r w:rsidRPr="0010599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7C94" w:rsidRPr="00105994" w:rsidRDefault="00105994">
    <w:pPr>
      <w:pStyle w:val="Sidfot"/>
    </w:pPr>
    <w:r w:rsidRPr="0010599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8966977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7C94" w:rsidRDefault="008B7C94">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B7C94" w:rsidRDefault="008B7C94">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7C94" w:rsidRPr="00105994" w:rsidRDefault="00105994">
    <w:pPr>
      <w:pStyle w:val="Sidfot"/>
    </w:pPr>
    <w:r w:rsidRPr="0010599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0362914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7C94" w:rsidRDefault="008B7C9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B7C94" w:rsidRDefault="008B7C9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7C94" w:rsidRPr="00105994" w:rsidRDefault="00105994">
    <w:pPr>
      <w:pStyle w:val="Sidfot"/>
    </w:pPr>
    <w:r w:rsidRPr="0010599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816357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7C94" w:rsidRDefault="008B7C9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B7C94" w:rsidRDefault="008B7C9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B7C94" w:rsidRPr="00105994" w:rsidRDefault="008B7C94">
      <w:r w:rsidRPr="00105994">
        <w:separator/>
      </w:r>
    </w:p>
  </w:footnote>
  <w:footnote w:type="continuationSeparator" w:id="0">
    <w:p w:rsidR="008B7C94" w:rsidRPr="00105994" w:rsidRDefault="008B7C94">
      <w:r w:rsidRPr="0010599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7C94" w:rsidRPr="00105994" w:rsidRDefault="00105994">
    <w:pPr>
      <w:pStyle w:val="Sidhuvud"/>
    </w:pPr>
    <w:r w:rsidRPr="0010599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3336085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7C94" w:rsidRDefault="008B7C9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B7C94" w:rsidRDefault="008B7C9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C323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7C94" w:rsidRPr="00105994" w:rsidRDefault="00105994">
    <w:pPr>
      <w:pStyle w:val="Sidhuvud"/>
    </w:pPr>
    <w:r w:rsidRPr="0010599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5762420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7C94" w:rsidRDefault="008B7C9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B7C94" w:rsidRDefault="008B7C9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C323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7C94" w:rsidRPr="00105994" w:rsidRDefault="008B7C94">
    <w:pPr>
      <w:pStyle w:val="FSHNormal"/>
      <w:tabs>
        <w:tab w:val="right" w:pos="5840"/>
      </w:tabs>
    </w:pPr>
    <w:r w:rsidRPr="00105994">
      <w:br/>
    </w:r>
    <w:r w:rsidRPr="00105994">
      <w:fldChar w:fldCharType="begin" w:fldLock="1"/>
    </w:r>
    <w:r w:rsidRPr="00105994">
      <w:instrText xml:space="preserve"> DOCPROPERTY</w:instrText>
    </w:r>
    <w:r w:rsidRPr="00105994">
      <w:rPr>
        <w:sz w:val="18"/>
      </w:rPr>
      <w:instrText xml:space="preserve"> "YearUser" *\charformat </w:instrText>
    </w:r>
    <w:r w:rsidRPr="00105994">
      <w:fldChar w:fldCharType="separate"/>
    </w:r>
    <w:r w:rsidRPr="00105994">
      <w:t>2008/09</w:t>
    </w:r>
    <w:r w:rsidRPr="00105994">
      <w:fldChar w:fldCharType="end"/>
    </w:r>
    <w:r w:rsidRPr="00105994">
      <w:t xml:space="preserve"> </w:t>
    </w:r>
    <w:r w:rsidRPr="00105994">
      <w:tab/>
      <w:t xml:space="preserve">mnr: </w:t>
    </w:r>
    <w:r w:rsidRPr="00105994">
      <w:fldChar w:fldCharType="begin" w:fldLock="1"/>
    </w:r>
    <w:r w:rsidRPr="00105994">
      <w:instrText xml:space="preserve"> DOCPROPERTY</w:instrText>
    </w:r>
    <w:r w:rsidRPr="00105994">
      <w:rPr>
        <w:sz w:val="18"/>
      </w:rPr>
      <w:instrText xml:space="preserve"> "Motionsnummer" *\charformat </w:instrText>
    </w:r>
    <w:r w:rsidRPr="00105994">
      <w:fldChar w:fldCharType="separate"/>
    </w:r>
    <w:r w:rsidRPr="00105994">
      <w:t>C323</w:t>
    </w:r>
    <w:r w:rsidRPr="00105994">
      <w:fldChar w:fldCharType="end"/>
    </w:r>
    <w:r w:rsidRPr="00105994">
      <w:br/>
    </w:r>
    <w:r w:rsidRPr="00105994">
      <w:fldChar w:fldCharType="begin" w:fldLock="1"/>
    </w:r>
    <w:r w:rsidRPr="00105994">
      <w:instrText xml:space="preserve"> DOCPROPERTY</w:instrText>
    </w:r>
    <w:r w:rsidRPr="00105994">
      <w:rPr>
        <w:sz w:val="18"/>
      </w:rPr>
      <w:instrText xml:space="preserve"> "Samling" *\charformat </w:instrText>
    </w:r>
    <w:r w:rsidRPr="00105994">
      <w:fldChar w:fldCharType="end"/>
    </w:r>
    <w:r w:rsidRPr="00105994">
      <w:tab/>
      <w:t xml:space="preserve">pnr: </w:t>
    </w:r>
    <w:r w:rsidRPr="00105994">
      <w:fldChar w:fldCharType="begin" w:fldLock="1"/>
    </w:r>
    <w:r w:rsidRPr="00105994">
      <w:instrText xml:space="preserve"> DOCPROPERTY</w:instrText>
    </w:r>
    <w:r w:rsidRPr="00105994">
      <w:rPr>
        <w:sz w:val="18"/>
      </w:rPr>
      <w:instrText xml:space="preserve"> "Partinummer" *\charformat </w:instrText>
    </w:r>
    <w:r w:rsidRPr="00105994">
      <w:fldChar w:fldCharType="separate"/>
    </w:r>
    <w:r w:rsidRPr="00105994">
      <w:t>c420</w:t>
    </w:r>
    <w:r w:rsidRPr="00105994">
      <w:fldChar w:fldCharType="end"/>
    </w:r>
  </w:p>
  <w:p w:rsidR="008B7C94" w:rsidRPr="00105994" w:rsidRDefault="008B7C94">
    <w:pPr>
      <w:pStyle w:val="FSHRub1"/>
    </w:pPr>
    <w:r w:rsidRPr="00105994">
      <w:t>Motion till riksdagen</w:t>
    </w:r>
    <w:r w:rsidRPr="00105994">
      <w:br/>
    </w:r>
    <w:r w:rsidRPr="00105994">
      <w:fldChar w:fldCharType="begin" w:fldLock="1"/>
    </w:r>
    <w:r w:rsidRPr="00105994">
      <w:instrText xml:space="preserve"> DOCPROPERTY "YearUser" *\charformat </w:instrText>
    </w:r>
    <w:r w:rsidRPr="00105994">
      <w:fldChar w:fldCharType="separate"/>
    </w:r>
    <w:r w:rsidRPr="00105994">
      <w:t>2008/09</w:t>
    </w:r>
    <w:r w:rsidRPr="00105994">
      <w:fldChar w:fldCharType="end"/>
    </w:r>
    <w:r w:rsidRPr="00105994">
      <w:t>:</w:t>
    </w:r>
    <w:r w:rsidRPr="00105994">
      <w:fldChar w:fldCharType="begin" w:fldLock="1"/>
    </w:r>
    <w:r w:rsidRPr="00105994">
      <w:instrText xml:space="preserve"> DOCPROPERTY "Motionsnummer" *\charformat </w:instrText>
    </w:r>
    <w:r w:rsidRPr="00105994">
      <w:fldChar w:fldCharType="separate"/>
    </w:r>
    <w:r w:rsidRPr="00105994">
      <w:t>C323</w:t>
    </w:r>
    <w:r w:rsidRPr="00105994">
      <w:fldChar w:fldCharType="end"/>
    </w:r>
  </w:p>
  <w:p w:rsidR="008B7C94" w:rsidRPr="00105994" w:rsidRDefault="008B7C94">
    <w:pPr>
      <w:pStyle w:val="FSHNormalS5"/>
    </w:pPr>
    <w:r w:rsidRPr="00105994">
      <w:fldChar w:fldCharType="begin" w:fldLock="1"/>
    </w:r>
    <w:r w:rsidRPr="00105994">
      <w:instrText xml:space="preserve"> DOCPROPERTY "MotionarText" *\charformat </w:instrText>
    </w:r>
    <w:r w:rsidRPr="00105994">
      <w:fldChar w:fldCharType="separate"/>
    </w:r>
    <w:r w:rsidRPr="00105994">
      <w:t>av Lennart Pettersson (c)</w:t>
    </w:r>
    <w:r w:rsidRPr="00105994">
      <w:fldChar w:fldCharType="end"/>
    </w:r>
    <w:r w:rsidRPr="00105994">
      <w:br/>
    </w:r>
    <w:r w:rsidRPr="00105994">
      <w:fldChar w:fldCharType="begin" w:fldLock="1"/>
    </w:r>
    <w:r w:rsidRPr="00105994">
      <w:instrText xml:space="preserve"> DOCPROPERTY "SvarFrasKort" *\charformat </w:instrText>
    </w:r>
    <w:r w:rsidRPr="00105994">
      <w:fldChar w:fldCharType="end"/>
    </w:r>
  </w:p>
  <w:p w:rsidR="008B7C94" w:rsidRPr="00105994" w:rsidRDefault="008B7C94">
    <w:pPr>
      <w:pStyle w:val="FSHTitel"/>
    </w:pPr>
    <w:r w:rsidRPr="00105994">
      <w:fldChar w:fldCharType="begin" w:fldLock="1"/>
    </w:r>
    <w:r w:rsidRPr="00105994">
      <w:instrText xml:space="preserve"> DOCPROPERTY</w:instrText>
    </w:r>
    <w:r w:rsidRPr="00105994">
      <w:rPr>
        <w:sz w:val="18"/>
      </w:rPr>
      <w:instrText xml:space="preserve"> "RubrikSvar" *\charformat </w:instrText>
    </w:r>
    <w:r w:rsidRPr="00105994">
      <w:fldChar w:fldCharType="separate"/>
    </w:r>
    <w:r w:rsidRPr="00105994">
      <w:t>Tomträttsavgäld</w:t>
    </w:r>
    <w:r w:rsidRPr="00105994">
      <w:fldChar w:fldCharType="end"/>
    </w:r>
  </w:p>
  <w:p w:rsidR="008B7C94" w:rsidRPr="00105994" w:rsidRDefault="008B7C94">
    <w:pPr>
      <w:pStyle w:val="Normal00"/>
    </w:pPr>
  </w:p>
  <w:p w:rsidR="008B7C94" w:rsidRPr="00105994" w:rsidRDefault="008B7C9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21958481">
    <w:abstractNumId w:val="8"/>
  </w:num>
  <w:num w:numId="2" w16cid:durableId="1172645189">
    <w:abstractNumId w:val="9"/>
  </w:num>
  <w:num w:numId="3" w16cid:durableId="334653485">
    <w:abstractNumId w:val="8"/>
  </w:num>
  <w:num w:numId="4" w16cid:durableId="1530219278">
    <w:abstractNumId w:val="9"/>
  </w:num>
  <w:num w:numId="5" w16cid:durableId="804079532">
    <w:abstractNumId w:val="13"/>
  </w:num>
  <w:num w:numId="6" w16cid:durableId="1120613791">
    <w:abstractNumId w:val="10"/>
  </w:num>
  <w:num w:numId="7" w16cid:durableId="1535725314">
    <w:abstractNumId w:val="11"/>
  </w:num>
  <w:num w:numId="8" w16cid:durableId="1484731904">
    <w:abstractNumId w:val="12"/>
  </w:num>
  <w:num w:numId="9" w16cid:durableId="1475488145">
    <w:abstractNumId w:val="8"/>
  </w:num>
  <w:num w:numId="10" w16cid:durableId="1274360318">
    <w:abstractNumId w:val="3"/>
  </w:num>
  <w:num w:numId="11" w16cid:durableId="122617968">
    <w:abstractNumId w:val="2"/>
  </w:num>
  <w:num w:numId="12" w16cid:durableId="107548001">
    <w:abstractNumId w:val="1"/>
  </w:num>
  <w:num w:numId="13" w16cid:durableId="1845198625">
    <w:abstractNumId w:val="0"/>
  </w:num>
  <w:num w:numId="14" w16cid:durableId="1692605362">
    <w:abstractNumId w:val="9"/>
  </w:num>
  <w:num w:numId="15" w16cid:durableId="744500175">
    <w:abstractNumId w:val="7"/>
  </w:num>
  <w:num w:numId="16" w16cid:durableId="1446928804">
    <w:abstractNumId w:val="6"/>
  </w:num>
  <w:num w:numId="17" w16cid:durableId="454255881">
    <w:abstractNumId w:val="5"/>
  </w:num>
  <w:num w:numId="18" w16cid:durableId="16012561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57F69FF9-D996-4CD9-A5DB-FF0BC6D009D1}"/>
  </w:docVars>
  <w:rsids>
    <w:rsidRoot w:val="002C18CB"/>
    <w:rsid w:val="00105994"/>
    <w:rsid w:val="002C18CB"/>
    <w:rsid w:val="008B7C9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20F9320-8CCC-4BC1-A080-39F4532FE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styleId="HTML-frformatera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5223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214</Words>
  <Characters>1257</Characters>
  <Application>Microsoft Office Word</Application>
  <DocSecurity>4</DocSecurity>
  <Lines>26</Lines>
  <Paragraphs>9</Paragraphs>
  <ScaleCrop>false</ScaleCrop>
  <HeadingPairs>
    <vt:vector size="2" baseType="variant">
      <vt:variant>
        <vt:lpstr>Rubrik</vt:lpstr>
      </vt:variant>
      <vt:variant>
        <vt:i4>1</vt:i4>
      </vt:variant>
    </vt:vector>
  </HeadingPairs>
  <TitlesOfParts>
    <vt:vector size="1" baseType="lpstr">
      <vt:lpstr>c420</vt:lpstr>
    </vt:vector>
  </TitlesOfParts>
  <Company>Riksdagen</Company>
  <LinksUpToDate>false</LinksUpToDate>
  <CharactersWithSpaces>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c420</dc:title>
  <dc:subject>c420</dc:subject>
  <dc:creator>Riksdagen</dc:creator>
  <cp:keywords>Riksdagen</cp:keywords>
  <dc:description>TKG-ktrl, MSMQ4mb, PersReg-Distribution mm b-&gt;ny fplogga c-&gt;nygamla s-rosen</dc:description>
  <cp:lastModifiedBy>Lars Brink</cp:lastModifiedBy>
  <cp:revision>2</cp:revision>
  <cp:lastPrinted>2008-11-28T15:00:00Z</cp:lastPrinted>
  <dcterms:created xsi:type="dcterms:W3CDTF">2025-12-17T14:26:00Z</dcterms:created>
  <dcterms:modified xsi:type="dcterms:W3CDTF">2025-12-17T14:26:00Z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Tomträttsavgäld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Tomträttsavgäld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c420</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Lennart Pettersson (c)</vt:lpwstr>
  </property>
  <property fmtid="{D5CDD505-2E9C-101B-9397-08002B2CF9AE}" pid="26" name="MotionarLista">
    <vt:lpwstr>Pettersson, Lennart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Lennart Pettersson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C323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maud.klerby@riksdagen.se</vt:lpwstr>
  </property>
  <property fmtid="{D5CDD505-2E9C-101B-9397-08002B2CF9AE}" pid="45" name="ReservUID">
    <vt:lpwstr>md1115aa</vt:lpwstr>
  </property>
  <property fmtid="{D5CDD505-2E9C-101B-9397-08002B2CF9AE}" pid="46" name="MotionID">
    <vt:lpwstr>20082009000000000099000004200069</vt:lpwstr>
  </property>
  <property fmtid="{D5CDD505-2E9C-101B-9397-08002B2CF9AE}" pid="47" name="datum">
    <vt:lpwstr>080930</vt:lpwstr>
  </property>
  <property fmtid="{D5CDD505-2E9C-101B-9397-08002B2CF9AE}" pid="48" name="avsändar-e-post">
    <vt:lpwstr>maud.klerby@riksdagen.se</vt:lpwstr>
  </property>
  <property fmtid="{D5CDD505-2E9C-101B-9397-08002B2CF9AE}" pid="49" name="id">
    <vt:lpwstr>20082009000000000099000004200069</vt:lpwstr>
  </property>
  <property fmtid="{D5CDD505-2E9C-101B-9397-08002B2CF9AE}" pid="50" name="nummer">
    <vt:lpwstr>323</vt:lpwstr>
  </property>
  <property fmtid="{D5CDD505-2E9C-101B-9397-08002B2CF9AE}" pid="51" name="utskottsbeteckning">
    <vt:lpwstr>C</vt:lpwstr>
  </property>
  <property fmtid="{D5CDD505-2E9C-101B-9397-08002B2CF9AE}" pid="52" name="GlobalUID">
    <vt:lpwstr>{A39D70B1-467D-44B9-BC01-4A1A4FBCAD0C}</vt:lpwstr>
  </property>
  <property fmtid="{D5CDD505-2E9C-101B-9397-08002B2CF9AE}" pid="53" name="Överföringar">
    <vt:i4>0</vt:i4>
  </property>
  <property fmtid="{D5CDD505-2E9C-101B-9397-08002B2CF9AE}" pid="54" name="Checksum">
    <vt:lpwstr>*0007054666251*</vt:lpwstr>
  </property>
  <property fmtid="{D5CDD505-2E9C-101B-9397-08002B2CF9AE}" pid="55" name="skuggnummer">
    <vt:lpwstr>1424</vt:lpwstr>
  </property>
  <property fmtid="{D5CDD505-2E9C-101B-9397-08002B2CF9AE}" pid="56" name="urixVersion">
    <vt:lpwstr>3.2.0.8</vt:lpwstr>
  </property>
  <property fmtid="{D5CDD505-2E9C-101B-9397-08002B2CF9AE}" pid="57" name="urixOrigin">
    <vt:lpwstr>090401 19:35:55.302</vt:lpwstr>
  </property>
  <property fmtid="{D5CDD505-2E9C-101B-9397-08002B2CF9AE}" pid="58" name="urixGuid">
    <vt:lpwstr>{767BD8D2-E4AB-4BCF-8406-613024A0C5DA}</vt:lpwstr>
  </property>
</Properties>
</file>