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18E" w:rsidRPr="00A3018E" w:rsidRDefault="00A3018E">
      <w:pPr>
        <w:pStyle w:val="Hemstlrubrik"/>
      </w:pPr>
      <w:r w:rsidRPr="00A3018E">
        <w:t>Förslag till riksdagsbeslut</w:t>
      </w:r>
    </w:p>
    <w:p w:rsidR="00A3018E" w:rsidRPr="00A3018E" w:rsidRDefault="00A3018E">
      <w:pPr>
        <w:pStyle w:val="Hemstlatt"/>
        <w:ind w:left="0"/>
      </w:pPr>
      <w:r w:rsidRPr="00A3018E">
        <w:t>Riksdagen tillkännager för regeringen som sin mening vad som anförs i motionen om utbetalning av aktivitet</w:t>
      </w:r>
      <w:r w:rsidRPr="00A3018E">
        <w:t>s</w:t>
      </w:r>
      <w:r w:rsidRPr="00A3018E">
        <w:t>stöd.</w:t>
      </w:r>
    </w:p>
    <w:p w:rsidR="00A3018E" w:rsidRPr="00A3018E" w:rsidRDefault="00A3018E">
      <w:pPr>
        <w:pStyle w:val="Rubrik1"/>
      </w:pPr>
      <w:r w:rsidRPr="00A3018E">
        <w:t>Motivering</w:t>
      </w:r>
    </w:p>
    <w:p w:rsidR="00A3018E" w:rsidRPr="00A3018E" w:rsidRDefault="00A3018E">
      <w:r w:rsidRPr="00A3018E">
        <w:t>Från och med den första oktober räknas dagar med aktivitetsstöd in i den 300 dagar långa ersättningsperioden för a-kassan. Tidigare har arbetssökande som fått aktivitetsstöd när de har deltagit i arbetsmarknadspolitiska program inte förbrukat sina dagar med a-kassa.</w:t>
      </w:r>
    </w:p>
    <w:p w:rsidR="00A3018E" w:rsidRPr="00A3018E" w:rsidRDefault="00A3018E">
      <w:pPr>
        <w:pStyle w:val="Normaltindrag"/>
      </w:pPr>
      <w:r w:rsidRPr="00A3018E">
        <w:t>Efter den första oktober kan ersättningsperioden inte bli längre än sa</w:t>
      </w:r>
      <w:r w:rsidRPr="00A3018E">
        <w:t>m</w:t>
      </w:r>
      <w:r w:rsidRPr="00A3018E">
        <w:t>manlagt 300 dagar oavsett ersättning. För föräldrar med barn under 18 år är perioden 450 dagar.</w:t>
      </w:r>
    </w:p>
    <w:p w:rsidR="00A3018E" w:rsidRPr="00A3018E" w:rsidRDefault="00A3018E">
      <w:pPr>
        <w:pStyle w:val="Normaltindrag"/>
      </w:pPr>
      <w:r w:rsidRPr="00A3018E">
        <w:t>Aktivitetsstödet ska som tidigare betalas ut av Försäkringskassan, men alla uppgifter om nivån på ersättningen och hur många ersättningsdagar som finns kvar ska komma från a-kassorna. Det kommer att ställa stora krav på inform</w:t>
      </w:r>
      <w:r w:rsidRPr="00A3018E">
        <w:t>a</w:t>
      </w:r>
      <w:r w:rsidRPr="00A3018E">
        <w:t>tionsutbytet mellan a-kassorna och Försäkringskassan.</w:t>
      </w:r>
    </w:p>
    <w:p w:rsidR="00A3018E" w:rsidRPr="00A3018E" w:rsidRDefault="00A3018E">
      <w:pPr>
        <w:pStyle w:val="Normaltindrag"/>
      </w:pPr>
      <w:r w:rsidRPr="00A3018E">
        <w:t>För ersättningstagarna skulle det bli bättre om a-kassorna hade ett samlat grepp om arbetslöshetsersättningen och aktivitetsstödet. Då skulle det gå snabbare att få korrekta beslut vid byte av aktivitet och man skulle slippa vända sig till två olika institutioner.</w:t>
      </w:r>
    </w:p>
    <w:p w:rsidR="00A3018E" w:rsidRPr="00A3018E" w:rsidRDefault="00A3018E">
      <w:pPr>
        <w:pStyle w:val="Normaltindrag"/>
      </w:pPr>
      <w:r w:rsidRPr="00A3018E">
        <w:t>En överflyttning av utbetalningen till a-kassorna skulle också minska ri</w:t>
      </w:r>
      <w:r w:rsidRPr="00A3018E">
        <w:t>s</w:t>
      </w:r>
      <w:r w:rsidRPr="00A3018E">
        <w:t>ken för felaktiga utbetalningar. Resurserna skulle utnyttjas bättre, det skulle bli mer kostnadseffektivt, och underlätta för a-kassornas handläggare om a-kassorna fick sköta utbetalningarna. Redan idag är det a-kassorna som tar fram underlaget för Försäkringskassans ersättningsbeslut.</w:t>
      </w:r>
    </w:p>
    <w:p w:rsidR="00A3018E" w:rsidRPr="00A3018E" w:rsidRDefault="00A3018E">
      <w:pPr>
        <w:pStyle w:val="Normaltindrag"/>
      </w:pPr>
      <w:r w:rsidRPr="00A3018E">
        <w:t>Vi föreslår därför att utbetalning av aktivitetsstöd överförs från Försä</w:t>
      </w:r>
      <w:r w:rsidRPr="00A3018E">
        <w:t>k</w:t>
      </w:r>
      <w:r w:rsidRPr="00A3018E">
        <w:t>ringskassan till arbetslöshetskassorna.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018E">
        <w:trPr>
          <w:cantSplit/>
        </w:trPr>
        <w:tc>
          <w:tcPr>
            <w:tcW w:w="3046" w:type="dxa"/>
          </w:tcPr>
          <w:p w:rsidR="00A3018E" w:rsidRPr="00A3018E" w:rsidRDefault="00A3018E">
            <w:pPr>
              <w:pStyle w:val="UnderskriftDatum"/>
              <w:spacing w:before="240"/>
            </w:pPr>
            <w:r w:rsidRPr="00A3018E">
              <w:lastRenderedPageBreak/>
              <w:t>Stockholm den 2 oktober 2008</w:t>
            </w:r>
          </w:p>
        </w:tc>
        <w:tc>
          <w:tcPr>
            <w:tcW w:w="3047" w:type="dxa"/>
          </w:tcPr>
          <w:p w:rsidR="00A3018E" w:rsidRPr="00A3018E" w:rsidRDefault="00A3018E">
            <w:pPr>
              <w:pStyle w:val="Underskrifter"/>
              <w:spacing w:before="240"/>
            </w:pPr>
          </w:p>
        </w:tc>
      </w:tr>
      <w:tr w:rsidR="00000000" w:rsidRPr="00A3018E">
        <w:trPr>
          <w:cantSplit/>
        </w:trPr>
        <w:tc>
          <w:tcPr>
            <w:tcW w:w="3046" w:type="dxa"/>
          </w:tcPr>
          <w:p w:rsidR="00A3018E" w:rsidRPr="00A3018E" w:rsidRDefault="00A3018E">
            <w:pPr>
              <w:pStyle w:val="Underskrifter"/>
            </w:pPr>
            <w:r w:rsidRPr="00A3018E">
              <w:t>Hans Stenberg (s)</w:t>
            </w:r>
          </w:p>
        </w:tc>
        <w:tc>
          <w:tcPr>
            <w:tcW w:w="3046" w:type="dxa"/>
          </w:tcPr>
          <w:p w:rsidR="00A3018E" w:rsidRPr="00A3018E" w:rsidRDefault="00A3018E">
            <w:pPr>
              <w:pStyle w:val="Underskrifter"/>
            </w:pPr>
          </w:p>
        </w:tc>
      </w:tr>
      <w:tr w:rsidR="00000000" w:rsidRPr="00A3018E">
        <w:trPr>
          <w:cantSplit/>
        </w:trPr>
        <w:tc>
          <w:tcPr>
            <w:tcW w:w="3046" w:type="dxa"/>
          </w:tcPr>
          <w:p w:rsidR="00A3018E" w:rsidRPr="00A3018E" w:rsidRDefault="00A3018E">
            <w:pPr>
              <w:pStyle w:val="Underskrifter"/>
            </w:pPr>
            <w:r w:rsidRPr="00A3018E">
              <w:t>Claes-Göran Brandin (s)</w:t>
            </w:r>
          </w:p>
        </w:tc>
        <w:tc>
          <w:tcPr>
            <w:tcW w:w="3046" w:type="dxa"/>
          </w:tcPr>
          <w:p w:rsidR="00A3018E" w:rsidRPr="00A3018E" w:rsidRDefault="00A3018E">
            <w:pPr>
              <w:pStyle w:val="Underskrifter"/>
            </w:pPr>
            <w:r w:rsidRPr="00A3018E">
              <w:t>Anders Karlsson (s)</w:t>
            </w:r>
          </w:p>
        </w:tc>
      </w:tr>
      <w:tr w:rsidR="00000000" w:rsidRPr="00A3018E">
        <w:trPr>
          <w:cantSplit/>
        </w:trPr>
        <w:tc>
          <w:tcPr>
            <w:tcW w:w="3046" w:type="dxa"/>
          </w:tcPr>
          <w:p w:rsidR="00A3018E" w:rsidRPr="00A3018E" w:rsidRDefault="00A3018E">
            <w:pPr>
              <w:pStyle w:val="Underskrifter"/>
            </w:pPr>
            <w:r w:rsidRPr="00A3018E">
              <w:t>Gunnar Sandberg (s)</w:t>
            </w:r>
          </w:p>
        </w:tc>
        <w:tc>
          <w:tcPr>
            <w:tcW w:w="3046" w:type="dxa"/>
          </w:tcPr>
          <w:p w:rsidR="00A3018E" w:rsidRPr="00A3018E" w:rsidRDefault="00A3018E">
            <w:pPr>
              <w:pStyle w:val="Underskrifter"/>
            </w:pPr>
            <w:r w:rsidRPr="00A3018E">
              <w:t>Lars Mejern Larsson (s)</w:t>
            </w:r>
          </w:p>
        </w:tc>
      </w:tr>
    </w:tbl>
    <w:p w:rsidR="00A3018E" w:rsidRPr="00A3018E" w:rsidRDefault="00A3018E">
      <w:pPr>
        <w:pStyle w:val="Normaltindrag"/>
      </w:pPr>
    </w:p>
    <w:sectPr w:rsidR="00000000" w:rsidRPr="00A301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18E" w:rsidRPr="00A3018E" w:rsidRDefault="00A3018E">
      <w:r w:rsidRPr="00A3018E">
        <w:separator/>
      </w:r>
    </w:p>
  </w:endnote>
  <w:endnote w:type="continuationSeparator" w:id="0">
    <w:p w:rsidR="00A3018E" w:rsidRPr="00A3018E" w:rsidRDefault="00A3018E">
      <w:r w:rsidRPr="00A301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8E" w:rsidRPr="00A3018E" w:rsidRDefault="00A3018E">
    <w:pPr>
      <w:pStyle w:val="Sidfot"/>
    </w:pPr>
    <w:r w:rsidRPr="00A301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7150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8E" w:rsidRDefault="00A301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018E" w:rsidRDefault="00A301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8E" w:rsidRPr="00A3018E" w:rsidRDefault="00A3018E">
    <w:pPr>
      <w:pStyle w:val="Sidfot"/>
    </w:pPr>
    <w:r w:rsidRPr="00A301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1377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8E" w:rsidRDefault="00A301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018E" w:rsidRDefault="00A301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8E" w:rsidRPr="00A3018E" w:rsidRDefault="00A3018E">
    <w:pPr>
      <w:pStyle w:val="Sidfot"/>
    </w:pPr>
    <w:r w:rsidRPr="00A301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973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8E" w:rsidRDefault="00A301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018E" w:rsidRDefault="00A301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18E" w:rsidRPr="00A3018E" w:rsidRDefault="00A3018E">
      <w:r w:rsidRPr="00A3018E">
        <w:separator/>
      </w:r>
    </w:p>
  </w:footnote>
  <w:footnote w:type="continuationSeparator" w:id="0">
    <w:p w:rsidR="00A3018E" w:rsidRPr="00A3018E" w:rsidRDefault="00A3018E">
      <w:r w:rsidRPr="00A301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8E" w:rsidRPr="00A3018E" w:rsidRDefault="00A3018E">
    <w:pPr>
      <w:pStyle w:val="Sidhuvud"/>
    </w:pPr>
    <w:r w:rsidRPr="00A301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0509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8E" w:rsidRDefault="00A301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018E" w:rsidRDefault="00A301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8E" w:rsidRPr="00A3018E" w:rsidRDefault="00A3018E">
    <w:pPr>
      <w:pStyle w:val="Sidhuvud"/>
    </w:pPr>
    <w:r w:rsidRPr="00A301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236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18E" w:rsidRDefault="00A301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018E" w:rsidRDefault="00A301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18E" w:rsidRPr="00A3018E" w:rsidRDefault="00A3018E">
    <w:pPr>
      <w:pStyle w:val="FSHNormal"/>
      <w:tabs>
        <w:tab w:val="right" w:pos="5840"/>
      </w:tabs>
    </w:pPr>
    <w:r w:rsidRPr="00A3018E">
      <w:br/>
    </w:r>
    <w:r w:rsidRPr="00A3018E">
      <w:fldChar w:fldCharType="begin" w:fldLock="1"/>
    </w:r>
    <w:r w:rsidRPr="00A3018E">
      <w:instrText xml:space="preserve"> DOCPROPERTY</w:instrText>
    </w:r>
    <w:r w:rsidRPr="00A3018E">
      <w:rPr>
        <w:sz w:val="18"/>
      </w:rPr>
      <w:instrText xml:space="preserve"> "YearUser" *\charformat </w:instrText>
    </w:r>
    <w:r w:rsidRPr="00A3018E">
      <w:fldChar w:fldCharType="separate"/>
    </w:r>
    <w:r w:rsidRPr="00A3018E">
      <w:t>2008/09</w:t>
    </w:r>
    <w:r w:rsidRPr="00A3018E">
      <w:fldChar w:fldCharType="end"/>
    </w:r>
    <w:r w:rsidRPr="00A3018E">
      <w:t xml:space="preserve"> </w:t>
    </w:r>
    <w:r w:rsidRPr="00A3018E">
      <w:tab/>
      <w:t xml:space="preserve">mnr: </w:t>
    </w:r>
    <w:r w:rsidRPr="00A3018E">
      <w:fldChar w:fldCharType="begin" w:fldLock="1"/>
    </w:r>
    <w:r w:rsidRPr="00A3018E">
      <w:instrText xml:space="preserve"> DOCPROPERTY</w:instrText>
    </w:r>
    <w:r w:rsidRPr="00A3018E">
      <w:rPr>
        <w:sz w:val="18"/>
      </w:rPr>
      <w:instrText xml:space="preserve"> "Motionsnummer" *\charformat </w:instrText>
    </w:r>
    <w:r w:rsidRPr="00A3018E">
      <w:fldChar w:fldCharType="separate"/>
    </w:r>
    <w:r w:rsidRPr="00A3018E">
      <w:t>Sf274</w:t>
    </w:r>
    <w:r w:rsidRPr="00A3018E">
      <w:fldChar w:fldCharType="end"/>
    </w:r>
    <w:r w:rsidRPr="00A3018E">
      <w:br/>
    </w:r>
    <w:r w:rsidRPr="00A3018E">
      <w:fldChar w:fldCharType="begin" w:fldLock="1"/>
    </w:r>
    <w:r w:rsidRPr="00A3018E">
      <w:instrText xml:space="preserve"> DOCPROPERTY</w:instrText>
    </w:r>
    <w:r w:rsidRPr="00A3018E">
      <w:rPr>
        <w:sz w:val="18"/>
      </w:rPr>
      <w:instrText xml:space="preserve"> "Samling" *\charformat </w:instrText>
    </w:r>
    <w:r w:rsidRPr="00A3018E">
      <w:fldChar w:fldCharType="end"/>
    </w:r>
    <w:r w:rsidRPr="00A3018E">
      <w:tab/>
      <w:t xml:space="preserve">pnr: </w:t>
    </w:r>
    <w:r w:rsidRPr="00A3018E">
      <w:fldChar w:fldCharType="begin" w:fldLock="1"/>
    </w:r>
    <w:r w:rsidRPr="00A3018E">
      <w:instrText xml:space="preserve"> DOCPROPERTY</w:instrText>
    </w:r>
    <w:r w:rsidRPr="00A3018E">
      <w:rPr>
        <w:sz w:val="18"/>
      </w:rPr>
      <w:instrText xml:space="preserve"> "Partinummer" *\charformat </w:instrText>
    </w:r>
    <w:r w:rsidRPr="00A3018E">
      <w:fldChar w:fldCharType="separate"/>
    </w:r>
    <w:r w:rsidRPr="00A3018E">
      <w:t>s49030</w:t>
    </w:r>
    <w:r w:rsidRPr="00A3018E">
      <w:fldChar w:fldCharType="end"/>
    </w:r>
  </w:p>
  <w:p w:rsidR="00A3018E" w:rsidRPr="00A3018E" w:rsidRDefault="00A3018E">
    <w:pPr>
      <w:pStyle w:val="FSHRub1"/>
    </w:pPr>
    <w:r w:rsidRPr="00A3018E">
      <w:t>Motion till riksdagen</w:t>
    </w:r>
    <w:r w:rsidRPr="00A3018E">
      <w:br/>
    </w:r>
    <w:r w:rsidRPr="00A3018E">
      <w:fldChar w:fldCharType="begin" w:fldLock="1"/>
    </w:r>
    <w:r w:rsidRPr="00A3018E">
      <w:instrText xml:space="preserve"> DOCPROPERTY "YearUser" *\charformat </w:instrText>
    </w:r>
    <w:r w:rsidRPr="00A3018E">
      <w:fldChar w:fldCharType="separate"/>
    </w:r>
    <w:r w:rsidRPr="00A3018E">
      <w:t>2008/09</w:t>
    </w:r>
    <w:r w:rsidRPr="00A3018E">
      <w:fldChar w:fldCharType="end"/>
    </w:r>
    <w:r w:rsidRPr="00A3018E">
      <w:t>:</w:t>
    </w:r>
    <w:r w:rsidRPr="00A3018E">
      <w:fldChar w:fldCharType="begin" w:fldLock="1"/>
    </w:r>
    <w:r w:rsidRPr="00A3018E">
      <w:instrText xml:space="preserve"> DOCPROPERTY "Motionsnummer" *\charformat </w:instrText>
    </w:r>
    <w:r w:rsidRPr="00A3018E">
      <w:fldChar w:fldCharType="separate"/>
    </w:r>
    <w:r w:rsidRPr="00A3018E">
      <w:t>Sf274</w:t>
    </w:r>
    <w:r w:rsidRPr="00A3018E">
      <w:fldChar w:fldCharType="end"/>
    </w:r>
  </w:p>
  <w:p w:rsidR="00A3018E" w:rsidRPr="00A3018E" w:rsidRDefault="00A3018E">
    <w:pPr>
      <w:pStyle w:val="FSHNormalS5"/>
    </w:pPr>
    <w:r w:rsidRPr="00A3018E">
      <w:fldChar w:fldCharType="begin" w:fldLock="1"/>
    </w:r>
    <w:r w:rsidRPr="00A3018E">
      <w:instrText xml:space="preserve"> DOCPROPERTY "MotionarText" *\charformat </w:instrText>
    </w:r>
    <w:r w:rsidRPr="00A3018E">
      <w:fldChar w:fldCharType="separate"/>
    </w:r>
    <w:r w:rsidRPr="00A3018E">
      <w:t>av Hans Stenberg m.fl. (s)</w:t>
    </w:r>
    <w:r w:rsidRPr="00A3018E">
      <w:fldChar w:fldCharType="end"/>
    </w:r>
    <w:r w:rsidRPr="00A3018E">
      <w:br/>
    </w:r>
    <w:r w:rsidRPr="00A3018E">
      <w:fldChar w:fldCharType="begin" w:fldLock="1"/>
    </w:r>
    <w:r w:rsidRPr="00A3018E">
      <w:instrText xml:space="preserve"> DOCPROPERTY "SvarFrasKort" *\charformat </w:instrText>
    </w:r>
    <w:r w:rsidRPr="00A3018E">
      <w:fldChar w:fldCharType="end"/>
    </w:r>
  </w:p>
  <w:p w:rsidR="00A3018E" w:rsidRPr="00A3018E" w:rsidRDefault="00A3018E">
    <w:pPr>
      <w:pStyle w:val="FSHTitel"/>
    </w:pPr>
    <w:r w:rsidRPr="00A3018E">
      <w:fldChar w:fldCharType="begin" w:fldLock="1"/>
    </w:r>
    <w:r w:rsidRPr="00A3018E">
      <w:instrText xml:space="preserve"> DOCPROPERTY</w:instrText>
    </w:r>
    <w:r w:rsidRPr="00A3018E">
      <w:rPr>
        <w:sz w:val="18"/>
      </w:rPr>
      <w:instrText xml:space="preserve"> "RubrikSvar" *\charformat </w:instrText>
    </w:r>
    <w:r w:rsidRPr="00A3018E">
      <w:fldChar w:fldCharType="separate"/>
    </w:r>
    <w:r w:rsidRPr="00A3018E">
      <w:t>Utbetalning av aktivitetsstöd</w:t>
    </w:r>
    <w:r w:rsidRPr="00A3018E">
      <w:fldChar w:fldCharType="end"/>
    </w:r>
  </w:p>
  <w:p w:rsidR="00A3018E" w:rsidRPr="00A3018E" w:rsidRDefault="00A3018E">
    <w:pPr>
      <w:pStyle w:val="Normal00"/>
    </w:pPr>
  </w:p>
  <w:p w:rsidR="00A3018E" w:rsidRPr="00A3018E" w:rsidRDefault="00A301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6950135">
    <w:abstractNumId w:val="8"/>
  </w:num>
  <w:num w:numId="2" w16cid:durableId="899219464">
    <w:abstractNumId w:val="9"/>
  </w:num>
  <w:num w:numId="3" w16cid:durableId="1885829101">
    <w:abstractNumId w:val="8"/>
  </w:num>
  <w:num w:numId="4" w16cid:durableId="263420642">
    <w:abstractNumId w:val="9"/>
  </w:num>
  <w:num w:numId="5" w16cid:durableId="1925145592">
    <w:abstractNumId w:val="13"/>
  </w:num>
  <w:num w:numId="6" w16cid:durableId="1936354405">
    <w:abstractNumId w:val="10"/>
  </w:num>
  <w:num w:numId="7" w16cid:durableId="997265264">
    <w:abstractNumId w:val="11"/>
  </w:num>
  <w:num w:numId="8" w16cid:durableId="1836799604">
    <w:abstractNumId w:val="12"/>
  </w:num>
  <w:num w:numId="9" w16cid:durableId="1743524036">
    <w:abstractNumId w:val="8"/>
  </w:num>
  <w:num w:numId="10" w16cid:durableId="1546135051">
    <w:abstractNumId w:val="3"/>
  </w:num>
  <w:num w:numId="11" w16cid:durableId="841817038">
    <w:abstractNumId w:val="2"/>
  </w:num>
  <w:num w:numId="12" w16cid:durableId="1473060944">
    <w:abstractNumId w:val="1"/>
  </w:num>
  <w:num w:numId="13" w16cid:durableId="1599486056">
    <w:abstractNumId w:val="0"/>
  </w:num>
  <w:num w:numId="14" w16cid:durableId="575700122">
    <w:abstractNumId w:val="9"/>
  </w:num>
  <w:num w:numId="15" w16cid:durableId="1937979712">
    <w:abstractNumId w:val="7"/>
  </w:num>
  <w:num w:numId="16" w16cid:durableId="390622237">
    <w:abstractNumId w:val="6"/>
  </w:num>
  <w:num w:numId="17" w16cid:durableId="1433474353">
    <w:abstractNumId w:val="5"/>
  </w:num>
  <w:num w:numId="18" w16cid:durableId="718437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18FB4F6-E5C3-4394-92DB-9CB27A7B60F0},{01BDF579-471C-4239-90B2-2FAC506BC556},{9A5E592E-5AED-4597-A102-9913986F01D0},{CA7D3CBE-D579-4C0A-9167-C63078DC176D},{478801B6-AB79-467A-B419-2178545A01F4}"/>
  </w:docVars>
  <w:rsids>
    <w:rsidRoot w:val="00C82B2A"/>
    <w:rsid w:val="00A3018E"/>
    <w:rsid w:val="00C82B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BCA7160-C8ED-49B5-A161-BB6A37CE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1509</Characters>
  <Application>Microsoft Office Word</Application>
  <DocSecurity>4</DocSecurity>
  <Lines>34</Lines>
  <Paragraphs>17</Paragraphs>
  <ScaleCrop>false</ScaleCrop>
  <HeadingPairs>
    <vt:vector size="2" baseType="variant">
      <vt:variant>
        <vt:lpstr>Rubrik</vt:lpstr>
      </vt:variant>
      <vt:variant>
        <vt:i4>1</vt:i4>
      </vt:variant>
    </vt:vector>
  </HeadingPairs>
  <TitlesOfParts>
    <vt:vector size="1" baseType="lpstr">
      <vt:lpstr>s49030</vt:lpstr>
    </vt:vector>
  </TitlesOfParts>
  <Company>Riksdagen</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s49030</dc:title>
  <dc:subject>s49030</dc:subject>
  <dc:creator>Riksdagen</dc:creator>
  <cp:keywords>Riksdagen</cp:keywords>
  <dc:description>TKG-ktrl, MSMQ4mb, PersReg-Distribution mm b-&gt;ny fplogga c-&gt;nygamla s-rosen</dc:description>
  <cp:lastModifiedBy>Lars Brink</cp:lastModifiedBy>
  <cp:revision>2</cp:revision>
  <cp:lastPrinted>2008-12-15T14:56:00Z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Utbetalning av aktivitetsstöd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Utbetalning av aktivitetsstöd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Stenberg m.fl. (s)</vt:lpwstr>
  </property>
  <property fmtid="{D5CDD505-2E9C-101B-9397-08002B2CF9AE}" pid="26" name="MotionarLista">
    <vt:lpwstr>Stenberg, Hans (s)\Brandin, Claes-Göran (s)\Karlsson, Anders (s)\Sandberg, Gunnar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Claes-Göran Brandin (s), Anders Karlsson (s), Gunnar Sandberg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20082009000000000115000490300069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20082009000000000115000490300069</vt:lpwstr>
  </property>
  <property fmtid="{D5CDD505-2E9C-101B-9397-08002B2CF9AE}" pid="50" name="nummer">
    <vt:lpwstr>274</vt:lpwstr>
  </property>
  <property fmtid="{D5CDD505-2E9C-101B-9397-08002B2CF9AE}" pid="51" name="utskottsbeteckning">
    <vt:lpwstr>Sf</vt:lpwstr>
  </property>
  <property fmtid="{D5CDD505-2E9C-101B-9397-08002B2CF9AE}" pid="52" name="GlobalUID">
    <vt:lpwstr>{7C82DF92-B188-4EC2-A638-0E67D9B01AAA}</vt:lpwstr>
  </property>
  <property fmtid="{D5CDD505-2E9C-101B-9397-08002B2CF9AE}" pid="53" name="Överföringar">
    <vt:i4>0</vt:i4>
  </property>
  <property fmtid="{D5CDD505-2E9C-101B-9397-08002B2CF9AE}" pid="54" name="Checksum">
    <vt:lpwstr>*0008415748050*</vt:lpwstr>
  </property>
  <property fmtid="{D5CDD505-2E9C-101B-9397-08002B2CF9AE}" pid="55" name="skuggnummer">
    <vt:lpwstr>1210</vt:lpwstr>
  </property>
  <property fmtid="{D5CDD505-2E9C-101B-9397-08002B2CF9AE}" pid="56" name="urixVersion">
    <vt:lpwstr>3.2.0.8</vt:lpwstr>
  </property>
  <property fmtid="{D5CDD505-2E9C-101B-9397-08002B2CF9AE}" pid="57" name="urixOrigin">
    <vt:lpwstr>090401 19:10:20.709</vt:lpwstr>
  </property>
  <property fmtid="{D5CDD505-2E9C-101B-9397-08002B2CF9AE}" pid="58" name="urixGuid">
    <vt:lpwstr>{66602845-14E3-49EE-BB0F-2F5DD7D8E11A}</vt:lpwstr>
  </property>
</Properties>
</file>