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E19C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S2017/01650/FS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E19C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E19C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E19C7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E19C7" w:rsidP="00FE19C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2016/17:1034 av Saila Quicklund (M) Psykisk ohälsa hos barn och unga </w:t>
      </w:r>
    </w:p>
    <w:p w:rsidR="006E4E11" w:rsidRDefault="006E4E11">
      <w:pPr>
        <w:pStyle w:val="RKnormal"/>
      </w:pPr>
    </w:p>
    <w:p w:rsidR="006E4E11" w:rsidRDefault="00FE19C7">
      <w:pPr>
        <w:pStyle w:val="RKnormal"/>
      </w:pPr>
      <w:r>
        <w:t xml:space="preserve">Saila Quicklund har frågat mig hur jag avser att agera för att förebygga psykisk ohälsa hos barn och unga. </w:t>
      </w:r>
    </w:p>
    <w:p w:rsidR="00FE19C7" w:rsidRDefault="00FE19C7">
      <w:pPr>
        <w:pStyle w:val="RKnormal"/>
      </w:pPr>
    </w:p>
    <w:p w:rsidR="00FE19C7" w:rsidRDefault="00FE19C7" w:rsidP="00FE19C7">
      <w:pPr>
        <w:pStyle w:val="Liststycke"/>
        <w:ind w:left="0"/>
      </w:pPr>
      <w:r w:rsidRPr="0058303C">
        <w:t>Andelen barn och unga vuxna som upplever psykiska besvär har ökat under senare år.</w:t>
      </w:r>
      <w:r>
        <w:t xml:space="preserve"> </w:t>
      </w:r>
      <w:r w:rsidRPr="0058303C">
        <w:t xml:space="preserve">Det finns en tydlig tendens att </w:t>
      </w:r>
      <w:r w:rsidR="007F5ED6">
        <w:t xml:space="preserve">fler </w:t>
      </w:r>
      <w:r w:rsidRPr="0058303C">
        <w:t xml:space="preserve">ungdomar </w:t>
      </w:r>
      <w:r>
        <w:t xml:space="preserve">och unga vuxna </w:t>
      </w:r>
      <w:r w:rsidRPr="0058303C">
        <w:t xml:space="preserve">är nedstämda, är oroliga, har svårt att sova och har värkbesvär. Unga </w:t>
      </w:r>
      <w:r w:rsidR="00D874DD">
        <w:t>nyttjar</w:t>
      </w:r>
      <w:r w:rsidRPr="0058303C">
        <w:t xml:space="preserve"> också mer psykiatrisk vård än tidigare, både öppenvård och sjukhusvård.</w:t>
      </w:r>
    </w:p>
    <w:p w:rsidR="00FE19C7" w:rsidRDefault="00FE19C7" w:rsidP="00FE19C7">
      <w:pPr>
        <w:spacing w:line="276" w:lineRule="auto"/>
        <w:jc w:val="both"/>
      </w:pPr>
    </w:p>
    <w:p w:rsidR="00052C8E" w:rsidRPr="007F5ED6" w:rsidRDefault="00D874DD" w:rsidP="007F5ED6">
      <w:r>
        <w:rPr>
          <w:rFonts w:eastAsia="OrigGarmnd BT"/>
          <w:u w:color="000000"/>
          <w:lang w:eastAsia="sv-SE"/>
        </w:rPr>
        <w:t xml:space="preserve">År 2016 antog regeringen </w:t>
      </w:r>
      <w:r w:rsidR="007F5ED6">
        <w:rPr>
          <w:rFonts w:eastAsia="OrigGarmnd BT"/>
          <w:u w:color="000000"/>
          <w:lang w:eastAsia="sv-SE"/>
        </w:rPr>
        <w:t>en ny strategi inom området psykisk hälsa</w:t>
      </w:r>
      <w:r>
        <w:rPr>
          <w:rFonts w:eastAsia="OrigGarmnd BT"/>
          <w:u w:color="000000"/>
          <w:lang w:eastAsia="sv-SE"/>
        </w:rPr>
        <w:t>, som gäller 2016-2019</w:t>
      </w:r>
      <w:r w:rsidR="007F5ED6">
        <w:rPr>
          <w:rFonts w:eastAsia="OrigGarmnd BT"/>
          <w:u w:color="000000"/>
          <w:lang w:eastAsia="sv-SE"/>
        </w:rPr>
        <w:t>. Regeringen</w:t>
      </w:r>
      <w:r>
        <w:rPr>
          <w:rFonts w:eastAsia="OrigGarmnd BT"/>
          <w:u w:color="000000"/>
          <w:lang w:eastAsia="sv-SE"/>
        </w:rPr>
        <w:t>s</w:t>
      </w:r>
      <w:r w:rsidR="007F5ED6">
        <w:rPr>
          <w:rFonts w:eastAsia="OrigGarmnd BT"/>
          <w:u w:color="000000"/>
          <w:lang w:eastAsia="sv-SE"/>
        </w:rPr>
        <w:t xml:space="preserve"> strategi ska stimulera utvecklingen av förebyggande och främjande arbete generellt, men också tidiga insatser till de som inte mår bra eller är i risk</w:t>
      </w:r>
      <w:r w:rsidR="00130E81">
        <w:rPr>
          <w:rFonts w:eastAsia="OrigGarmnd BT"/>
          <w:u w:color="000000"/>
          <w:lang w:eastAsia="sv-SE"/>
        </w:rPr>
        <w:t xml:space="preserve"> för psykisk ohälsa</w:t>
      </w:r>
      <w:r w:rsidR="007F5ED6">
        <w:t xml:space="preserve">. </w:t>
      </w:r>
      <w:r w:rsidR="00FE19C7" w:rsidRPr="004F1C78">
        <w:rPr>
          <w:spacing w:val="-4"/>
          <w:szCs w:val="24"/>
        </w:rPr>
        <w:t>Regeringen avsätter c</w:t>
      </w:r>
      <w:r>
        <w:rPr>
          <w:spacing w:val="-4"/>
          <w:szCs w:val="24"/>
        </w:rPr>
        <w:t>irk</w:t>
      </w:r>
      <w:r w:rsidR="00FE19C7" w:rsidRPr="004F1C78">
        <w:rPr>
          <w:spacing w:val="-4"/>
          <w:szCs w:val="24"/>
        </w:rPr>
        <w:t xml:space="preserve">a </w:t>
      </w:r>
      <w:r>
        <w:rPr>
          <w:spacing w:val="-4"/>
          <w:szCs w:val="24"/>
        </w:rPr>
        <w:t>en</w:t>
      </w:r>
      <w:r w:rsidR="00FE19C7" w:rsidRPr="004F1C78">
        <w:rPr>
          <w:spacing w:val="-4"/>
          <w:szCs w:val="24"/>
        </w:rPr>
        <w:t xml:space="preserve"> miljard kronor per år </w:t>
      </w:r>
      <w:r w:rsidR="00130E81">
        <w:rPr>
          <w:spacing w:val="-4"/>
          <w:szCs w:val="24"/>
        </w:rPr>
        <w:t>under perioden</w:t>
      </w:r>
      <w:r w:rsidR="00FE19C7" w:rsidRPr="004F1C78">
        <w:rPr>
          <w:spacing w:val="-4"/>
          <w:szCs w:val="24"/>
        </w:rPr>
        <w:t xml:space="preserve"> 2016-2019 för insatser inom psykiatri och psykisk hälsa</w:t>
      </w:r>
      <w:r w:rsidR="00FE19C7">
        <w:rPr>
          <w:spacing w:val="-4"/>
          <w:szCs w:val="24"/>
        </w:rPr>
        <w:t xml:space="preserve">. Detta är en förstärkning med 280 miljoner kronor jämfört med tidigare år. Förstärkningen görs i syfte att </w:t>
      </w:r>
      <w:r w:rsidR="00FE19C7" w:rsidRPr="004F1C78">
        <w:rPr>
          <w:spacing w:val="-4"/>
          <w:szCs w:val="24"/>
        </w:rPr>
        <w:t xml:space="preserve">möta den ökande ohälsan bland </w:t>
      </w:r>
      <w:r w:rsidR="008D4E7D">
        <w:rPr>
          <w:spacing w:val="-4"/>
          <w:szCs w:val="24"/>
        </w:rPr>
        <w:t>barn och unga vuxna</w:t>
      </w:r>
      <w:r w:rsidR="00FE19C7" w:rsidRPr="004F1C78">
        <w:rPr>
          <w:spacing w:val="-4"/>
          <w:szCs w:val="24"/>
        </w:rPr>
        <w:t>.</w:t>
      </w:r>
      <w:r w:rsidR="00FE19C7">
        <w:rPr>
          <w:spacing w:val="-4"/>
          <w:szCs w:val="24"/>
        </w:rPr>
        <w:t xml:space="preserve"> Medlen ska bl.a. användas till att stärka ungdomsmottagningarna. </w:t>
      </w:r>
      <w:r w:rsidR="007F5ED6">
        <w:rPr>
          <w:spacing w:val="-4"/>
          <w:szCs w:val="24"/>
        </w:rPr>
        <w:t xml:space="preserve"> </w:t>
      </w:r>
      <w:r w:rsidR="007F5ED6">
        <w:rPr>
          <w:rFonts w:eastAsia="OrigGarmnd BT" w:cs="OrigGarmnd BT"/>
          <w:color w:val="000000"/>
          <w:u w:color="000000"/>
          <w:lang w:eastAsia="sv-SE"/>
        </w:rPr>
        <w:t>Genom en överens</w:t>
      </w:r>
      <w:r w:rsidR="007F5ED6">
        <w:rPr>
          <w:rFonts w:eastAsia="OrigGarmnd BT" w:cs="OrigGarmnd BT"/>
          <w:color w:val="000000"/>
          <w:u w:color="000000"/>
          <w:lang w:eastAsia="sv-SE"/>
        </w:rPr>
        <w:softHyphen/>
        <w:t xml:space="preserve">kommelse med Sveriges </w:t>
      </w:r>
      <w:r w:rsidR="001C5D30">
        <w:rPr>
          <w:rFonts w:eastAsia="OrigGarmnd BT" w:cs="OrigGarmnd BT"/>
          <w:color w:val="000000"/>
          <w:u w:color="000000"/>
          <w:lang w:eastAsia="sv-SE"/>
        </w:rPr>
        <w:t>K</w:t>
      </w:r>
      <w:r w:rsidR="007F5ED6">
        <w:rPr>
          <w:rFonts w:eastAsia="OrigGarmnd BT" w:cs="OrigGarmnd BT"/>
          <w:color w:val="000000"/>
          <w:u w:color="000000"/>
          <w:lang w:eastAsia="sv-SE"/>
        </w:rPr>
        <w:t xml:space="preserve">ommuner och </w:t>
      </w:r>
      <w:r w:rsidR="001C5D30">
        <w:rPr>
          <w:rFonts w:eastAsia="OrigGarmnd BT" w:cs="OrigGarmnd BT"/>
          <w:color w:val="000000"/>
          <w:u w:color="000000"/>
          <w:lang w:eastAsia="sv-SE"/>
        </w:rPr>
        <w:t>L</w:t>
      </w:r>
      <w:r w:rsidR="007F5ED6">
        <w:rPr>
          <w:rFonts w:eastAsia="OrigGarmnd BT" w:cs="OrigGarmnd BT"/>
          <w:color w:val="000000"/>
          <w:u w:color="000000"/>
          <w:lang w:eastAsia="sv-SE"/>
        </w:rPr>
        <w:t xml:space="preserve">andsting använder regeringen 885 miljoner kronor av satsningen under 2017 för att </w:t>
      </w:r>
      <w:r w:rsidR="007F5ED6" w:rsidRPr="0092299F">
        <w:rPr>
          <w:rFonts w:eastAsia="OrigGarmnd BT" w:cs="OrigGarmnd BT"/>
          <w:color w:val="000000"/>
          <w:u w:color="000000"/>
          <w:lang w:eastAsia="sv-SE"/>
        </w:rPr>
        <w:t>st</w:t>
      </w:r>
      <w:r w:rsidR="007F5ED6">
        <w:rPr>
          <w:rFonts w:eastAsia="OrigGarmnd BT" w:cs="OrigGarmnd BT"/>
          <w:color w:val="000000"/>
          <w:u w:color="000000"/>
          <w:lang w:eastAsia="sv-SE"/>
        </w:rPr>
        <w:t>imulera och stödja huvudmännen</w:t>
      </w:r>
      <w:r w:rsidR="001C5D30">
        <w:rPr>
          <w:rFonts w:eastAsia="OrigGarmnd BT" w:cs="OrigGarmnd BT"/>
          <w:color w:val="000000"/>
          <w:u w:color="000000"/>
          <w:lang w:eastAsia="sv-SE"/>
        </w:rPr>
        <w:t>s</w:t>
      </w:r>
      <w:r w:rsidR="007F5ED6">
        <w:rPr>
          <w:rFonts w:eastAsia="OrigGarmnd BT" w:cs="OrigGarmnd BT"/>
          <w:color w:val="000000"/>
          <w:u w:color="000000"/>
          <w:lang w:eastAsia="sv-SE"/>
        </w:rPr>
        <w:t xml:space="preserve"> arbete med psykisk hälsa</w:t>
      </w:r>
    </w:p>
    <w:p w:rsidR="007F5ED6" w:rsidRDefault="007F5ED6" w:rsidP="00052C8E">
      <w:pPr>
        <w:spacing w:line="276" w:lineRule="auto"/>
      </w:pPr>
    </w:p>
    <w:p w:rsidR="00052C8E" w:rsidRPr="00052C8E" w:rsidRDefault="007F5ED6" w:rsidP="00052C8E">
      <w:pPr>
        <w:spacing w:line="276" w:lineRule="auto"/>
      </w:pPr>
      <w:r w:rsidRPr="00342A0A">
        <w:rPr>
          <w:rFonts w:eastAsia="OrigGarmnd BT"/>
          <w:u w:color="000000"/>
          <w:lang w:eastAsia="sv-SE"/>
        </w:rPr>
        <w:t>Att få</w:t>
      </w:r>
      <w:r w:rsidR="00D874DD">
        <w:rPr>
          <w:rFonts w:eastAsia="OrigGarmnd BT"/>
          <w:u w:color="000000"/>
          <w:lang w:eastAsia="sv-SE"/>
        </w:rPr>
        <w:t xml:space="preserve"> en väl fungerande första linje</w:t>
      </w:r>
      <w:r w:rsidRPr="00342A0A">
        <w:rPr>
          <w:rFonts w:eastAsia="OrigGarmnd BT"/>
          <w:u w:color="000000"/>
          <w:lang w:eastAsia="sv-SE"/>
        </w:rPr>
        <w:t xml:space="preserve">verksamhet är en </w:t>
      </w:r>
      <w:r>
        <w:rPr>
          <w:rFonts w:eastAsia="OrigGarmnd BT"/>
          <w:u w:color="000000"/>
          <w:lang w:eastAsia="sv-SE"/>
        </w:rPr>
        <w:t xml:space="preserve">av de största </w:t>
      </w:r>
      <w:r w:rsidRPr="00342A0A">
        <w:rPr>
          <w:rFonts w:eastAsia="OrigGarmnd BT"/>
          <w:u w:color="000000"/>
          <w:lang w:eastAsia="sv-SE"/>
        </w:rPr>
        <w:t>utmaning</w:t>
      </w:r>
      <w:r>
        <w:rPr>
          <w:rFonts w:eastAsia="OrigGarmnd BT"/>
          <w:u w:color="000000"/>
          <w:lang w:eastAsia="sv-SE"/>
        </w:rPr>
        <w:t xml:space="preserve">arna inom </w:t>
      </w:r>
      <w:r w:rsidR="00304B85">
        <w:rPr>
          <w:rFonts w:eastAsia="OrigGarmnd BT"/>
          <w:u w:color="000000"/>
          <w:lang w:eastAsia="sv-SE"/>
        </w:rPr>
        <w:t xml:space="preserve">området </w:t>
      </w:r>
      <w:r>
        <w:rPr>
          <w:rFonts w:eastAsia="OrigGarmnd BT"/>
          <w:u w:color="000000"/>
          <w:lang w:eastAsia="sv-SE"/>
        </w:rPr>
        <w:t>psykisk hälsa</w:t>
      </w:r>
      <w:r w:rsidRPr="00342A0A">
        <w:rPr>
          <w:rFonts w:eastAsia="OrigGarmnd BT"/>
          <w:u w:color="000000"/>
          <w:lang w:eastAsia="sv-SE"/>
        </w:rPr>
        <w:t>.</w:t>
      </w:r>
      <w:r>
        <w:rPr>
          <w:rFonts w:eastAsia="OrigGarmnd BT"/>
          <w:u w:color="000000"/>
          <w:lang w:eastAsia="sv-SE"/>
        </w:rPr>
        <w:t xml:space="preserve"> Regeringen </w:t>
      </w:r>
      <w:r w:rsidR="00707A71">
        <w:rPr>
          <w:rFonts w:eastAsia="OrigGarmnd BT"/>
          <w:u w:color="000000"/>
          <w:lang w:eastAsia="sv-SE"/>
        </w:rPr>
        <w:t xml:space="preserve">genomför </w:t>
      </w:r>
      <w:r>
        <w:rPr>
          <w:rFonts w:eastAsia="OrigGarmnd BT"/>
          <w:u w:color="000000"/>
          <w:lang w:eastAsia="sv-SE"/>
        </w:rPr>
        <w:t xml:space="preserve">därför även </w:t>
      </w:r>
      <w:r w:rsidRPr="00A44C29">
        <w:rPr>
          <w:rFonts w:eastAsia="OrigGarmnd BT"/>
          <w:u w:color="000000"/>
          <w:lang w:eastAsia="sv-SE"/>
        </w:rPr>
        <w:t>en satsning på elevhäls</w:t>
      </w:r>
      <w:r w:rsidR="00707A71">
        <w:rPr>
          <w:rFonts w:eastAsia="OrigGarmnd BT"/>
          <w:u w:color="000000"/>
          <w:lang w:eastAsia="sv-SE"/>
        </w:rPr>
        <w:t>an</w:t>
      </w:r>
      <w:r>
        <w:rPr>
          <w:rFonts w:eastAsia="OrigGarmnd BT"/>
          <w:u w:color="000000"/>
          <w:lang w:eastAsia="sv-SE"/>
        </w:rPr>
        <w:t xml:space="preserve"> med </w:t>
      </w:r>
      <w:r>
        <w:t>200 miljoner kronor per år</w:t>
      </w:r>
      <w:r w:rsidRPr="00567862">
        <w:t xml:space="preserve"> </w:t>
      </w:r>
      <w:r>
        <w:t>fr.o.m. 2016</w:t>
      </w:r>
      <w:r w:rsidR="00707A71">
        <w:t xml:space="preserve">. Denna </w:t>
      </w:r>
      <w:r w:rsidR="00561109">
        <w:t xml:space="preserve">satsning </w:t>
      </w:r>
      <w:r w:rsidR="00707A71">
        <w:t>innefattar bl.a.</w:t>
      </w:r>
      <w:r w:rsidR="00707A71" w:rsidRPr="00707A71">
        <w:t xml:space="preserve"> statsbidrag för personal</w:t>
      </w:r>
      <w:r w:rsidR="00707A71" w:rsidRPr="00707A71">
        <w:softHyphen/>
        <w:t>förstärkning</w:t>
      </w:r>
      <w:r w:rsidR="00707A71">
        <w:t xml:space="preserve">ar och insatser </w:t>
      </w:r>
      <w:r w:rsidR="00707A71" w:rsidRPr="00707A71">
        <w:t>för att förbättra det förebyggande och främjande arbetet inom elevhälsan</w:t>
      </w:r>
      <w:r w:rsidR="00052C8E">
        <w:t xml:space="preserve">. </w:t>
      </w:r>
      <w:r w:rsidR="00BB74EF">
        <w:t xml:space="preserve">Elevhälsan ska </w:t>
      </w:r>
      <w:r w:rsidR="00BB74EF" w:rsidRPr="00BB74EF">
        <w:t>omfatta psykologiska</w:t>
      </w:r>
      <w:r w:rsidR="00BB74EF">
        <w:t xml:space="preserve"> och</w:t>
      </w:r>
      <w:r w:rsidR="00BB74EF" w:rsidRPr="00BB74EF">
        <w:t xml:space="preserve"> psykosociala insatser</w:t>
      </w:r>
      <w:r w:rsidR="00707A71">
        <w:t xml:space="preserve"> och e</w:t>
      </w:r>
      <w:r w:rsidR="00052C8E">
        <w:t>levhälsan har många gånger möjlighet att identifiera psykisk ohälsa tidigt och vid behov remittera vidare till rätt instans i</w:t>
      </w:r>
      <w:r w:rsidR="00707A71">
        <w:t>nom</w:t>
      </w:r>
      <w:r w:rsidR="00052C8E">
        <w:t xml:space="preserve"> hälso- och sjukvården. </w:t>
      </w:r>
    </w:p>
    <w:p w:rsidR="008F656B" w:rsidRDefault="008F656B" w:rsidP="008F656B"/>
    <w:p w:rsidR="008F656B" w:rsidRPr="008F656B" w:rsidRDefault="007F5ED6" w:rsidP="008F656B">
      <w:pPr>
        <w:rPr>
          <w:rFonts w:eastAsia="OrigGarmnd BT" w:cs="OrigGarmnd BT"/>
          <w:color w:val="000000"/>
          <w:u w:color="000000"/>
          <w:lang w:eastAsia="sv-SE"/>
        </w:rPr>
      </w:pPr>
      <w:r>
        <w:t xml:space="preserve">För att främja psykisk </w:t>
      </w:r>
      <w:r w:rsidR="00707A71">
        <w:t xml:space="preserve">hälsa </w:t>
      </w:r>
      <w:r w:rsidR="00430CFB" w:rsidRPr="00524F33">
        <w:t>fokusera</w:t>
      </w:r>
      <w:r w:rsidR="00D874DD">
        <w:t xml:space="preserve">r </w:t>
      </w:r>
      <w:r w:rsidR="00707A71">
        <w:t>regeringen</w:t>
      </w:r>
      <w:r w:rsidR="00707A71" w:rsidRPr="00524F33">
        <w:t xml:space="preserve"> </w:t>
      </w:r>
      <w:r w:rsidR="00430CFB" w:rsidRPr="00524F33">
        <w:t xml:space="preserve">på att skapa förutsättningar för att hitta långsiktiga lösningar med gemensamt ansvar i ordinarie strukturer. </w:t>
      </w:r>
      <w:r>
        <w:rPr>
          <w:rFonts w:cs="TimesNewRomanPSMT"/>
          <w:szCs w:val="24"/>
          <w:lang w:eastAsia="sv-SE"/>
        </w:rPr>
        <w:t xml:space="preserve">Om vi får ett effektivt omhändertagande, både i första linjens verksamheter och i den mer specialiserade psykiatrin, säkerställer vi att barn och unga med psykisk ohälsa får de insatser de har behov av. </w:t>
      </w:r>
    </w:p>
    <w:p w:rsidR="00FE19C7" w:rsidRDefault="00FE19C7">
      <w:pPr>
        <w:pStyle w:val="RKnormal"/>
      </w:pPr>
    </w:p>
    <w:p w:rsidR="00FE19C7" w:rsidRDefault="00FE19C7">
      <w:pPr>
        <w:pStyle w:val="RKnormal"/>
      </w:pPr>
    </w:p>
    <w:p w:rsidR="00FE19C7" w:rsidRDefault="00FE19C7">
      <w:pPr>
        <w:pStyle w:val="RKnormal"/>
      </w:pPr>
      <w:r>
        <w:t>Stockholm den 22 mars 2017</w:t>
      </w:r>
    </w:p>
    <w:p w:rsidR="00FE19C7" w:rsidRDefault="00FE19C7">
      <w:pPr>
        <w:pStyle w:val="RKnormal"/>
      </w:pPr>
    </w:p>
    <w:p w:rsidR="00FE19C7" w:rsidRDefault="00FE19C7">
      <w:pPr>
        <w:pStyle w:val="RKnormal"/>
      </w:pPr>
    </w:p>
    <w:p w:rsidR="00FE19C7" w:rsidRDefault="00FE19C7">
      <w:pPr>
        <w:pStyle w:val="RKnormal"/>
      </w:pPr>
      <w:r>
        <w:t>Gabriel Wikström</w:t>
      </w:r>
    </w:p>
    <w:sectPr w:rsidR="00FE19C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55C" w:rsidRDefault="0034555C">
      <w:r>
        <w:separator/>
      </w:r>
    </w:p>
  </w:endnote>
  <w:endnote w:type="continuationSeparator" w:id="0">
    <w:p w:rsidR="0034555C" w:rsidRDefault="0034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55C" w:rsidRDefault="0034555C">
      <w:r>
        <w:separator/>
      </w:r>
    </w:p>
  </w:footnote>
  <w:footnote w:type="continuationSeparator" w:id="0">
    <w:p w:rsidR="0034555C" w:rsidRDefault="00345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F5CD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9C7" w:rsidRDefault="00430CF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FAAA13" wp14:editId="28FAAA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F767C"/>
    <w:multiLevelType w:val="hybridMultilevel"/>
    <w:tmpl w:val="652E0D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7864D7"/>
    <w:multiLevelType w:val="hybridMultilevel"/>
    <w:tmpl w:val="681212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C7"/>
    <w:rsid w:val="000251B2"/>
    <w:rsid w:val="00052C8E"/>
    <w:rsid w:val="00130E81"/>
    <w:rsid w:val="00150384"/>
    <w:rsid w:val="00160901"/>
    <w:rsid w:val="001805B7"/>
    <w:rsid w:val="001C5D30"/>
    <w:rsid w:val="00304B85"/>
    <w:rsid w:val="0034555C"/>
    <w:rsid w:val="00367B1C"/>
    <w:rsid w:val="00430CFB"/>
    <w:rsid w:val="004A328D"/>
    <w:rsid w:val="004C038D"/>
    <w:rsid w:val="004F5CDC"/>
    <w:rsid w:val="00521C57"/>
    <w:rsid w:val="00561109"/>
    <w:rsid w:val="0058762B"/>
    <w:rsid w:val="006E4E11"/>
    <w:rsid w:val="00707A71"/>
    <w:rsid w:val="007242A3"/>
    <w:rsid w:val="007A6855"/>
    <w:rsid w:val="007F5ED6"/>
    <w:rsid w:val="008D4E7D"/>
    <w:rsid w:val="008F656B"/>
    <w:rsid w:val="0092027A"/>
    <w:rsid w:val="00955E31"/>
    <w:rsid w:val="009573A9"/>
    <w:rsid w:val="00992E72"/>
    <w:rsid w:val="00A7205C"/>
    <w:rsid w:val="00AF26D1"/>
    <w:rsid w:val="00BB74EF"/>
    <w:rsid w:val="00BC4DCE"/>
    <w:rsid w:val="00C8277C"/>
    <w:rsid w:val="00D133D7"/>
    <w:rsid w:val="00D30F9D"/>
    <w:rsid w:val="00D81481"/>
    <w:rsid w:val="00D874DD"/>
    <w:rsid w:val="00E75A7A"/>
    <w:rsid w:val="00E80146"/>
    <w:rsid w:val="00E904D0"/>
    <w:rsid w:val="00EA35A6"/>
    <w:rsid w:val="00EC25F9"/>
    <w:rsid w:val="00ED583F"/>
    <w:rsid w:val="00FE19C7"/>
    <w:rsid w:val="00F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AA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FE19C7"/>
    <w:pPr>
      <w:ind w:left="720"/>
      <w:contextualSpacing/>
    </w:pPr>
  </w:style>
  <w:style w:type="paragraph" w:styleId="Brdtext">
    <w:name w:val="Body Text"/>
    <w:basedOn w:val="Normal"/>
    <w:link w:val="BrdtextChar"/>
    <w:qFormat/>
    <w:rsid w:val="00FF097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F0970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430C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30CF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D4E7D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130E81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0E8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0E8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30E8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0E8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FE19C7"/>
    <w:pPr>
      <w:ind w:left="720"/>
      <w:contextualSpacing/>
    </w:pPr>
  </w:style>
  <w:style w:type="paragraph" w:styleId="Brdtext">
    <w:name w:val="Body Text"/>
    <w:basedOn w:val="Normal"/>
    <w:link w:val="BrdtextChar"/>
    <w:qFormat/>
    <w:rsid w:val="00FF097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F0970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430C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30CF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D4E7D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130E81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0E8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0E8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30E8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0E8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b4160d97-3ca9-41be-baa3-a355021ed7fd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DA12C0F9-DE24-4C54-9368-E4D970B91563}"/>
</file>

<file path=customXml/itemProps2.xml><?xml version="1.0" encoding="utf-8"?>
<ds:datastoreItem xmlns:ds="http://schemas.openxmlformats.org/officeDocument/2006/customXml" ds:itemID="{636C2F9C-8642-4E84-8622-EABEFE3502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5954D52-8FA3-4E2B-94C5-264B8595796B}"/>
</file>

<file path=customXml/itemProps4.xml><?xml version="1.0" encoding="utf-8"?>
<ds:datastoreItem xmlns:ds="http://schemas.openxmlformats.org/officeDocument/2006/customXml" ds:itemID="{33E19DDE-2723-46A1-AA87-745AF355C6D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1AE878-58B7-40C7-B977-8D67797CA891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6B3D3B4B-7463-4FCB-B25E-1CC6A9231AAE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Hindberg</dc:creator>
  <cp:lastModifiedBy>Linda Hindberg</cp:lastModifiedBy>
  <cp:revision>2</cp:revision>
  <cp:lastPrinted>2017-03-16T15:51:00Z</cp:lastPrinted>
  <dcterms:created xsi:type="dcterms:W3CDTF">2017-03-21T11:40:00Z</dcterms:created>
  <dcterms:modified xsi:type="dcterms:W3CDTF">2017-03-21T11:40:00Z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b789926b-2ea8-4d16-89f3-3b6e490b1fa0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