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99A674B4E44263BAF428DBA3931DBF"/>
        </w:placeholder>
        <w15:appearance w15:val="hidden"/>
        <w:text/>
      </w:sdtPr>
      <w:sdtEndPr/>
      <w:sdtContent>
        <w:p w:rsidRPr="009B062B" w:rsidR="00AF30DD" w:rsidP="009B062B" w:rsidRDefault="00AF30DD" w14:paraId="137C0A95" w14:textId="77777777">
          <w:pPr>
            <w:pStyle w:val="RubrikFrslagTIllRiksdagsbeslut"/>
          </w:pPr>
          <w:r w:rsidRPr="009B062B">
            <w:t>Förslag till riksdagsbeslut</w:t>
          </w:r>
        </w:p>
      </w:sdtContent>
    </w:sdt>
    <w:sdt>
      <w:sdtPr>
        <w:alias w:val="Yrkande 1"/>
        <w:tag w:val="40bf4f2a-6e89-43a8-bab8-fd7bf0b9ee4b"/>
        <w:id w:val="-1273549652"/>
        <w:lock w:val="sdtLocked"/>
      </w:sdtPr>
      <w:sdtEndPr/>
      <w:sdtContent>
        <w:p w:rsidR="00B41320" w:rsidRDefault="004F0837" w14:paraId="137C0A96" w14:textId="77777777">
          <w:pPr>
            <w:pStyle w:val="Frslagstext"/>
            <w:numPr>
              <w:ilvl w:val="0"/>
              <w:numId w:val="0"/>
            </w:numPr>
          </w:pPr>
          <w:r>
            <w:t>Riksdagen ställer sig bakom det som anförs i motionen om att åter tillåta smaksatta cigaretter i Sverige efter 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6634E59F77415196BA4D8680588196"/>
        </w:placeholder>
        <w15:appearance w15:val="hidden"/>
        <w:text/>
      </w:sdtPr>
      <w:sdtEndPr/>
      <w:sdtContent>
        <w:p w:rsidRPr="009B062B" w:rsidR="006D79C9" w:rsidP="00333E95" w:rsidRDefault="006D79C9" w14:paraId="137C0A97" w14:textId="77777777">
          <w:pPr>
            <w:pStyle w:val="Rubrik1"/>
          </w:pPr>
          <w:r>
            <w:t>Motivering</w:t>
          </w:r>
        </w:p>
      </w:sdtContent>
    </w:sdt>
    <w:p w:rsidRPr="0079252E" w:rsidR="00191CE8" w:rsidP="0079252E" w:rsidRDefault="00446C4A" w14:paraId="137C0A98" w14:textId="77777777">
      <w:pPr>
        <w:pStyle w:val="Normalutanindragellerluft"/>
      </w:pPr>
      <w:r w:rsidRPr="0079252E">
        <w:t>Riksdagen beslutade i april 2016 att mentolcigaretter</w:t>
      </w:r>
      <w:r w:rsidRPr="0079252E" w:rsidR="007B317C">
        <w:t xml:space="preserve">, och även andra smaksatta cigaretter, ska förbjudas och fasas ut till senast 2020. </w:t>
      </w:r>
      <w:r w:rsidRPr="0079252E" w:rsidR="00EC78EF">
        <w:t>Lagstiftningen, som stöddes av sex av riksdagens åtta partier, är en anpas</w:t>
      </w:r>
      <w:r w:rsidRPr="0079252E" w:rsidR="00F66239">
        <w:t>sning till EU:s tobaksdirektiv som presenterades 2014. Sedan tidigare har Sverige ett särskilt undantag inom EU som slår vakt om rätten att sälja snus inom landet. Därmed torde det inte vara omöjligt att också</w:t>
      </w:r>
      <w:r w:rsidRPr="0079252E" w:rsidR="006016EB">
        <w:t xml:space="preserve"> anpassa svensk lagstiftning för att möjliggöra en fortsatt försäljning av mentol och andra smaksatta cigaretter. </w:t>
      </w:r>
    </w:p>
    <w:p w:rsidRPr="0079252E" w:rsidR="00191CE8" w:rsidP="0079252E" w:rsidRDefault="00191CE8" w14:paraId="137C0A99" w14:textId="61DFA488">
      <w:r w:rsidRPr="0079252E">
        <w:t>I</w:t>
      </w:r>
      <w:r w:rsidRPr="0079252E" w:rsidR="00F66239">
        <w:t xml:space="preserve"> regerin</w:t>
      </w:r>
      <w:r w:rsidRPr="0079252E">
        <w:t>gens folkhälsopolitik ingår</w:t>
      </w:r>
      <w:r w:rsidRPr="0079252E" w:rsidR="00F66239">
        <w:t xml:space="preserve"> även att införa exponeringsförbud för tobaksprodukter och krav på neutrala tobaksprodukter. </w:t>
      </w:r>
      <w:r w:rsidRPr="0079252E" w:rsidR="00F64647">
        <w:t xml:space="preserve">Därtill ska </w:t>
      </w:r>
      <w:r w:rsidRPr="0079252E" w:rsidR="00B1108E">
        <w:t>tobaksförpack</w:t>
      </w:r>
      <w:r w:rsidRPr="0079252E" w:rsidR="0079252E">
        <w:softHyphen/>
      </w:r>
      <w:r w:rsidRPr="0079252E" w:rsidR="00B1108E">
        <w:t xml:space="preserve">ningarnas yta till 65 procent </w:t>
      </w:r>
      <w:r w:rsidRPr="0079252E" w:rsidR="00F64647">
        <w:t xml:space="preserve">vara täckt </w:t>
      </w:r>
      <w:r w:rsidRPr="0079252E" w:rsidR="00B1108E">
        <w:t>av varningar.</w:t>
      </w:r>
      <w:r w:rsidRPr="0079252E" w:rsidR="00F64647">
        <w:t xml:space="preserve"> </w:t>
      </w:r>
      <w:r w:rsidRPr="0079252E" w:rsidR="00227B06">
        <w:t>EU:s tobaksdirektiv innehåller många olika tillvägagångssätt för att minimera skadeverkningarna och minska tobaks</w:t>
      </w:r>
      <w:r w:rsidRPr="0079252E" w:rsidR="0079252E">
        <w:softHyphen/>
      </w:r>
      <w:r w:rsidRPr="0079252E" w:rsidR="00227B06">
        <w:t>bruket i samhället. Men det blir samtidigt problematiskt när allt mer av nationell politik ska beslutas på EU-nivå. Det torde inte vara EU:s roll att tvinga Sveri</w:t>
      </w:r>
      <w:r w:rsidRPr="0079252E" w:rsidR="00222AA5">
        <w:t>ge till att förbjuda mentolciga</w:t>
      </w:r>
      <w:r w:rsidRPr="0079252E" w:rsidR="00227B06">
        <w:t xml:space="preserve">retter och det är beklagligt att inte regeringen </w:t>
      </w:r>
      <w:r w:rsidRPr="0079252E" w:rsidR="00B93BF8">
        <w:t xml:space="preserve">arbetat för att få till ett svenskt undantag samt att man </w:t>
      </w:r>
      <w:r w:rsidRPr="0079252E">
        <w:t>dessutom vill gå betydligt längre än vad EU-direktivet kräver</w:t>
      </w:r>
      <w:r w:rsidRPr="0079252E" w:rsidR="00B93BF8">
        <w:t xml:space="preserve">. </w:t>
      </w:r>
    </w:p>
    <w:p w:rsidRPr="0079252E" w:rsidR="00B93BF8" w:rsidP="0079252E" w:rsidRDefault="00191CE8" w14:paraId="137C0A9A" w14:textId="17054CF2">
      <w:bookmarkStart w:name="_GoBack" w:id="1"/>
      <w:bookmarkEnd w:id="1"/>
      <w:r w:rsidRPr="0079252E">
        <w:t xml:space="preserve">Det är viktigt att på olika sätt arbeta för att öka folkhälsan. Rikligt med information och höga punktskatter är några av åtgärderna som visat sig ge effekt. Att däremot helt förbjuda smaksatta cigaretter är att frånta människor rätten att välja själva. Det finns många dåliga levnadsvanor man skulle kunna lagstifta om, men människans fria val att leva som man önskar måste väga tyngst. Det är dags att göra upp med förbudsivern och istället satsa på insatser som är mindre invasiva i människors vardag. </w:t>
      </w:r>
      <w:r w:rsidRPr="0079252E" w:rsidR="00BF27D5">
        <w:t xml:space="preserve">Därför bör den röd-gröna regeringen verka </w:t>
      </w:r>
      <w:r w:rsidRPr="0079252E" w:rsidR="004D25EC">
        <w:t xml:space="preserve">för att </w:t>
      </w:r>
      <w:r w:rsidRPr="0079252E">
        <w:t xml:space="preserve">åter </w:t>
      </w:r>
      <w:r w:rsidRPr="0079252E" w:rsidR="00BF27D5">
        <w:t>möjliggöra för försäljning</w:t>
      </w:r>
      <w:r w:rsidRPr="0079252E">
        <w:t xml:space="preserve"> av mentolcigaretter i Sverige</w:t>
      </w:r>
      <w:r w:rsidRPr="0079252E" w:rsidR="00BF27D5">
        <w:t xml:space="preserve">. </w:t>
      </w:r>
    </w:p>
    <w:p w:rsidRPr="00446C4A" w:rsidR="00446C4A" w:rsidP="00B93BF8" w:rsidRDefault="00446C4A" w14:paraId="137C0A9B" w14:textId="77777777">
      <w:pPr>
        <w:ind w:firstLine="0"/>
      </w:pPr>
    </w:p>
    <w:sdt>
      <w:sdtPr>
        <w:alias w:val="CC_Underskrifter"/>
        <w:tag w:val="CC_Underskrifter"/>
        <w:id w:val="583496634"/>
        <w:lock w:val="sdtContentLocked"/>
        <w:placeholder>
          <w:docPart w:val="DB951BB1CA584084B2D128EA22DAE3F1"/>
        </w:placeholder>
        <w15:appearance w15:val="hidden"/>
      </w:sdtPr>
      <w:sdtEndPr/>
      <w:sdtContent>
        <w:p w:rsidR="00FE0439" w:rsidP="00D872AF" w:rsidRDefault="0079252E" w14:paraId="137C0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847B2" w:rsidRDefault="007847B2" w14:paraId="137C0AA0" w14:textId="77777777"/>
    <w:sectPr w:rsidR="007847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0AA2" w14:textId="77777777" w:rsidR="00D4686A" w:rsidRDefault="00D4686A" w:rsidP="000C1CAD">
      <w:pPr>
        <w:spacing w:line="240" w:lineRule="auto"/>
      </w:pPr>
      <w:r>
        <w:separator/>
      </w:r>
    </w:p>
  </w:endnote>
  <w:endnote w:type="continuationSeparator" w:id="0">
    <w:p w14:paraId="137C0AA3" w14:textId="77777777" w:rsidR="00D4686A" w:rsidRDefault="00D46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0AA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0AA9" w14:textId="2732C5EC"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5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0AA0" w14:textId="77777777" w:rsidR="00D4686A" w:rsidRDefault="00D4686A" w:rsidP="000C1CAD">
      <w:pPr>
        <w:spacing w:line="240" w:lineRule="auto"/>
      </w:pPr>
      <w:r>
        <w:separator/>
      </w:r>
    </w:p>
  </w:footnote>
  <w:footnote w:type="continuationSeparator" w:id="0">
    <w:p w14:paraId="137C0AA1" w14:textId="77777777" w:rsidR="00D4686A" w:rsidRDefault="00D46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37C0A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C0AB3" wp14:anchorId="137C0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79252E" w14:paraId="137C0AB4" w14:textId="77777777">
                          <w:pPr>
                            <w:jc w:val="right"/>
                          </w:pPr>
                          <w:sdt>
                            <w:sdtPr>
                              <w:alias w:val="CC_Noformat_Partikod"/>
                              <w:tag w:val="CC_Noformat_Partikod"/>
                              <w:id w:val="-53464382"/>
                              <w:placeholder>
                                <w:docPart w:val="4F299ED296384E44AFB4FD62FF96035B"/>
                              </w:placeholder>
                              <w:text/>
                            </w:sdtPr>
                            <w:sdtEndPr/>
                            <w:sdtContent>
                              <w:r w:rsidR="007D0271">
                                <w:t>M</w:t>
                              </w:r>
                            </w:sdtContent>
                          </w:sdt>
                          <w:sdt>
                            <w:sdtPr>
                              <w:alias w:val="CC_Noformat_Partinummer"/>
                              <w:tag w:val="CC_Noformat_Partinummer"/>
                              <w:id w:val="-1709555926"/>
                              <w:placeholder>
                                <w:docPart w:val="B0FADB95DB4F40A9B6BFC6D377D8A5C9"/>
                              </w:placeholder>
                              <w:text/>
                            </w:sdtPr>
                            <w:sdtEndPr/>
                            <w:sdtContent>
                              <w:r w:rsidR="00B85430">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C0A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79252E" w14:paraId="137C0AB4" w14:textId="77777777">
                    <w:pPr>
                      <w:jc w:val="right"/>
                    </w:pPr>
                    <w:sdt>
                      <w:sdtPr>
                        <w:alias w:val="CC_Noformat_Partikod"/>
                        <w:tag w:val="CC_Noformat_Partikod"/>
                        <w:id w:val="-53464382"/>
                        <w:placeholder>
                          <w:docPart w:val="4F299ED296384E44AFB4FD62FF96035B"/>
                        </w:placeholder>
                        <w:text/>
                      </w:sdtPr>
                      <w:sdtEndPr/>
                      <w:sdtContent>
                        <w:r w:rsidR="007D0271">
                          <w:t>M</w:t>
                        </w:r>
                      </w:sdtContent>
                    </w:sdt>
                    <w:sdt>
                      <w:sdtPr>
                        <w:alias w:val="CC_Noformat_Partinummer"/>
                        <w:tag w:val="CC_Noformat_Partinummer"/>
                        <w:id w:val="-1709555926"/>
                        <w:placeholder>
                          <w:docPart w:val="B0FADB95DB4F40A9B6BFC6D377D8A5C9"/>
                        </w:placeholder>
                        <w:text/>
                      </w:sdtPr>
                      <w:sdtEndPr/>
                      <w:sdtContent>
                        <w:r w:rsidR="00B85430">
                          <w:t>1146</w:t>
                        </w:r>
                      </w:sdtContent>
                    </w:sdt>
                  </w:p>
                </w:txbxContent>
              </v:textbox>
              <w10:wrap anchorx="page"/>
            </v:shape>
          </w:pict>
        </mc:Fallback>
      </mc:AlternateContent>
    </w:r>
  </w:p>
  <w:p w:rsidRPr="00293C4F" w:rsidR="00A060BB" w:rsidP="00776B74" w:rsidRDefault="00A060BB" w14:paraId="137C0A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9252E" w14:paraId="137C0AA6" w14:textId="77777777">
    <w:pPr>
      <w:jc w:val="right"/>
    </w:pPr>
    <w:sdt>
      <w:sdtPr>
        <w:alias w:val="CC_Noformat_Partikod"/>
        <w:tag w:val="CC_Noformat_Partikod"/>
        <w:id w:val="559911109"/>
        <w:placeholder>
          <w:docPart w:val="B0FADB95DB4F40A9B6BFC6D377D8A5C9"/>
        </w:placeholder>
        <w:text/>
      </w:sdtPr>
      <w:sdtEndPr/>
      <w:sdtContent>
        <w:r w:rsidR="007D0271">
          <w:t>M</w:t>
        </w:r>
      </w:sdtContent>
    </w:sdt>
    <w:sdt>
      <w:sdtPr>
        <w:alias w:val="CC_Noformat_Partinummer"/>
        <w:tag w:val="CC_Noformat_Partinummer"/>
        <w:id w:val="1197820850"/>
        <w:text/>
      </w:sdtPr>
      <w:sdtEndPr/>
      <w:sdtContent>
        <w:r w:rsidR="00B85430">
          <w:t>1146</w:t>
        </w:r>
      </w:sdtContent>
    </w:sdt>
  </w:p>
  <w:p w:rsidR="00A060BB" w:rsidP="00776B74" w:rsidRDefault="00A060BB" w14:paraId="137C0A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79252E" w14:paraId="137C0AAA" w14:textId="77777777">
    <w:pPr>
      <w:jc w:val="right"/>
    </w:pPr>
    <w:sdt>
      <w:sdtPr>
        <w:alias w:val="CC_Noformat_Partikod"/>
        <w:tag w:val="CC_Noformat_Partikod"/>
        <w:id w:val="1471015553"/>
        <w:text/>
      </w:sdtPr>
      <w:sdtEndPr/>
      <w:sdtContent>
        <w:r w:rsidR="007D0271">
          <w:t>M</w:t>
        </w:r>
      </w:sdtContent>
    </w:sdt>
    <w:sdt>
      <w:sdtPr>
        <w:alias w:val="CC_Noformat_Partinummer"/>
        <w:tag w:val="CC_Noformat_Partinummer"/>
        <w:id w:val="-2014525982"/>
        <w:text/>
      </w:sdtPr>
      <w:sdtEndPr/>
      <w:sdtContent>
        <w:r w:rsidR="00B85430">
          <w:t>1146</w:t>
        </w:r>
      </w:sdtContent>
    </w:sdt>
  </w:p>
  <w:p w:rsidR="00A060BB" w:rsidP="00A314CF" w:rsidRDefault="0079252E" w14:paraId="137C0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79252E" w14:paraId="137C0AA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79252E" w14:paraId="137C0A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:2993</w:t>
        </w:r>
      </w:sdtContent>
    </w:sdt>
  </w:p>
  <w:p w:rsidR="00A060BB" w:rsidP="00E03A3D" w:rsidRDefault="0079252E" w14:paraId="137C0AAE"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A060BB" w:rsidP="00283E0F" w:rsidRDefault="00007B64" w14:paraId="137C0AAF" w14:textId="77777777">
        <w:pPr>
          <w:pStyle w:val="FSHRub2"/>
        </w:pPr>
        <w:r>
          <w:t>Tillåt mentolcigaretter igen</w:t>
        </w:r>
      </w:p>
    </w:sdtContent>
  </w:sdt>
  <w:sdt>
    <w:sdtPr>
      <w:alias w:val="CC_Boilerplate_3"/>
      <w:tag w:val="CC_Boilerplate_3"/>
      <w:id w:val="1606463544"/>
      <w:lock w:val="sdtContentLocked"/>
      <w15:appearance w15:val="hidden"/>
      <w:text w:multiLine="1"/>
    </w:sdtPr>
    <w:sdtEndPr/>
    <w:sdtContent>
      <w:p w:rsidR="00A060BB" w:rsidP="00283E0F" w:rsidRDefault="00A060BB" w14:paraId="137C0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71"/>
    <w:rsid w:val="000000E0"/>
    <w:rsid w:val="00000761"/>
    <w:rsid w:val="000014AF"/>
    <w:rsid w:val="000030B1"/>
    <w:rsid w:val="000030B6"/>
    <w:rsid w:val="00003CCB"/>
    <w:rsid w:val="00004250"/>
    <w:rsid w:val="00006BF0"/>
    <w:rsid w:val="0000743A"/>
    <w:rsid w:val="00007B64"/>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0E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CE8"/>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2AA5"/>
    <w:rsid w:val="00223315"/>
    <w:rsid w:val="00223328"/>
    <w:rsid w:val="00225404"/>
    <w:rsid w:val="002257F5"/>
    <w:rsid w:val="00227B06"/>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449"/>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1B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49E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0CD"/>
    <w:rsid w:val="00437455"/>
    <w:rsid w:val="00443989"/>
    <w:rsid w:val="00443EB4"/>
    <w:rsid w:val="00444B14"/>
    <w:rsid w:val="00444FE1"/>
    <w:rsid w:val="0044506D"/>
    <w:rsid w:val="00446C4A"/>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25EC"/>
    <w:rsid w:val="004D3929"/>
    <w:rsid w:val="004D471C"/>
    <w:rsid w:val="004D50EE"/>
    <w:rsid w:val="004E1287"/>
    <w:rsid w:val="004E1445"/>
    <w:rsid w:val="004E1B8C"/>
    <w:rsid w:val="004E46C6"/>
    <w:rsid w:val="004E51DD"/>
    <w:rsid w:val="004E7C93"/>
    <w:rsid w:val="004F06EC"/>
    <w:rsid w:val="004F0837"/>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37A1F"/>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6D8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1CB2"/>
    <w:rsid w:val="005C3ACA"/>
    <w:rsid w:val="005C4A81"/>
    <w:rsid w:val="005C5AA2"/>
    <w:rsid w:val="005C5E9C"/>
    <w:rsid w:val="005C63BF"/>
    <w:rsid w:val="005C6438"/>
    <w:rsid w:val="005C6E36"/>
    <w:rsid w:val="005C7AF5"/>
    <w:rsid w:val="005D0378"/>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16E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6C2A"/>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5C78"/>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47B2"/>
    <w:rsid w:val="0078589B"/>
    <w:rsid w:val="00785BA9"/>
    <w:rsid w:val="00786756"/>
    <w:rsid w:val="00786B46"/>
    <w:rsid w:val="00787297"/>
    <w:rsid w:val="00787508"/>
    <w:rsid w:val="007877C6"/>
    <w:rsid w:val="007902F4"/>
    <w:rsid w:val="00790B64"/>
    <w:rsid w:val="00791682"/>
    <w:rsid w:val="00791BD2"/>
    <w:rsid w:val="00791F1C"/>
    <w:rsid w:val="007924D9"/>
    <w:rsid w:val="0079252E"/>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17C"/>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271"/>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BA6"/>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639"/>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08E"/>
    <w:rsid w:val="00B112C4"/>
    <w:rsid w:val="00B1172B"/>
    <w:rsid w:val="00B142B9"/>
    <w:rsid w:val="00B14F2A"/>
    <w:rsid w:val="00B14FAF"/>
    <w:rsid w:val="00B15547"/>
    <w:rsid w:val="00B15674"/>
    <w:rsid w:val="00B15D7C"/>
    <w:rsid w:val="00B210ED"/>
    <w:rsid w:val="00B21954"/>
    <w:rsid w:val="00B21D6D"/>
    <w:rsid w:val="00B21E68"/>
    <w:rsid w:val="00B22179"/>
    <w:rsid w:val="00B226AF"/>
    <w:rsid w:val="00B22D61"/>
    <w:rsid w:val="00B23280"/>
    <w:rsid w:val="00B23F93"/>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320"/>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430"/>
    <w:rsid w:val="00B85727"/>
    <w:rsid w:val="00B85BF9"/>
    <w:rsid w:val="00B86112"/>
    <w:rsid w:val="00B87133"/>
    <w:rsid w:val="00B87FDA"/>
    <w:rsid w:val="00B911CA"/>
    <w:rsid w:val="00B91803"/>
    <w:rsid w:val="00B931F8"/>
    <w:rsid w:val="00B93B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27D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A8E"/>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52D4"/>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86A"/>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834"/>
    <w:rsid w:val="00D83933"/>
    <w:rsid w:val="00D841C2"/>
    <w:rsid w:val="00D8468E"/>
    <w:rsid w:val="00D84856"/>
    <w:rsid w:val="00D8633D"/>
    <w:rsid w:val="00D871BD"/>
    <w:rsid w:val="00D872AF"/>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6E6"/>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8E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BAA"/>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47A3A"/>
    <w:rsid w:val="00F506CD"/>
    <w:rsid w:val="00F55F38"/>
    <w:rsid w:val="00F55FA4"/>
    <w:rsid w:val="00F60262"/>
    <w:rsid w:val="00F6045E"/>
    <w:rsid w:val="00F6188A"/>
    <w:rsid w:val="00F621CE"/>
    <w:rsid w:val="00F62F9B"/>
    <w:rsid w:val="00F63804"/>
    <w:rsid w:val="00F6426C"/>
    <w:rsid w:val="00F64647"/>
    <w:rsid w:val="00F649A5"/>
    <w:rsid w:val="00F6570C"/>
    <w:rsid w:val="00F65A48"/>
    <w:rsid w:val="00F66239"/>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DB5"/>
    <w:rsid w:val="00FD6004"/>
    <w:rsid w:val="00FD70AA"/>
    <w:rsid w:val="00FD7C27"/>
    <w:rsid w:val="00FE0439"/>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C0A94"/>
  <w15:chartTrackingRefBased/>
  <w15:docId w15:val="{1377603E-0172-4B9C-BD94-3650E496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98618">
      <w:bodyDiv w:val="1"/>
      <w:marLeft w:val="0"/>
      <w:marRight w:val="0"/>
      <w:marTop w:val="0"/>
      <w:marBottom w:val="0"/>
      <w:divBdr>
        <w:top w:val="none" w:sz="0" w:space="0" w:color="auto"/>
        <w:left w:val="none" w:sz="0" w:space="0" w:color="auto"/>
        <w:bottom w:val="none" w:sz="0" w:space="0" w:color="auto"/>
        <w:right w:val="none" w:sz="0" w:space="0" w:color="auto"/>
      </w:divBdr>
    </w:div>
    <w:div w:id="837619797">
      <w:bodyDiv w:val="1"/>
      <w:marLeft w:val="0"/>
      <w:marRight w:val="0"/>
      <w:marTop w:val="0"/>
      <w:marBottom w:val="0"/>
      <w:divBdr>
        <w:top w:val="none" w:sz="0" w:space="0" w:color="auto"/>
        <w:left w:val="none" w:sz="0" w:space="0" w:color="auto"/>
        <w:bottom w:val="none" w:sz="0" w:space="0" w:color="auto"/>
        <w:right w:val="none" w:sz="0" w:space="0" w:color="auto"/>
      </w:divBdr>
    </w:div>
    <w:div w:id="1132291291">
      <w:bodyDiv w:val="1"/>
      <w:marLeft w:val="0"/>
      <w:marRight w:val="0"/>
      <w:marTop w:val="0"/>
      <w:marBottom w:val="0"/>
      <w:divBdr>
        <w:top w:val="none" w:sz="0" w:space="0" w:color="auto"/>
        <w:left w:val="none" w:sz="0" w:space="0" w:color="auto"/>
        <w:bottom w:val="none" w:sz="0" w:space="0" w:color="auto"/>
        <w:right w:val="none" w:sz="0" w:space="0" w:color="auto"/>
      </w:divBdr>
    </w:div>
    <w:div w:id="122822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99A674B4E44263BAF428DBA3931DBF"/>
        <w:category>
          <w:name w:val="Allmänt"/>
          <w:gallery w:val="placeholder"/>
        </w:category>
        <w:types>
          <w:type w:val="bbPlcHdr"/>
        </w:types>
        <w:behaviors>
          <w:behavior w:val="content"/>
        </w:behaviors>
        <w:guid w:val="{63BF4B1D-8B8D-4C2B-B1BE-1EABC98C118B}"/>
      </w:docPartPr>
      <w:docPartBody>
        <w:p w:rsidR="00EA76A2" w:rsidRDefault="006D3EAA">
          <w:pPr>
            <w:pStyle w:val="BA99A674B4E44263BAF428DBA3931DBF"/>
          </w:pPr>
          <w:r w:rsidRPr="005A0A93">
            <w:rPr>
              <w:rStyle w:val="Platshllartext"/>
            </w:rPr>
            <w:t>Förslag till riksdagsbeslut</w:t>
          </w:r>
        </w:p>
      </w:docPartBody>
    </w:docPart>
    <w:docPart>
      <w:docPartPr>
        <w:name w:val="EF6634E59F77415196BA4D8680588196"/>
        <w:category>
          <w:name w:val="Allmänt"/>
          <w:gallery w:val="placeholder"/>
        </w:category>
        <w:types>
          <w:type w:val="bbPlcHdr"/>
        </w:types>
        <w:behaviors>
          <w:behavior w:val="content"/>
        </w:behaviors>
        <w:guid w:val="{5F2FF72B-2494-4CEA-AE88-3986EB74D928}"/>
      </w:docPartPr>
      <w:docPartBody>
        <w:p w:rsidR="00EA76A2" w:rsidRDefault="006D3EAA">
          <w:pPr>
            <w:pStyle w:val="EF6634E59F77415196BA4D8680588196"/>
          </w:pPr>
          <w:r w:rsidRPr="005A0A93">
            <w:rPr>
              <w:rStyle w:val="Platshllartext"/>
            </w:rPr>
            <w:t>Motivering</w:t>
          </w:r>
        </w:p>
      </w:docPartBody>
    </w:docPart>
    <w:docPart>
      <w:docPartPr>
        <w:name w:val="4F299ED296384E44AFB4FD62FF96035B"/>
        <w:category>
          <w:name w:val="Allmänt"/>
          <w:gallery w:val="placeholder"/>
        </w:category>
        <w:types>
          <w:type w:val="bbPlcHdr"/>
        </w:types>
        <w:behaviors>
          <w:behavior w:val="content"/>
        </w:behaviors>
        <w:guid w:val="{93ED9D2E-E9D6-4C19-8467-9EFC0A1C8051}"/>
      </w:docPartPr>
      <w:docPartBody>
        <w:p w:rsidR="00EA76A2" w:rsidRDefault="006D3EAA">
          <w:pPr>
            <w:pStyle w:val="4F299ED296384E44AFB4FD62FF96035B"/>
          </w:pPr>
          <w:r>
            <w:rPr>
              <w:rStyle w:val="Platshllartext"/>
            </w:rPr>
            <w:t xml:space="preserve"> </w:t>
          </w:r>
        </w:p>
      </w:docPartBody>
    </w:docPart>
    <w:docPart>
      <w:docPartPr>
        <w:name w:val="B0FADB95DB4F40A9B6BFC6D377D8A5C9"/>
        <w:category>
          <w:name w:val="Allmänt"/>
          <w:gallery w:val="placeholder"/>
        </w:category>
        <w:types>
          <w:type w:val="bbPlcHdr"/>
        </w:types>
        <w:behaviors>
          <w:behavior w:val="content"/>
        </w:behaviors>
        <w:guid w:val="{5432A91E-CBCA-4283-AEAA-DFB02D9CE5C7}"/>
      </w:docPartPr>
      <w:docPartBody>
        <w:p w:rsidR="00EA76A2" w:rsidRDefault="006D3EAA">
          <w:pPr>
            <w:pStyle w:val="B0FADB95DB4F40A9B6BFC6D377D8A5C9"/>
          </w:pPr>
          <w:r>
            <w:t xml:space="preserve"> </w:t>
          </w:r>
        </w:p>
      </w:docPartBody>
    </w:docPart>
    <w:docPart>
      <w:docPartPr>
        <w:name w:val="DB951BB1CA584084B2D128EA22DAE3F1"/>
        <w:category>
          <w:name w:val="Allmänt"/>
          <w:gallery w:val="placeholder"/>
        </w:category>
        <w:types>
          <w:type w:val="bbPlcHdr"/>
        </w:types>
        <w:behaviors>
          <w:behavior w:val="content"/>
        </w:behaviors>
        <w:guid w:val="{B1C2A980-589A-4BE0-89F4-396F692B27BA}"/>
      </w:docPartPr>
      <w:docPartBody>
        <w:p w:rsidR="00000000" w:rsidRDefault="004F72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EAA"/>
    <w:rsid w:val="00212187"/>
    <w:rsid w:val="00275DB1"/>
    <w:rsid w:val="006D3EAA"/>
    <w:rsid w:val="00755DAD"/>
    <w:rsid w:val="008273BF"/>
    <w:rsid w:val="00A97D40"/>
    <w:rsid w:val="00D6712F"/>
    <w:rsid w:val="00EA7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99A674B4E44263BAF428DBA3931DBF">
    <w:name w:val="BA99A674B4E44263BAF428DBA3931DBF"/>
  </w:style>
  <w:style w:type="paragraph" w:customStyle="1" w:styleId="8E51D22D345D481FAFEDDAA4849056F9">
    <w:name w:val="8E51D22D345D481FAFEDDAA4849056F9"/>
  </w:style>
  <w:style w:type="paragraph" w:customStyle="1" w:styleId="0EDCC972365A423E993EC61CE07EF4AA">
    <w:name w:val="0EDCC972365A423E993EC61CE07EF4AA"/>
  </w:style>
  <w:style w:type="paragraph" w:customStyle="1" w:styleId="EF6634E59F77415196BA4D8680588196">
    <w:name w:val="EF6634E59F77415196BA4D8680588196"/>
  </w:style>
  <w:style w:type="paragraph" w:customStyle="1" w:styleId="040383959F844B58A581AC4CA725A065">
    <w:name w:val="040383959F844B58A581AC4CA725A065"/>
  </w:style>
  <w:style w:type="paragraph" w:customStyle="1" w:styleId="4F299ED296384E44AFB4FD62FF96035B">
    <w:name w:val="4F299ED296384E44AFB4FD62FF96035B"/>
  </w:style>
  <w:style w:type="paragraph" w:customStyle="1" w:styleId="B0FADB95DB4F40A9B6BFC6D377D8A5C9">
    <w:name w:val="B0FADB95DB4F40A9B6BFC6D377D8A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68991-C2CD-49C8-B805-446DF372E50B}"/>
</file>

<file path=customXml/itemProps2.xml><?xml version="1.0" encoding="utf-8"?>
<ds:datastoreItem xmlns:ds="http://schemas.openxmlformats.org/officeDocument/2006/customXml" ds:itemID="{759D506C-609B-4984-B504-580B82370913}"/>
</file>

<file path=customXml/itemProps3.xml><?xml version="1.0" encoding="utf-8"?>
<ds:datastoreItem xmlns:ds="http://schemas.openxmlformats.org/officeDocument/2006/customXml" ds:itemID="{7AFD401E-2FD0-41AE-9221-27A15B814963}"/>
</file>

<file path=docProps/app.xml><?xml version="1.0" encoding="utf-8"?>
<Properties xmlns="http://schemas.openxmlformats.org/officeDocument/2006/extended-properties" xmlns:vt="http://schemas.openxmlformats.org/officeDocument/2006/docPropsVTypes">
  <Template>Normal</Template>
  <TotalTime>13</TotalTime>
  <Pages>2</Pages>
  <Words>309</Words>
  <Characters>1762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Tillåt mentolcigaretter igen</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