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3EC6" w:rsidRPr="006F3EC6" w:rsidRDefault="006F3EC6">
      <w:pPr>
        <w:pStyle w:val="Frslagsrubrik"/>
      </w:pPr>
      <w:r w:rsidRPr="006F3EC6">
        <w:t>Förslag till riksdagsbeslut</w:t>
      </w:r>
    </w:p>
    <w:p w:rsidR="006F3EC6" w:rsidRPr="006F3EC6" w:rsidRDefault="006F3EC6">
      <w:pPr>
        <w:pStyle w:val="Hemstlatt"/>
        <w:numPr>
          <w:ilvl w:val="0"/>
          <w:numId w:val="1"/>
        </w:numPr>
      </w:pPr>
      <w:r w:rsidRPr="006F3EC6">
        <w:t>Riksdagen tillkännager för regeringen som sin mening vad som anförs i motionen om behovet av en samlad syn på fö</w:t>
      </w:r>
      <w:r w:rsidRPr="006F3EC6">
        <w:t>r</w:t>
      </w:r>
      <w:r w:rsidRPr="006F3EC6">
        <w:t xml:space="preserve">valtningen av våra vattenresurser inkluderat </w:t>
      </w:r>
      <w:r w:rsidRPr="006F3EC6">
        <w:rPr>
          <w:color w:val="000000"/>
        </w:rPr>
        <w:t>hav, sötvatten och fi</w:t>
      </w:r>
      <w:r w:rsidRPr="006F3EC6">
        <w:rPr>
          <w:color w:val="000000"/>
        </w:rPr>
        <w:t>s</w:t>
      </w:r>
      <w:r w:rsidRPr="006F3EC6">
        <w:rPr>
          <w:color w:val="000000"/>
        </w:rPr>
        <w:t>ke.</w:t>
      </w:r>
    </w:p>
    <w:p w:rsidR="006F3EC6" w:rsidRPr="006F3EC6" w:rsidRDefault="006F3EC6">
      <w:pPr>
        <w:pStyle w:val="Hemstlatt"/>
        <w:numPr>
          <w:ilvl w:val="0"/>
          <w:numId w:val="1"/>
        </w:numPr>
      </w:pPr>
      <w:r w:rsidRPr="006F3EC6">
        <w:t>Riksdagen tillkännager för regeringen som sin mening vad som anförs i motionen om lokaliseringen av den nya myndigheten till Göteborg.</w:t>
      </w:r>
    </w:p>
    <w:p w:rsidR="006F3EC6" w:rsidRPr="006F3EC6" w:rsidRDefault="006F3EC6">
      <w:pPr>
        <w:pStyle w:val="Rubrik1"/>
      </w:pPr>
      <w:r w:rsidRPr="006F3EC6">
        <w:t>Motivering</w:t>
      </w:r>
    </w:p>
    <w:p w:rsidR="006F3EC6" w:rsidRPr="006F3EC6" w:rsidRDefault="006F3EC6">
      <w:pPr>
        <w:rPr>
          <w:color w:val="000000"/>
        </w:rPr>
      </w:pPr>
      <w:r w:rsidRPr="006F3EC6">
        <w:rPr>
          <w:color w:val="000000"/>
        </w:rPr>
        <w:t xml:space="preserve">Regeringen har beslutat att tillsätta en utredning som </w:t>
      </w:r>
      <w:r w:rsidRPr="006F3EC6">
        <w:t>ska lämna förslag till vilka verksamheter inom i första hand Naturvårdsverket, Fiskeriverket och de fem vattenmyndigheterna som ska ingå i en ny myndighet för havs- och va</w:t>
      </w:r>
      <w:r w:rsidRPr="006F3EC6">
        <w:t>t</w:t>
      </w:r>
      <w:r w:rsidRPr="006F3EC6">
        <w:t>tenmiljöfrågor. Utredaren ska lämna förslag till myndighetens verksamhet, ansvarsområden och regionala förankring, beskriva formerna för samordning och samverkan med andra myndigheter samt redovisa behovet av och föreslå nödvändiga författningsändringar.</w:t>
      </w:r>
    </w:p>
    <w:p w:rsidR="006F3EC6" w:rsidRPr="006F3EC6" w:rsidRDefault="006F3EC6">
      <w:pPr>
        <w:pStyle w:val="Normaltindrag"/>
      </w:pPr>
      <w:r w:rsidRPr="006F3EC6">
        <w:t>Utredningen är omfattande och har en mycket begränsad tidsram. Utre</w:t>
      </w:r>
      <w:r w:rsidRPr="006F3EC6">
        <w:t>d</w:t>
      </w:r>
      <w:r w:rsidRPr="006F3EC6">
        <w:t>ningen ska redovisas den 1 februari 2010 och myndigheten ska vara på plats den 1 januari 2011. Utredningen berör flera departement (finans, miljö, jor</w:t>
      </w:r>
      <w:r w:rsidRPr="006F3EC6">
        <w:t>d</w:t>
      </w:r>
      <w:r w:rsidRPr="006F3EC6">
        <w:t>bruk och näring), ett 10-tal centrala myndigheter, vattenmyndigheterna, län</w:t>
      </w:r>
      <w:r w:rsidRPr="006F3EC6">
        <w:t>s</w:t>
      </w:r>
      <w:r w:rsidRPr="006F3EC6">
        <w:t xml:space="preserve">styrelserna och kommunerna. </w:t>
      </w:r>
    </w:p>
    <w:p w:rsidR="006F3EC6" w:rsidRPr="006F3EC6" w:rsidRDefault="006F3EC6">
      <w:pPr>
        <w:pStyle w:val="Normaltindrag"/>
      </w:pPr>
      <w:r w:rsidRPr="006F3EC6">
        <w:t>Utredningen bör ges tillräcklig tid så att ett bra resultat ska kunna uppnås.</w:t>
      </w:r>
    </w:p>
    <w:p w:rsidR="006F3EC6" w:rsidRPr="006F3EC6" w:rsidRDefault="006F3EC6">
      <w:pPr>
        <w:pStyle w:val="Normaltindrag"/>
      </w:pPr>
      <w:r w:rsidRPr="006F3EC6">
        <w:t>Ser man principiellt på vad som framförs i direktiven anser vi följande:</w:t>
      </w:r>
    </w:p>
    <w:p w:rsidR="006F3EC6" w:rsidRPr="006F3EC6" w:rsidRDefault="006F3EC6">
      <w:pPr>
        <w:pStyle w:val="PunktlistaTankstreck"/>
      </w:pPr>
      <w:r w:rsidRPr="006F3EC6">
        <w:t>En ny havs- och sötvattensmiljömyndighet är positivt. Det kan vara ett första steg mot en samlad syn på förvaltning av våra ytvattenresurser. Namnet bör i logik med dess uppgift vara Havs- och vattenresursmyndi</w:t>
      </w:r>
      <w:r w:rsidRPr="006F3EC6">
        <w:t>g</w:t>
      </w:r>
      <w:r w:rsidRPr="006F3EC6">
        <w:t>het.</w:t>
      </w:r>
    </w:p>
    <w:p w:rsidR="006F3EC6" w:rsidRPr="006F3EC6" w:rsidRDefault="006F3EC6">
      <w:pPr>
        <w:pStyle w:val="PunktlistaTankstreck"/>
      </w:pPr>
      <w:r w:rsidRPr="006F3EC6">
        <w:lastRenderedPageBreak/>
        <w:t>Det är bra att integrera hav och sötvatten eftersom det är svårt att dra n</w:t>
      </w:r>
      <w:r w:rsidRPr="006F3EC6">
        <w:t>å</w:t>
      </w:r>
      <w:r w:rsidRPr="006F3EC6">
        <w:t>gon naturlig gräns. Till exempel rör sig vissa arter som lax, havsöring och ål emellan sött och salt vatten under sin livscykel.</w:t>
      </w:r>
    </w:p>
    <w:p w:rsidR="006F3EC6" w:rsidRPr="006F3EC6" w:rsidRDefault="006F3EC6">
      <w:pPr>
        <w:pStyle w:val="PunktlistaTankstreck"/>
        <w:spacing w:before="0"/>
      </w:pPr>
      <w:r w:rsidRPr="006F3EC6">
        <w:t>Det är dock tvärt emot all utveckling internationellt att skilja fiske från havsmiljö. EU-kommissionen har omvandlat Fiskeridirektoratet till ett Havsresursdirektorat och livsmedelskedjeutredningen föreslog att omvan</w:t>
      </w:r>
      <w:r w:rsidRPr="006F3EC6">
        <w:t>d</w:t>
      </w:r>
      <w:r w:rsidRPr="006F3EC6">
        <w:t>la Fiskeriverket till en havsresursmyndighet.</w:t>
      </w:r>
    </w:p>
    <w:p w:rsidR="006F3EC6" w:rsidRPr="006F3EC6" w:rsidRDefault="006F3EC6">
      <w:r w:rsidRPr="006F3EC6">
        <w:t>Direktiven har lämnat frågan om lokalisering öppen. Vi anser att den nya myndigheten ska lokaliseras till Göteborg som redan utgör ett marint kluster. I Göteborg finns bland annat Havsmiljöinstitutet som är en samverkan mellan Göteborgs, Stockholms och Umeå universitet samt Högskolan i Kalmar. Där finns också den myndighetsorganisation som fortsättningsvis ska svara för fiskeriförvaltning och fiskerikontroll. Dessutom finns där också andra viktiga aktörer såsom</w:t>
      </w:r>
      <w:r w:rsidRPr="006F3EC6">
        <w:t xml:space="preserve"> SMHI:s och SGU:s marina enheter samt Vattenmyndigheten för Västerhavet i Göteborg.</w:t>
      </w:r>
    </w:p>
    <w:p w:rsidR="006F3EC6" w:rsidRPr="006F3EC6" w:rsidRDefault="006F3EC6">
      <w:pPr>
        <w:pStyle w:val="Normaltindrag"/>
      </w:pPr>
      <w:r w:rsidRPr="006F3EC6">
        <w:t>Vi kan också konstatera att Västra Götalands län har jämförelsevis få sta</w:t>
      </w:r>
      <w:r w:rsidRPr="006F3EC6">
        <w:t>t</w:t>
      </w:r>
      <w:r w:rsidRPr="006F3EC6">
        <w:t xml:space="preserve">ligt anställda, endast 1,8 procent jämfört med Stockholms läns 3,6 procent.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F3EC6">
        <w:trPr>
          <w:cantSplit/>
        </w:trPr>
        <w:tc>
          <w:tcPr>
            <w:tcW w:w="3046" w:type="dxa"/>
          </w:tcPr>
          <w:p w:rsidR="006F3EC6" w:rsidRPr="006F3EC6" w:rsidRDefault="006F3EC6">
            <w:pPr>
              <w:pStyle w:val="UnderskriftDatum"/>
              <w:spacing w:before="240"/>
            </w:pPr>
            <w:r w:rsidRPr="006F3EC6">
              <w:t>Stockholm den 5 oktober 2009</w:t>
            </w:r>
          </w:p>
        </w:tc>
        <w:tc>
          <w:tcPr>
            <w:tcW w:w="3047" w:type="dxa"/>
          </w:tcPr>
          <w:p w:rsidR="006F3EC6" w:rsidRPr="006F3EC6" w:rsidRDefault="006F3EC6">
            <w:pPr>
              <w:pStyle w:val="Underskrifter"/>
              <w:spacing w:before="240"/>
            </w:pPr>
          </w:p>
        </w:tc>
      </w:tr>
      <w:tr w:rsidR="00000000" w:rsidRPr="006F3EC6">
        <w:trPr>
          <w:cantSplit/>
        </w:trPr>
        <w:tc>
          <w:tcPr>
            <w:tcW w:w="3046" w:type="dxa"/>
          </w:tcPr>
          <w:p w:rsidR="006F3EC6" w:rsidRPr="006F3EC6" w:rsidRDefault="006F3EC6">
            <w:pPr>
              <w:pStyle w:val="Underskrifter"/>
            </w:pPr>
            <w:r w:rsidRPr="006F3EC6">
              <w:t>Gunilla Carlsson i Hisings Backa (s)</w:t>
            </w:r>
          </w:p>
        </w:tc>
        <w:tc>
          <w:tcPr>
            <w:tcW w:w="3046" w:type="dxa"/>
          </w:tcPr>
          <w:p w:rsidR="006F3EC6" w:rsidRPr="006F3EC6" w:rsidRDefault="006F3EC6">
            <w:pPr>
              <w:pStyle w:val="Underskrifter"/>
            </w:pPr>
          </w:p>
        </w:tc>
      </w:tr>
      <w:tr w:rsidR="00000000" w:rsidRPr="006F3EC6">
        <w:trPr>
          <w:cantSplit/>
        </w:trPr>
        <w:tc>
          <w:tcPr>
            <w:tcW w:w="3046" w:type="dxa"/>
          </w:tcPr>
          <w:p w:rsidR="006F3EC6" w:rsidRPr="006F3EC6" w:rsidRDefault="006F3EC6">
            <w:pPr>
              <w:pStyle w:val="Underskrifter"/>
            </w:pPr>
            <w:r w:rsidRPr="006F3EC6">
              <w:t>Hans Olsson (s)</w:t>
            </w:r>
          </w:p>
        </w:tc>
        <w:tc>
          <w:tcPr>
            <w:tcW w:w="3046" w:type="dxa"/>
          </w:tcPr>
          <w:p w:rsidR="006F3EC6" w:rsidRPr="006F3EC6" w:rsidRDefault="006F3EC6">
            <w:pPr>
              <w:pStyle w:val="Underskrifter"/>
            </w:pPr>
            <w:r w:rsidRPr="006F3EC6">
              <w:t>Jennie Nilsson (s)</w:t>
            </w:r>
          </w:p>
        </w:tc>
      </w:tr>
      <w:tr w:rsidR="00000000" w:rsidRPr="006F3EC6">
        <w:trPr>
          <w:cantSplit/>
        </w:trPr>
        <w:tc>
          <w:tcPr>
            <w:tcW w:w="3046" w:type="dxa"/>
          </w:tcPr>
          <w:p w:rsidR="006F3EC6" w:rsidRPr="006F3EC6" w:rsidRDefault="006F3EC6">
            <w:pPr>
              <w:pStyle w:val="Underskrifter"/>
            </w:pPr>
            <w:r w:rsidRPr="006F3EC6">
              <w:t>Kenneth G Forslund (s)</w:t>
            </w:r>
          </w:p>
        </w:tc>
        <w:tc>
          <w:tcPr>
            <w:tcW w:w="3046" w:type="dxa"/>
          </w:tcPr>
          <w:p w:rsidR="006F3EC6" w:rsidRPr="006F3EC6" w:rsidRDefault="006F3EC6">
            <w:pPr>
              <w:pStyle w:val="Underskrifter"/>
            </w:pPr>
            <w:r w:rsidRPr="006F3EC6">
              <w:t>Monica Green (s)</w:t>
            </w:r>
          </w:p>
        </w:tc>
      </w:tr>
      <w:tr w:rsidR="00000000" w:rsidRPr="006F3EC6">
        <w:trPr>
          <w:cantSplit/>
        </w:trPr>
        <w:tc>
          <w:tcPr>
            <w:tcW w:w="3046" w:type="dxa"/>
          </w:tcPr>
          <w:p w:rsidR="006F3EC6" w:rsidRPr="006F3EC6" w:rsidRDefault="006F3EC6">
            <w:pPr>
              <w:pStyle w:val="Underskrifter"/>
            </w:pPr>
            <w:r w:rsidRPr="006F3EC6">
              <w:t>Peter Jonsson (s)</w:t>
            </w:r>
          </w:p>
        </w:tc>
        <w:tc>
          <w:tcPr>
            <w:tcW w:w="3046" w:type="dxa"/>
          </w:tcPr>
          <w:p w:rsidR="006F3EC6" w:rsidRPr="006F3EC6" w:rsidRDefault="006F3EC6">
            <w:pPr>
              <w:pStyle w:val="Underskrifter"/>
            </w:pPr>
          </w:p>
        </w:tc>
      </w:tr>
    </w:tbl>
    <w:p w:rsidR="006F3EC6" w:rsidRPr="006F3EC6" w:rsidRDefault="006F3EC6">
      <w:pPr>
        <w:pStyle w:val="Normaltindrag"/>
      </w:pPr>
    </w:p>
    <w:sectPr w:rsidR="00000000" w:rsidRPr="006F3E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3EC6" w:rsidRPr="006F3EC6" w:rsidRDefault="006F3EC6">
      <w:r w:rsidRPr="006F3EC6">
        <w:separator/>
      </w:r>
    </w:p>
  </w:endnote>
  <w:endnote w:type="continuationSeparator" w:id="0">
    <w:p w:rsidR="006F3EC6" w:rsidRPr="006F3EC6" w:rsidRDefault="006F3EC6">
      <w:r w:rsidRPr="006F3EC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3EC6" w:rsidRPr="006F3EC6" w:rsidRDefault="006F3EC6">
    <w:pPr>
      <w:pStyle w:val="Sidfot"/>
    </w:pPr>
    <w:r w:rsidRPr="006F3EC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332137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3EC6" w:rsidRDefault="006F3EC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F3EC6" w:rsidRDefault="006F3EC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3EC6" w:rsidRPr="006F3EC6" w:rsidRDefault="006F3EC6">
    <w:pPr>
      <w:pStyle w:val="Sidfot"/>
    </w:pPr>
    <w:r w:rsidRPr="006F3EC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8985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3EC6" w:rsidRDefault="006F3EC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F3EC6" w:rsidRDefault="006F3EC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3EC6" w:rsidRPr="006F3EC6" w:rsidRDefault="006F3EC6">
    <w:pPr>
      <w:pStyle w:val="Sidfot"/>
    </w:pPr>
    <w:r w:rsidRPr="006F3EC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00332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3EC6" w:rsidRDefault="006F3EC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F3EC6" w:rsidRDefault="006F3EC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3EC6" w:rsidRPr="006F3EC6" w:rsidRDefault="006F3EC6">
      <w:r w:rsidRPr="006F3EC6">
        <w:separator/>
      </w:r>
    </w:p>
  </w:footnote>
  <w:footnote w:type="continuationSeparator" w:id="0">
    <w:p w:rsidR="006F3EC6" w:rsidRPr="006F3EC6" w:rsidRDefault="006F3EC6">
      <w:r w:rsidRPr="006F3EC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3EC6" w:rsidRPr="006F3EC6" w:rsidRDefault="006F3EC6">
    <w:pPr>
      <w:pStyle w:val="Sidhuvud"/>
    </w:pPr>
    <w:r w:rsidRPr="006F3EC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3220715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3EC6" w:rsidRDefault="006F3EC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F3EC6" w:rsidRDefault="006F3EC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3EC6" w:rsidRPr="006F3EC6" w:rsidRDefault="006F3EC6">
    <w:pPr>
      <w:pStyle w:val="Sidhuvud"/>
    </w:pPr>
    <w:r w:rsidRPr="006F3EC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266486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3EC6" w:rsidRDefault="006F3EC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F3EC6" w:rsidRDefault="006F3EC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3EC6" w:rsidRPr="006F3EC6" w:rsidRDefault="006F3EC6">
    <w:pPr>
      <w:pStyle w:val="FSHNormal"/>
      <w:tabs>
        <w:tab w:val="right" w:pos="5840"/>
      </w:tabs>
    </w:pPr>
    <w:r w:rsidRPr="006F3EC6">
      <w:br/>
    </w:r>
    <w:r w:rsidRPr="006F3EC6">
      <w:fldChar w:fldCharType="begin" w:fldLock="1"/>
    </w:r>
    <w:r w:rsidRPr="006F3EC6">
      <w:instrText xml:space="preserve"> DOCPROPERTY</w:instrText>
    </w:r>
    <w:r w:rsidRPr="006F3EC6">
      <w:rPr>
        <w:sz w:val="18"/>
      </w:rPr>
      <w:instrText xml:space="preserve"> "YearUser" *\charformat </w:instrText>
    </w:r>
    <w:r w:rsidRPr="006F3EC6">
      <w:fldChar w:fldCharType="separate"/>
    </w:r>
    <w:r w:rsidRPr="006F3EC6">
      <w:t>2009/10</w:t>
    </w:r>
    <w:r w:rsidRPr="006F3EC6">
      <w:fldChar w:fldCharType="end"/>
    </w:r>
    <w:r w:rsidRPr="006F3EC6">
      <w:t xml:space="preserve"> </w:t>
    </w:r>
    <w:r w:rsidRPr="006F3EC6">
      <w:tab/>
      <w:t xml:space="preserve">mnr: </w:t>
    </w:r>
    <w:r w:rsidRPr="006F3EC6">
      <w:fldChar w:fldCharType="begin" w:fldLock="1"/>
    </w:r>
    <w:r w:rsidRPr="006F3EC6">
      <w:instrText xml:space="preserve"> DOCPROPERTY</w:instrText>
    </w:r>
    <w:r w:rsidRPr="006F3EC6">
      <w:rPr>
        <w:sz w:val="18"/>
      </w:rPr>
      <w:instrText xml:space="preserve"> "Motionsnummer" *\charformat </w:instrText>
    </w:r>
    <w:r w:rsidRPr="006F3EC6">
      <w:fldChar w:fldCharType="separate"/>
    </w:r>
    <w:r w:rsidRPr="006F3EC6">
      <w:t>MJ477</w:t>
    </w:r>
    <w:r w:rsidRPr="006F3EC6">
      <w:fldChar w:fldCharType="end"/>
    </w:r>
    <w:r w:rsidRPr="006F3EC6">
      <w:br/>
    </w:r>
    <w:r w:rsidRPr="006F3EC6">
      <w:fldChar w:fldCharType="begin" w:fldLock="1"/>
    </w:r>
    <w:r w:rsidRPr="006F3EC6">
      <w:instrText xml:space="preserve"> DOCPROPERTY</w:instrText>
    </w:r>
    <w:r w:rsidRPr="006F3EC6">
      <w:rPr>
        <w:sz w:val="18"/>
      </w:rPr>
      <w:instrText xml:space="preserve"> "Samling" *\charformat </w:instrText>
    </w:r>
    <w:r w:rsidRPr="006F3EC6">
      <w:fldChar w:fldCharType="end"/>
    </w:r>
    <w:r w:rsidRPr="006F3EC6">
      <w:tab/>
      <w:t xml:space="preserve">pnr: </w:t>
    </w:r>
    <w:r w:rsidRPr="006F3EC6">
      <w:fldChar w:fldCharType="begin" w:fldLock="1"/>
    </w:r>
    <w:r w:rsidRPr="006F3EC6">
      <w:instrText xml:space="preserve"> DOCPROPERTY</w:instrText>
    </w:r>
    <w:r w:rsidRPr="006F3EC6">
      <w:rPr>
        <w:sz w:val="18"/>
      </w:rPr>
      <w:instrText xml:space="preserve"> "Partinummer" *\charformat </w:instrText>
    </w:r>
    <w:r w:rsidRPr="006F3EC6">
      <w:fldChar w:fldCharType="separate"/>
    </w:r>
    <w:r w:rsidRPr="006F3EC6">
      <w:t>s78058</w:t>
    </w:r>
    <w:r w:rsidRPr="006F3EC6">
      <w:fldChar w:fldCharType="end"/>
    </w:r>
  </w:p>
  <w:p w:rsidR="006F3EC6" w:rsidRPr="006F3EC6" w:rsidRDefault="006F3EC6">
    <w:pPr>
      <w:pStyle w:val="FSHRub1"/>
    </w:pPr>
    <w:r w:rsidRPr="006F3EC6">
      <w:t>Motion till riksdagen</w:t>
    </w:r>
    <w:r w:rsidRPr="006F3EC6">
      <w:br/>
    </w:r>
    <w:r w:rsidRPr="006F3EC6">
      <w:fldChar w:fldCharType="begin" w:fldLock="1"/>
    </w:r>
    <w:r w:rsidRPr="006F3EC6">
      <w:instrText xml:space="preserve"> DOCPROPERTY "YearUser" *\charformat </w:instrText>
    </w:r>
    <w:r w:rsidRPr="006F3EC6">
      <w:fldChar w:fldCharType="separate"/>
    </w:r>
    <w:r w:rsidRPr="006F3EC6">
      <w:t>2009/10</w:t>
    </w:r>
    <w:r w:rsidRPr="006F3EC6">
      <w:fldChar w:fldCharType="end"/>
    </w:r>
    <w:r w:rsidRPr="006F3EC6">
      <w:t>:</w:t>
    </w:r>
    <w:r w:rsidRPr="006F3EC6">
      <w:fldChar w:fldCharType="begin" w:fldLock="1"/>
    </w:r>
    <w:r w:rsidRPr="006F3EC6">
      <w:instrText xml:space="preserve"> DOCPROPERTY "Motionsnummer" *\charformat </w:instrText>
    </w:r>
    <w:r w:rsidRPr="006F3EC6">
      <w:fldChar w:fldCharType="separate"/>
    </w:r>
    <w:r w:rsidRPr="006F3EC6">
      <w:t>MJ477</w:t>
    </w:r>
    <w:r w:rsidRPr="006F3EC6">
      <w:fldChar w:fldCharType="end"/>
    </w:r>
  </w:p>
  <w:p w:rsidR="006F3EC6" w:rsidRPr="006F3EC6" w:rsidRDefault="006F3EC6">
    <w:pPr>
      <w:pStyle w:val="FSHNormalS5"/>
    </w:pPr>
    <w:r w:rsidRPr="006F3EC6">
      <w:fldChar w:fldCharType="begin" w:fldLock="1"/>
    </w:r>
    <w:r w:rsidRPr="006F3EC6">
      <w:instrText xml:space="preserve"> DOCPROPERTY "MotionarText" *\charformat </w:instrText>
    </w:r>
    <w:r w:rsidRPr="006F3EC6">
      <w:fldChar w:fldCharType="separate"/>
    </w:r>
    <w:r w:rsidRPr="006F3EC6">
      <w:t>av Gunilla Carlsson i Hisings Backa m.fl. (s)</w:t>
    </w:r>
    <w:r w:rsidRPr="006F3EC6">
      <w:fldChar w:fldCharType="end"/>
    </w:r>
    <w:r w:rsidRPr="006F3EC6">
      <w:br/>
    </w:r>
    <w:r w:rsidRPr="006F3EC6">
      <w:fldChar w:fldCharType="begin" w:fldLock="1"/>
    </w:r>
    <w:r w:rsidRPr="006F3EC6">
      <w:instrText xml:space="preserve"> DOCPROPERTY "SvarFrasKort" *\charformat </w:instrText>
    </w:r>
    <w:r w:rsidRPr="006F3EC6">
      <w:fldChar w:fldCharType="end"/>
    </w:r>
  </w:p>
  <w:p w:rsidR="006F3EC6" w:rsidRPr="006F3EC6" w:rsidRDefault="006F3EC6">
    <w:pPr>
      <w:pStyle w:val="FSHTitel"/>
    </w:pPr>
    <w:r w:rsidRPr="006F3EC6">
      <w:fldChar w:fldCharType="begin" w:fldLock="1"/>
    </w:r>
    <w:r w:rsidRPr="006F3EC6">
      <w:instrText xml:space="preserve"> DOCPROPERTY</w:instrText>
    </w:r>
    <w:r w:rsidRPr="006F3EC6">
      <w:rPr>
        <w:sz w:val="18"/>
      </w:rPr>
      <w:instrText xml:space="preserve"> "RubrikSvar" *\charformat </w:instrText>
    </w:r>
    <w:r w:rsidRPr="006F3EC6">
      <w:fldChar w:fldCharType="separate"/>
    </w:r>
    <w:r w:rsidRPr="006F3EC6">
      <w:t xml:space="preserve">En ny myndighet för havs- och vattenmiljöfrågor </w:t>
    </w:r>
    <w:r w:rsidRPr="006F3EC6">
      <w:fldChar w:fldCharType="end"/>
    </w:r>
  </w:p>
  <w:p w:rsidR="006F3EC6" w:rsidRPr="006F3EC6" w:rsidRDefault="006F3EC6">
    <w:pPr>
      <w:pStyle w:val="Normal00"/>
    </w:pPr>
  </w:p>
  <w:p w:rsidR="006F3EC6" w:rsidRPr="006F3EC6" w:rsidRDefault="006F3EC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C3349FC"/>
    <w:multiLevelType w:val="hybridMultilevel"/>
    <w:tmpl w:val="E578D56E"/>
    <w:lvl w:ilvl="0" w:tplc="758C0FC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8E2777"/>
    <w:multiLevelType w:val="hybridMultilevel"/>
    <w:tmpl w:val="7FFC632C"/>
    <w:lvl w:ilvl="0" w:tplc="82AC6D0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6044119">
    <w:abstractNumId w:val="8"/>
  </w:num>
  <w:num w:numId="2" w16cid:durableId="1469778652">
    <w:abstractNumId w:val="9"/>
  </w:num>
  <w:num w:numId="3" w16cid:durableId="1036928735">
    <w:abstractNumId w:val="8"/>
  </w:num>
  <w:num w:numId="4" w16cid:durableId="776871450">
    <w:abstractNumId w:val="9"/>
  </w:num>
  <w:num w:numId="5" w16cid:durableId="2028943436">
    <w:abstractNumId w:val="13"/>
  </w:num>
  <w:num w:numId="6" w16cid:durableId="2133740378">
    <w:abstractNumId w:val="10"/>
  </w:num>
  <w:num w:numId="7" w16cid:durableId="2122799786">
    <w:abstractNumId w:val="11"/>
  </w:num>
  <w:num w:numId="8" w16cid:durableId="1677924621">
    <w:abstractNumId w:val="12"/>
  </w:num>
  <w:num w:numId="9" w16cid:durableId="970402319">
    <w:abstractNumId w:val="8"/>
  </w:num>
  <w:num w:numId="10" w16cid:durableId="1015613212">
    <w:abstractNumId w:val="3"/>
  </w:num>
  <w:num w:numId="11" w16cid:durableId="1565335233">
    <w:abstractNumId w:val="2"/>
  </w:num>
  <w:num w:numId="12" w16cid:durableId="248076060">
    <w:abstractNumId w:val="1"/>
  </w:num>
  <w:num w:numId="13" w16cid:durableId="665715958">
    <w:abstractNumId w:val="0"/>
  </w:num>
  <w:num w:numId="14" w16cid:durableId="59445163">
    <w:abstractNumId w:val="9"/>
  </w:num>
  <w:num w:numId="15" w16cid:durableId="1295986865">
    <w:abstractNumId w:val="7"/>
  </w:num>
  <w:num w:numId="16" w16cid:durableId="678235840">
    <w:abstractNumId w:val="6"/>
  </w:num>
  <w:num w:numId="17" w16cid:durableId="2098744730">
    <w:abstractNumId w:val="5"/>
  </w:num>
  <w:num w:numId="18" w16cid:durableId="1692492656">
    <w:abstractNumId w:val="4"/>
  </w:num>
  <w:num w:numId="19" w16cid:durableId="32074060">
    <w:abstractNumId w:val="15"/>
  </w:num>
  <w:num w:numId="20" w16cid:durableId="1425033622">
    <w:abstractNumId w:val="11"/>
  </w:num>
  <w:num w:numId="21" w16cid:durableId="1064139215">
    <w:abstractNumId w:val="10"/>
  </w:num>
  <w:num w:numId="22" w16cid:durableId="1594122141">
    <w:abstractNumId w:val="12"/>
  </w:num>
  <w:num w:numId="23" w16cid:durableId="17407891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6"/>
    <w:docVar w:name="PersonGUIDs" w:val="{4F01CF0C-53D4-4C7A-B501-69C90218D11F},{0912A012-88B0-4A29-9CC0-F34767E4305F},{FC258335-FD51-44B1-819D-17145437DA00},{47D16990-C43A-4731-A6AF-F25531560B38},{1BC77BF2-1434-48AB-A11D-A22928463538},{452D8401-E789-4AD7-BDFD-997D6CAC822B}"/>
  </w:docVars>
  <w:rsids>
    <w:rsidRoot w:val="007D2A04"/>
    <w:rsid w:val="006F3EC6"/>
    <w:rsid w:val="007D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C64D31D7-02AD-403C-9B39-E04BECFD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0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2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3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2458</Characters>
  <Application>Microsoft Office Word</Application>
  <DocSecurity>4</DocSecurity>
  <Lines>52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s78058</vt:lpstr>
    </vt:vector>
  </TitlesOfParts>
  <Company>Riksdagen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s78058</dc:title>
  <dc:subject>s78058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2010-01-16T10:49:00Z</cp:lastPrinted>
  <dcterms:created xsi:type="dcterms:W3CDTF">2025-12-17T20:40:00Z</dcterms:created>
  <dcterms:modified xsi:type="dcterms:W3CDTF">2025-12-17T20:40:00Z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mot2000_515_2010-01-16</vt:lpwstr>
  </property>
  <property fmtid="{D5CDD505-2E9C-101B-9397-08002B2CF9AE}" pid="3" name="version">
    <vt:lpwstr>mot2000_512_2009-10-05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En ny myndighet för havs- och vattenmiljöfrågor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ny myndighet för havs- och vattenmiljöfrågor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s78058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Gunilla Carlsson i Hisings Backa m.fl. (s)</vt:lpwstr>
  </property>
  <property fmtid="{D5CDD505-2E9C-101B-9397-08002B2CF9AE}" pid="26" name="MotionarLista">
    <vt:lpwstr>Carlsson i Hisings Backa, Gunilla (s)\Olsson, Hans (s)\Nilsson, Jennie (s)\Forslund, Kenneth G (s)\Green, Monica (s)\Jonsson,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Carlsson i Hisings Backa (s), Hans Olsson (s), Jennie Nilsson (s), Kenneth G Forslund (s), Monica Green (s), Peter Jonsson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20092010000000000115000780580069</vt:lpwstr>
  </property>
  <property fmtid="{D5CDD505-2E9C-101B-9397-08002B2CF9AE}" pid="47" name="datum">
    <vt:lpwstr>091005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20092010000000000115000780580069</vt:lpwstr>
  </property>
  <property fmtid="{D5CDD505-2E9C-101B-9397-08002B2CF9AE}" pid="50" name="nummer">
    <vt:lpwstr>477</vt:lpwstr>
  </property>
  <property fmtid="{D5CDD505-2E9C-101B-9397-08002B2CF9AE}" pid="51" name="utskottsbeteckning">
    <vt:lpwstr>MJ</vt:lpwstr>
  </property>
  <property fmtid="{D5CDD505-2E9C-101B-9397-08002B2CF9AE}" pid="52" name="GlobalUID">
    <vt:lpwstr>{9975E8A8-FD33-4AE4-A21C-AFFAC9C54B6B}</vt:lpwstr>
  </property>
  <property fmtid="{D5CDD505-2E9C-101B-9397-08002B2CF9AE}" pid="53" name="Överföringar">
    <vt:i4>0</vt:i4>
  </property>
  <property fmtid="{D5CDD505-2E9C-101B-9397-08002B2CF9AE}" pid="54" name="Checksum">
    <vt:lpwstr>*0004847219694*</vt:lpwstr>
  </property>
  <property fmtid="{D5CDD505-2E9C-101B-9397-08002B2CF9AE}" pid="55" name="skuggnummer">
    <vt:lpwstr>3740</vt:lpwstr>
  </property>
  <property fmtid="{D5CDD505-2E9C-101B-9397-08002B2CF9AE}" pid="56" name="urixVersion">
    <vt:lpwstr>4.1.0.6</vt:lpwstr>
  </property>
  <property fmtid="{D5CDD505-2E9C-101B-9397-08002B2CF9AE}" pid="57" name="urixOrigin">
    <vt:lpwstr>100116 11:49:34.696</vt:lpwstr>
  </property>
  <property fmtid="{D5CDD505-2E9C-101B-9397-08002B2CF9AE}" pid="58" name="urixGuid">
    <vt:lpwstr>{EAF534CC-1AC6-4974-8234-73759F6E4004}</vt:lpwstr>
  </property>
</Properties>
</file>