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05C62DD9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5D4CAF81" w:rsidR="00432C0C" w:rsidRDefault="00432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4215275E" w:rsidR="00432C0C" w:rsidRPr="00E46B6F" w:rsidRDefault="00432C0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55AAD80D" w:rsidR="007553C3" w:rsidRPr="00E46B6F" w:rsidRDefault="007553C3" w:rsidP="003F026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09C2D14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6D1D8AE9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BC94388" w14:textId="19E6F80C" w:rsidR="00443B01" w:rsidRPr="003F026A" w:rsidRDefault="001C0469" w:rsidP="00672981">
      <w:pPr>
        <w:pStyle w:val="RKrubrik"/>
        <w:pBdr>
          <w:bottom w:val="single" w:sz="4" w:space="1" w:color="auto"/>
        </w:pBdr>
        <w:spacing w:before="0" w:after="0"/>
      </w:pPr>
      <w:r w:rsidRPr="003F026A">
        <w:t xml:space="preserve">Svar på fråga </w:t>
      </w:r>
      <w:r w:rsidR="003F026A" w:rsidRPr="003F026A">
        <w:t>2015/16: 1145</w:t>
      </w:r>
      <w:r w:rsidR="00672981" w:rsidRPr="003F026A">
        <w:t xml:space="preserve"> </w:t>
      </w:r>
      <w:r w:rsidR="00432C0C">
        <w:t xml:space="preserve">av Amineh Kakabaveh (V) </w:t>
      </w:r>
      <w:r w:rsidR="003F026A" w:rsidRPr="003F026A">
        <w:rPr>
          <w:rFonts w:ascii="Arial" w:hAnsi="Arial"/>
          <w:bCs/>
          <w:szCs w:val="22"/>
          <w:lang w:eastAsia="zh-CN"/>
        </w:rPr>
        <w:t>Mänskliga rättigheter i Chile</w:t>
      </w:r>
    </w:p>
    <w:p w14:paraId="5616BD87" w14:textId="77777777" w:rsidR="00672981" w:rsidRPr="003F026A" w:rsidRDefault="00672981" w:rsidP="00214C50">
      <w:pPr>
        <w:pStyle w:val="RKnormal"/>
      </w:pPr>
    </w:p>
    <w:p w14:paraId="51699AFA" w14:textId="11919AA9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 xml:space="preserve">Amineh Kakabaveh har frågat mig om jag </w:t>
      </w:r>
      <w:r>
        <w:rPr>
          <w:szCs w:val="24"/>
          <w:lang w:eastAsia="zh-CN"/>
        </w:rPr>
        <w:t xml:space="preserve">vid mötet med Chiles president avser ta upp </w:t>
      </w:r>
      <w:r w:rsidRPr="003F026A">
        <w:rPr>
          <w:szCs w:val="24"/>
          <w:lang w:eastAsia="zh-CN"/>
        </w:rPr>
        <w:t xml:space="preserve">mapuchefolkets situation i Chile. </w:t>
      </w:r>
    </w:p>
    <w:p w14:paraId="5B6B3878" w14:textId="77777777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73F7A14F" w14:textId="77777777" w:rsidR="00FA7120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>Relationen mellan Chiles ursprungsbefolkning, framförallt mapuche</w:t>
      </w:r>
      <w:r w:rsidR="00FA7120">
        <w:rPr>
          <w:szCs w:val="24"/>
          <w:lang w:eastAsia="zh-CN"/>
        </w:rPr>
        <w:t>-</w:t>
      </w:r>
      <w:r w:rsidRPr="003F026A">
        <w:rPr>
          <w:szCs w:val="24"/>
          <w:lang w:eastAsia="zh-CN"/>
        </w:rPr>
        <w:t xml:space="preserve">folket, och den chilenska staten har under lång tid varit komplicerad </w:t>
      </w:r>
    </w:p>
    <w:p w14:paraId="1BA3D8D8" w14:textId="7DF4406B" w:rsidR="00811339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 xml:space="preserve">och emellanåt konfliktladdad. </w:t>
      </w:r>
      <w:r w:rsidR="00811339">
        <w:rPr>
          <w:szCs w:val="24"/>
          <w:lang w:eastAsia="zh-CN"/>
        </w:rPr>
        <w:t xml:space="preserve">Spänningarna </w:t>
      </w:r>
      <w:r w:rsidRPr="003F026A">
        <w:rPr>
          <w:szCs w:val="24"/>
          <w:lang w:eastAsia="zh-CN"/>
        </w:rPr>
        <w:t xml:space="preserve">rymmer många dimensioner: </w:t>
      </w:r>
      <w:r w:rsidR="00811339">
        <w:rPr>
          <w:szCs w:val="24"/>
          <w:lang w:eastAsia="zh-CN"/>
        </w:rPr>
        <w:t xml:space="preserve">ägande </w:t>
      </w:r>
      <w:r w:rsidR="005456CA">
        <w:rPr>
          <w:szCs w:val="24"/>
          <w:lang w:eastAsia="zh-CN"/>
        </w:rPr>
        <w:t xml:space="preserve">och utnyttjande </w:t>
      </w:r>
      <w:r w:rsidR="00811339">
        <w:rPr>
          <w:szCs w:val="24"/>
          <w:lang w:eastAsia="zh-CN"/>
        </w:rPr>
        <w:t xml:space="preserve">av </w:t>
      </w:r>
      <w:r w:rsidRPr="003F026A">
        <w:rPr>
          <w:szCs w:val="24"/>
          <w:lang w:eastAsia="zh-CN"/>
        </w:rPr>
        <w:t xml:space="preserve">mark, identitet, social marginalisering, konstitutionellt erkännande och politiskt inflytande. </w:t>
      </w:r>
    </w:p>
    <w:p w14:paraId="7E358EF1" w14:textId="77777777" w:rsidR="00811339" w:rsidRDefault="00811339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66E54F7C" w14:textId="38403081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>Ursprungsbefolkningens sociala situation karaktäriseras i delar av fattigdom, låg utbildningsnivå</w:t>
      </w:r>
      <w:r>
        <w:rPr>
          <w:szCs w:val="24"/>
          <w:lang w:eastAsia="zh-CN"/>
        </w:rPr>
        <w:t xml:space="preserve"> och diskriminering. Den chilenska staten har under många år strävat efter att mot</w:t>
      </w:r>
      <w:r w:rsidR="00A4271D">
        <w:rPr>
          <w:szCs w:val="24"/>
          <w:lang w:eastAsia="zh-CN"/>
        </w:rPr>
        <w:t>verka</w:t>
      </w:r>
      <w:r w:rsidRPr="003F026A">
        <w:rPr>
          <w:szCs w:val="24"/>
          <w:lang w:eastAsia="zh-CN"/>
        </w:rPr>
        <w:t xml:space="preserve"> marginaliseringen genom att öka integrationen av mapuche i det chilenska samhället. </w:t>
      </w:r>
      <w:r w:rsidR="00811339">
        <w:rPr>
          <w:szCs w:val="24"/>
          <w:lang w:eastAsia="zh-CN"/>
        </w:rPr>
        <w:t xml:space="preserve">Samtidigt finns en stark </w:t>
      </w:r>
      <w:r w:rsidRPr="003F026A">
        <w:rPr>
          <w:szCs w:val="24"/>
          <w:lang w:eastAsia="zh-CN"/>
        </w:rPr>
        <w:t xml:space="preserve">strävan </w:t>
      </w:r>
      <w:r w:rsidR="00811339">
        <w:rPr>
          <w:szCs w:val="24"/>
          <w:lang w:eastAsia="zh-CN"/>
        </w:rPr>
        <w:t xml:space="preserve">hos mapuchefolket </w:t>
      </w:r>
      <w:r w:rsidRPr="003F026A">
        <w:rPr>
          <w:szCs w:val="24"/>
          <w:lang w:eastAsia="zh-CN"/>
        </w:rPr>
        <w:t xml:space="preserve">att behålla sin traditionella </w:t>
      </w:r>
      <w:r w:rsidR="00811339">
        <w:rPr>
          <w:szCs w:val="24"/>
          <w:lang w:eastAsia="zh-CN"/>
        </w:rPr>
        <w:t xml:space="preserve">kulturella </w:t>
      </w:r>
      <w:r w:rsidRPr="003F026A">
        <w:rPr>
          <w:szCs w:val="24"/>
          <w:lang w:eastAsia="zh-CN"/>
        </w:rPr>
        <w:t xml:space="preserve">identitet. </w:t>
      </w:r>
    </w:p>
    <w:p w14:paraId="7FFFD72A" w14:textId="77777777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14EE74D9" w14:textId="047C4CF4" w:rsid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 xml:space="preserve">Sverige har, i samband med </w:t>
      </w:r>
      <w:r w:rsidR="005456CA">
        <w:rPr>
          <w:szCs w:val="24"/>
          <w:lang w:eastAsia="zh-CN"/>
        </w:rPr>
        <w:t xml:space="preserve">granskning av </w:t>
      </w:r>
      <w:r w:rsidRPr="003F026A">
        <w:rPr>
          <w:szCs w:val="24"/>
          <w:lang w:eastAsia="zh-CN"/>
        </w:rPr>
        <w:t>Chile</w:t>
      </w:r>
      <w:r w:rsidR="005456CA">
        <w:rPr>
          <w:szCs w:val="24"/>
          <w:lang w:eastAsia="zh-CN"/>
        </w:rPr>
        <w:t xml:space="preserve"> i FN:s råd för mänskliga rättigheter</w:t>
      </w:r>
      <w:r>
        <w:rPr>
          <w:szCs w:val="24"/>
          <w:lang w:eastAsia="zh-CN"/>
        </w:rPr>
        <w:t xml:space="preserve"> Universal </w:t>
      </w:r>
      <w:r w:rsidRPr="003F026A">
        <w:rPr>
          <w:szCs w:val="24"/>
          <w:lang w:eastAsia="zh-CN"/>
        </w:rPr>
        <w:t>Periodic Review betonat vikten av att Chile implementerar konsultationsmekanismer samt fortsätter att stärk</w:t>
      </w:r>
      <w:r w:rsidR="005456CA">
        <w:rPr>
          <w:szCs w:val="24"/>
          <w:lang w:eastAsia="zh-CN"/>
        </w:rPr>
        <w:t>a</w:t>
      </w:r>
      <w:r w:rsidRPr="003F026A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arbetet för att hitta en lösning som respekterar ursprungsbefolkningens rätt till land och garanterar juridiskt skydd för ursprungsbefolkningens mänskliga rättigheter.</w:t>
      </w:r>
    </w:p>
    <w:p w14:paraId="394A2006" w14:textId="77777777" w:rsidR="005456CA" w:rsidRPr="003F026A" w:rsidRDefault="005456C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1B0575C9" w14:textId="0EEEBB6A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 xml:space="preserve">Lokalt </w:t>
      </w:r>
      <w:r w:rsidR="00A4271D">
        <w:rPr>
          <w:szCs w:val="24"/>
          <w:lang w:eastAsia="zh-CN"/>
        </w:rPr>
        <w:t xml:space="preserve">i Chile </w:t>
      </w:r>
      <w:r w:rsidR="00DE3DAC">
        <w:rPr>
          <w:szCs w:val="24"/>
          <w:lang w:eastAsia="zh-CN"/>
        </w:rPr>
        <w:t>uppmärksammar vår ambassad frågor kring mapuche</w:t>
      </w:r>
      <w:r w:rsidR="00AB1126">
        <w:rPr>
          <w:szCs w:val="24"/>
          <w:lang w:eastAsia="zh-CN"/>
        </w:rPr>
        <w:t>-</w:t>
      </w:r>
      <w:r w:rsidR="00DE3DAC">
        <w:rPr>
          <w:szCs w:val="24"/>
          <w:lang w:eastAsia="zh-CN"/>
        </w:rPr>
        <w:t>folkets situation i det l</w:t>
      </w:r>
      <w:r w:rsidR="00FE05AB">
        <w:rPr>
          <w:szCs w:val="24"/>
          <w:lang w:eastAsia="zh-CN"/>
        </w:rPr>
        <w:t xml:space="preserve">öpande </w:t>
      </w:r>
      <w:r w:rsidR="00DE3DAC">
        <w:rPr>
          <w:szCs w:val="24"/>
          <w:lang w:eastAsia="zh-CN"/>
        </w:rPr>
        <w:t xml:space="preserve">arbetet med att </w:t>
      </w:r>
      <w:r w:rsidR="00FE05AB">
        <w:rPr>
          <w:szCs w:val="24"/>
          <w:lang w:eastAsia="zh-CN"/>
        </w:rPr>
        <w:t xml:space="preserve">följa </w:t>
      </w:r>
      <w:r w:rsidRPr="003F026A">
        <w:rPr>
          <w:szCs w:val="24"/>
          <w:lang w:eastAsia="zh-CN"/>
        </w:rPr>
        <w:t>läget för de mänskliga rättigheterna</w:t>
      </w:r>
      <w:r w:rsidR="00FE05AB">
        <w:rPr>
          <w:szCs w:val="24"/>
          <w:lang w:eastAsia="zh-CN"/>
        </w:rPr>
        <w:t xml:space="preserve"> i Chile</w:t>
      </w:r>
      <w:r w:rsidRPr="003F026A">
        <w:rPr>
          <w:szCs w:val="24"/>
          <w:lang w:eastAsia="zh-CN"/>
        </w:rPr>
        <w:t xml:space="preserve"> och</w:t>
      </w:r>
      <w:r w:rsidR="0025684C">
        <w:rPr>
          <w:szCs w:val="24"/>
          <w:lang w:eastAsia="zh-CN"/>
        </w:rPr>
        <w:t xml:space="preserve"> </w:t>
      </w:r>
      <w:r w:rsidRPr="003F026A">
        <w:rPr>
          <w:szCs w:val="24"/>
          <w:lang w:eastAsia="zh-CN"/>
        </w:rPr>
        <w:t>i</w:t>
      </w:r>
      <w:r w:rsidR="00DE3DAC">
        <w:rPr>
          <w:szCs w:val="24"/>
          <w:lang w:eastAsia="zh-CN"/>
        </w:rPr>
        <w:t>nför</w:t>
      </w:r>
      <w:r w:rsidRPr="003F026A">
        <w:rPr>
          <w:szCs w:val="24"/>
          <w:lang w:eastAsia="zh-CN"/>
        </w:rPr>
        <w:t xml:space="preserve"> </w:t>
      </w:r>
      <w:r w:rsidR="00DE3DAC">
        <w:rPr>
          <w:szCs w:val="24"/>
          <w:lang w:eastAsia="zh-CN"/>
        </w:rPr>
        <w:t xml:space="preserve">EU:s </w:t>
      </w:r>
      <w:r w:rsidRPr="003F026A">
        <w:rPr>
          <w:szCs w:val="24"/>
          <w:lang w:eastAsia="zh-CN"/>
        </w:rPr>
        <w:t>årliga dialog om mänskliga rättigheter med den chilenska regeringen</w:t>
      </w:r>
      <w:r w:rsidR="00432C0C">
        <w:rPr>
          <w:szCs w:val="24"/>
          <w:lang w:eastAsia="zh-CN"/>
        </w:rPr>
        <w:t>.</w:t>
      </w:r>
      <w:r w:rsidR="00A4271D">
        <w:rPr>
          <w:szCs w:val="24"/>
          <w:lang w:eastAsia="zh-CN"/>
        </w:rPr>
        <w:t xml:space="preserve"> </w:t>
      </w:r>
    </w:p>
    <w:p w14:paraId="3B846867" w14:textId="77777777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71040875" w14:textId="77777777" w:rsidR="00FA7120" w:rsidRDefault="00DE3DAC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3F026A">
        <w:rPr>
          <w:szCs w:val="24"/>
          <w:lang w:eastAsia="zh-CN"/>
        </w:rPr>
        <w:t xml:space="preserve">Sverige välkomnar </w:t>
      </w:r>
      <w:r>
        <w:rPr>
          <w:szCs w:val="24"/>
          <w:lang w:eastAsia="zh-CN"/>
        </w:rPr>
        <w:t xml:space="preserve">den chilenska </w:t>
      </w:r>
      <w:r w:rsidRPr="003F026A">
        <w:rPr>
          <w:szCs w:val="24"/>
          <w:lang w:eastAsia="zh-CN"/>
        </w:rPr>
        <w:t>regeringen</w:t>
      </w:r>
      <w:r>
        <w:rPr>
          <w:szCs w:val="24"/>
          <w:lang w:eastAsia="zh-CN"/>
        </w:rPr>
        <w:t>s</w:t>
      </w:r>
      <w:r w:rsidRPr="003F026A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ambitioner vad gäller </w:t>
      </w:r>
    </w:p>
    <w:p w14:paraId="0AF3707B" w14:textId="7CE11F8C" w:rsidR="003F026A" w:rsidRPr="003F026A" w:rsidRDefault="00DE3DAC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att stärka ursprungsbefolkningens ställning och rättigheter.</w:t>
      </w:r>
      <w:r w:rsidRPr="003F026A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 </w:t>
      </w:r>
      <w:r w:rsidR="005456CA">
        <w:rPr>
          <w:szCs w:val="24"/>
          <w:lang w:eastAsia="zh-CN"/>
        </w:rPr>
        <w:t xml:space="preserve">President </w:t>
      </w:r>
      <w:r w:rsidR="003F026A" w:rsidRPr="003F026A">
        <w:rPr>
          <w:szCs w:val="24"/>
          <w:lang w:eastAsia="zh-CN"/>
        </w:rPr>
        <w:t xml:space="preserve">Bachelet har påbörjat en reform av systemet för </w:t>
      </w:r>
      <w:r>
        <w:rPr>
          <w:szCs w:val="24"/>
          <w:lang w:eastAsia="zh-CN"/>
        </w:rPr>
        <w:t>u</w:t>
      </w:r>
      <w:r w:rsidR="003F026A" w:rsidRPr="003F026A">
        <w:rPr>
          <w:szCs w:val="24"/>
          <w:lang w:eastAsia="zh-CN"/>
        </w:rPr>
        <w:t>rsprungsbefolk</w:t>
      </w:r>
      <w:r w:rsidR="00AB1126">
        <w:rPr>
          <w:szCs w:val="24"/>
          <w:lang w:eastAsia="zh-CN"/>
        </w:rPr>
        <w:t>-</w:t>
      </w:r>
      <w:r w:rsidR="003F026A" w:rsidRPr="003F026A">
        <w:rPr>
          <w:szCs w:val="24"/>
          <w:lang w:eastAsia="zh-CN"/>
        </w:rPr>
        <w:t xml:space="preserve">ningarnas politiska deltagande genom skapandet av tre nya institutioner. </w:t>
      </w:r>
      <w:r w:rsidR="003F026A" w:rsidRPr="003F026A">
        <w:rPr>
          <w:szCs w:val="24"/>
          <w:lang w:eastAsia="zh-CN"/>
        </w:rPr>
        <w:lastRenderedPageBreak/>
        <w:t>Det handlar dels om ett ministerium för ursprungsbe</w:t>
      </w:r>
      <w:bookmarkStart w:id="0" w:name="_GoBack"/>
      <w:bookmarkEnd w:id="0"/>
      <w:r w:rsidR="003F026A" w:rsidRPr="003F026A">
        <w:rPr>
          <w:szCs w:val="24"/>
          <w:lang w:eastAsia="zh-CN"/>
        </w:rPr>
        <w:t>folkningsfrågor, dels om nio individuella ursprungsbefolkningsråd</w:t>
      </w:r>
      <w:r w:rsidR="005456CA">
        <w:rPr>
          <w:szCs w:val="24"/>
          <w:lang w:eastAsia="zh-CN"/>
        </w:rPr>
        <w:t>,</w:t>
      </w:r>
      <w:r w:rsidR="003F026A" w:rsidRPr="003F026A">
        <w:rPr>
          <w:szCs w:val="24"/>
          <w:lang w:eastAsia="zh-CN"/>
        </w:rPr>
        <w:t xml:space="preserve"> dels om ett nationellt ursprungsbefolknin</w:t>
      </w:r>
      <w:r w:rsidR="00432C0C">
        <w:rPr>
          <w:szCs w:val="24"/>
          <w:lang w:eastAsia="zh-CN"/>
        </w:rPr>
        <w:t>gsråd med 15 medlemmar som ska</w:t>
      </w:r>
      <w:r w:rsidR="003F026A" w:rsidRPr="003F026A">
        <w:rPr>
          <w:szCs w:val="24"/>
          <w:lang w:eastAsia="zh-CN"/>
        </w:rPr>
        <w:t xml:space="preserve"> representera de nio råden. </w:t>
      </w:r>
      <w:r>
        <w:rPr>
          <w:szCs w:val="24"/>
          <w:lang w:eastAsia="zh-CN"/>
        </w:rPr>
        <w:t xml:space="preserve">Ett förslag om detta </w:t>
      </w:r>
      <w:r w:rsidR="003F026A" w:rsidRPr="003F026A">
        <w:rPr>
          <w:szCs w:val="24"/>
          <w:lang w:eastAsia="zh-CN"/>
        </w:rPr>
        <w:t xml:space="preserve">har överlämnats för behandling i kongressen där det har </w:t>
      </w:r>
      <w:r w:rsidR="005456CA">
        <w:rPr>
          <w:szCs w:val="24"/>
          <w:lang w:eastAsia="zh-CN"/>
        </w:rPr>
        <w:t xml:space="preserve">partiöverskridande </w:t>
      </w:r>
      <w:r w:rsidR="003F026A" w:rsidRPr="003F026A">
        <w:rPr>
          <w:szCs w:val="24"/>
          <w:lang w:eastAsia="zh-CN"/>
        </w:rPr>
        <w:t xml:space="preserve">stöd. </w:t>
      </w:r>
    </w:p>
    <w:p w14:paraId="382ECABE" w14:textId="77777777" w:rsidR="003F026A" w:rsidRPr="003F026A" w:rsidRDefault="003F026A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63B3F8D9" w14:textId="1028DE1E" w:rsidR="003F026A" w:rsidRDefault="00033877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Den chilenska r</w:t>
      </w:r>
      <w:r w:rsidR="003F026A" w:rsidRPr="003F026A">
        <w:rPr>
          <w:szCs w:val="24"/>
          <w:lang w:eastAsia="zh-CN"/>
        </w:rPr>
        <w:t>egeringen</w:t>
      </w:r>
      <w:r>
        <w:rPr>
          <w:szCs w:val="24"/>
          <w:lang w:eastAsia="zh-CN"/>
        </w:rPr>
        <w:t>s</w:t>
      </w:r>
      <w:r w:rsidR="003F026A" w:rsidRPr="003F026A">
        <w:rPr>
          <w:szCs w:val="24"/>
          <w:lang w:eastAsia="zh-CN"/>
        </w:rPr>
        <w:t xml:space="preserve"> reforminitiativ för att undvika att brott mot civila prövas inom det militära systemet</w:t>
      </w:r>
      <w:r>
        <w:rPr>
          <w:szCs w:val="24"/>
          <w:lang w:eastAsia="zh-CN"/>
        </w:rPr>
        <w:t xml:space="preserve">, vilket </w:t>
      </w:r>
      <w:r w:rsidR="00DE3DAC">
        <w:rPr>
          <w:szCs w:val="24"/>
          <w:lang w:eastAsia="zh-CN"/>
        </w:rPr>
        <w:t>skett</w:t>
      </w:r>
      <w:r>
        <w:rPr>
          <w:szCs w:val="24"/>
          <w:lang w:eastAsia="zh-CN"/>
        </w:rPr>
        <w:t xml:space="preserve"> i </w:t>
      </w:r>
      <w:r w:rsidR="00DE3DAC">
        <w:rPr>
          <w:szCs w:val="24"/>
          <w:lang w:eastAsia="zh-CN"/>
        </w:rPr>
        <w:t>några</w:t>
      </w:r>
      <w:r>
        <w:rPr>
          <w:szCs w:val="24"/>
          <w:lang w:eastAsia="zh-CN"/>
        </w:rPr>
        <w:t xml:space="preserve"> uppmärk</w:t>
      </w:r>
      <w:r w:rsidR="00FA7120">
        <w:rPr>
          <w:szCs w:val="24"/>
          <w:lang w:eastAsia="zh-CN"/>
        </w:rPr>
        <w:t>-</w:t>
      </w:r>
      <w:r>
        <w:rPr>
          <w:szCs w:val="24"/>
          <w:lang w:eastAsia="zh-CN"/>
        </w:rPr>
        <w:t xml:space="preserve">sammade </w:t>
      </w:r>
      <w:r w:rsidR="00DE3DAC">
        <w:rPr>
          <w:szCs w:val="24"/>
          <w:lang w:eastAsia="zh-CN"/>
        </w:rPr>
        <w:t xml:space="preserve">fall </w:t>
      </w:r>
      <w:r w:rsidR="00773864">
        <w:rPr>
          <w:szCs w:val="24"/>
          <w:lang w:eastAsia="zh-CN"/>
        </w:rPr>
        <w:t>d</w:t>
      </w:r>
      <w:r>
        <w:rPr>
          <w:szCs w:val="24"/>
          <w:lang w:eastAsia="zh-CN"/>
        </w:rPr>
        <w:t>är personer från mapuchefolket var</w:t>
      </w:r>
      <w:r w:rsidR="00DE3DAC">
        <w:rPr>
          <w:szCs w:val="24"/>
          <w:lang w:eastAsia="zh-CN"/>
        </w:rPr>
        <w:t xml:space="preserve">it </w:t>
      </w:r>
      <w:r>
        <w:rPr>
          <w:szCs w:val="24"/>
          <w:lang w:eastAsia="zh-CN"/>
        </w:rPr>
        <w:t xml:space="preserve">inblandade, är också ett steg i rätt riktning. </w:t>
      </w:r>
    </w:p>
    <w:p w14:paraId="57888C6E" w14:textId="77777777" w:rsidR="00F04BF1" w:rsidRDefault="00F04BF1" w:rsidP="003F026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0ADDDCB9" w14:textId="77777777" w:rsidR="00FA7120" w:rsidRDefault="00F04BF1" w:rsidP="003F026A">
      <w:pPr>
        <w:overflowPunct/>
        <w:autoSpaceDE/>
        <w:autoSpaceDN/>
        <w:adjustRightInd/>
        <w:spacing w:line="240" w:lineRule="auto"/>
        <w:textAlignment w:val="auto"/>
        <w:rPr>
          <w:color w:val="000000" w:themeColor="text1"/>
        </w:rPr>
      </w:pPr>
      <w:r>
        <w:rPr>
          <w:szCs w:val="24"/>
          <w:lang w:eastAsia="zh-CN"/>
        </w:rPr>
        <w:t>Mänskliga rättigheter, jämlikhet och jämställdhet är i fokus under statsbesöket. Dessa frågor kommer att</w:t>
      </w:r>
      <w:r>
        <w:rPr>
          <w:color w:val="1F497D"/>
        </w:rPr>
        <w:t xml:space="preserve"> </w:t>
      </w:r>
      <w:r w:rsidRPr="00FA7120">
        <w:rPr>
          <w:color w:val="000000" w:themeColor="text1"/>
        </w:rPr>
        <w:t xml:space="preserve">tas upp under flera tillfällen, </w:t>
      </w:r>
    </w:p>
    <w:p w14:paraId="4591FA08" w14:textId="7C69650B" w:rsidR="00F04BF1" w:rsidRPr="00FA7120" w:rsidRDefault="00F04BF1" w:rsidP="003F026A">
      <w:pPr>
        <w:overflowPunct/>
        <w:autoSpaceDE/>
        <w:autoSpaceDN/>
        <w:adjustRightInd/>
        <w:spacing w:line="240" w:lineRule="auto"/>
        <w:textAlignment w:val="auto"/>
        <w:rPr>
          <w:color w:val="000000" w:themeColor="text1"/>
          <w:szCs w:val="24"/>
          <w:lang w:eastAsia="zh-CN"/>
        </w:rPr>
      </w:pPr>
      <w:r w:rsidRPr="00FA7120">
        <w:rPr>
          <w:color w:val="000000" w:themeColor="text1"/>
        </w:rPr>
        <w:t xml:space="preserve">inte minst vid statsministerns överläggningar och i samtal mellan olika statsråd och myndighetsföreträdare från Chile och Sverige. </w:t>
      </w:r>
    </w:p>
    <w:p w14:paraId="0A5E8297" w14:textId="77777777" w:rsidR="003F026A" w:rsidRPr="003F026A" w:rsidRDefault="003F026A" w:rsidP="003F026A">
      <w:pPr>
        <w:pStyle w:val="RKnormal"/>
      </w:pPr>
    </w:p>
    <w:p w14:paraId="3C99B12C" w14:textId="2819A454" w:rsidR="00267512" w:rsidRPr="003F026A" w:rsidRDefault="00267512" w:rsidP="00763F59">
      <w:pPr>
        <w:pStyle w:val="RKnormal"/>
      </w:pPr>
      <w:r w:rsidRPr="003F026A">
        <w:t xml:space="preserve">Stockholm den </w:t>
      </w:r>
      <w:r w:rsidR="00672981" w:rsidRPr="003F026A">
        <w:t xml:space="preserve">4 </w:t>
      </w:r>
      <w:r w:rsidR="003F026A" w:rsidRPr="003F026A">
        <w:t>maj</w:t>
      </w:r>
      <w:r w:rsidR="00B263C2" w:rsidRPr="003F026A">
        <w:t xml:space="preserve"> 2016</w:t>
      </w:r>
    </w:p>
    <w:p w14:paraId="5056E6A1" w14:textId="77777777" w:rsidR="00FB2166" w:rsidRPr="003F026A" w:rsidRDefault="00FB2166" w:rsidP="00775357">
      <w:pPr>
        <w:pStyle w:val="RKnormal"/>
      </w:pPr>
    </w:p>
    <w:p w14:paraId="656E818F" w14:textId="77777777" w:rsidR="0041558F" w:rsidRPr="003F026A" w:rsidRDefault="0041558F" w:rsidP="00775357">
      <w:pPr>
        <w:pStyle w:val="RKnormal"/>
      </w:pPr>
    </w:p>
    <w:p w14:paraId="30CF4AC0" w14:textId="77777777" w:rsidR="00432C0C" w:rsidRDefault="00432C0C" w:rsidP="00775357">
      <w:pPr>
        <w:pStyle w:val="RKnormal"/>
      </w:pPr>
    </w:p>
    <w:p w14:paraId="1B736845" w14:textId="77777777" w:rsidR="00432C0C" w:rsidRDefault="00432C0C" w:rsidP="00775357">
      <w:pPr>
        <w:pStyle w:val="RKnormal"/>
      </w:pPr>
    </w:p>
    <w:p w14:paraId="67F5B918" w14:textId="77777777" w:rsidR="00267512" w:rsidRPr="003F026A" w:rsidRDefault="00267512" w:rsidP="00775357">
      <w:pPr>
        <w:pStyle w:val="RKnormal"/>
      </w:pPr>
      <w:r w:rsidRPr="003F026A">
        <w:t>Margot Wallström</w:t>
      </w:r>
    </w:p>
    <w:p w14:paraId="68C3C2A5" w14:textId="77777777" w:rsidR="003F026A" w:rsidRPr="003F026A" w:rsidRDefault="003F026A" w:rsidP="00775357">
      <w:pPr>
        <w:pStyle w:val="RKnormal"/>
      </w:pPr>
    </w:p>
    <w:p w14:paraId="5D96C227" w14:textId="77777777" w:rsidR="003F026A" w:rsidRPr="003F026A" w:rsidRDefault="003F026A" w:rsidP="003F026A">
      <w:pPr>
        <w:overflowPunct/>
        <w:autoSpaceDE/>
        <w:autoSpaceDN/>
        <w:adjustRightInd/>
        <w:spacing w:line="320" w:lineRule="exact"/>
        <w:textAlignment w:val="auto"/>
        <w:rPr>
          <w:szCs w:val="24"/>
          <w:lang w:eastAsia="zh-CN"/>
        </w:rPr>
      </w:pPr>
      <w:bookmarkStart w:id="1" w:name="UDBilaga"/>
      <w:bookmarkEnd w:id="1"/>
    </w:p>
    <w:sectPr w:rsidR="003F026A" w:rsidRPr="003F02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A55C" w14:textId="77777777" w:rsidR="003A0980" w:rsidRDefault="003A0980">
      <w:r>
        <w:separator/>
      </w:r>
    </w:p>
  </w:endnote>
  <w:endnote w:type="continuationSeparator" w:id="0">
    <w:p w14:paraId="68609DF1" w14:textId="77777777" w:rsidR="003A0980" w:rsidRDefault="003A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5F8A" w14:textId="77777777" w:rsidR="003A0980" w:rsidRDefault="003A0980">
      <w:r>
        <w:separator/>
      </w:r>
    </w:p>
  </w:footnote>
  <w:footnote w:type="continuationSeparator" w:id="0">
    <w:p w14:paraId="01E8BBCD" w14:textId="77777777" w:rsidR="003A0980" w:rsidRDefault="003A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20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56C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33877"/>
    <w:rsid w:val="000D0DAE"/>
    <w:rsid w:val="00107073"/>
    <w:rsid w:val="00110F20"/>
    <w:rsid w:val="00150384"/>
    <w:rsid w:val="00160901"/>
    <w:rsid w:val="001765E0"/>
    <w:rsid w:val="001805B7"/>
    <w:rsid w:val="001C0469"/>
    <w:rsid w:val="001C605F"/>
    <w:rsid w:val="001D1C71"/>
    <w:rsid w:val="001D2316"/>
    <w:rsid w:val="001E3133"/>
    <w:rsid w:val="00214C50"/>
    <w:rsid w:val="0025684C"/>
    <w:rsid w:val="00267512"/>
    <w:rsid w:val="002C2117"/>
    <w:rsid w:val="002D3FB1"/>
    <w:rsid w:val="003355A4"/>
    <w:rsid w:val="00336216"/>
    <w:rsid w:val="00347E4E"/>
    <w:rsid w:val="00360FCD"/>
    <w:rsid w:val="00367B1C"/>
    <w:rsid w:val="003A0980"/>
    <w:rsid w:val="003F026A"/>
    <w:rsid w:val="00405B14"/>
    <w:rsid w:val="0041558F"/>
    <w:rsid w:val="00425DF5"/>
    <w:rsid w:val="004314B3"/>
    <w:rsid w:val="00432C0C"/>
    <w:rsid w:val="00443B01"/>
    <w:rsid w:val="0045563C"/>
    <w:rsid w:val="004A328D"/>
    <w:rsid w:val="004D3C6E"/>
    <w:rsid w:val="00520C21"/>
    <w:rsid w:val="005456CA"/>
    <w:rsid w:val="0058762B"/>
    <w:rsid w:val="00594119"/>
    <w:rsid w:val="005A571B"/>
    <w:rsid w:val="005B06DF"/>
    <w:rsid w:val="005C7658"/>
    <w:rsid w:val="00672981"/>
    <w:rsid w:val="006E4E11"/>
    <w:rsid w:val="00700AB9"/>
    <w:rsid w:val="00715CAA"/>
    <w:rsid w:val="007242A3"/>
    <w:rsid w:val="007553C3"/>
    <w:rsid w:val="00763F59"/>
    <w:rsid w:val="00773864"/>
    <w:rsid w:val="00774DDB"/>
    <w:rsid w:val="00775357"/>
    <w:rsid w:val="007A6855"/>
    <w:rsid w:val="007E3B95"/>
    <w:rsid w:val="00811339"/>
    <w:rsid w:val="0081772C"/>
    <w:rsid w:val="00820C1C"/>
    <w:rsid w:val="00912B4E"/>
    <w:rsid w:val="00915F37"/>
    <w:rsid w:val="0092027A"/>
    <w:rsid w:val="00932FBC"/>
    <w:rsid w:val="00955E31"/>
    <w:rsid w:val="009651FE"/>
    <w:rsid w:val="00984E34"/>
    <w:rsid w:val="00992E72"/>
    <w:rsid w:val="00997C14"/>
    <w:rsid w:val="009C6BC2"/>
    <w:rsid w:val="00A12973"/>
    <w:rsid w:val="00A4271D"/>
    <w:rsid w:val="00A50B4D"/>
    <w:rsid w:val="00A720B1"/>
    <w:rsid w:val="00A87D6F"/>
    <w:rsid w:val="00AB1126"/>
    <w:rsid w:val="00AC7BBD"/>
    <w:rsid w:val="00AF26D1"/>
    <w:rsid w:val="00B14377"/>
    <w:rsid w:val="00B2252A"/>
    <w:rsid w:val="00B263C2"/>
    <w:rsid w:val="00B2651F"/>
    <w:rsid w:val="00C45CE7"/>
    <w:rsid w:val="00C47FC1"/>
    <w:rsid w:val="00C621BA"/>
    <w:rsid w:val="00D027E6"/>
    <w:rsid w:val="00D133D7"/>
    <w:rsid w:val="00D31EF4"/>
    <w:rsid w:val="00D547BC"/>
    <w:rsid w:val="00D71E47"/>
    <w:rsid w:val="00D93F4B"/>
    <w:rsid w:val="00DE3DAC"/>
    <w:rsid w:val="00DE7CE7"/>
    <w:rsid w:val="00E01E7D"/>
    <w:rsid w:val="00E1327D"/>
    <w:rsid w:val="00E23A19"/>
    <w:rsid w:val="00E46B6F"/>
    <w:rsid w:val="00E755E8"/>
    <w:rsid w:val="00E80146"/>
    <w:rsid w:val="00E904D0"/>
    <w:rsid w:val="00EA7905"/>
    <w:rsid w:val="00EC25F9"/>
    <w:rsid w:val="00ED583F"/>
    <w:rsid w:val="00F04BF1"/>
    <w:rsid w:val="00F34FB0"/>
    <w:rsid w:val="00F85945"/>
    <w:rsid w:val="00FA7120"/>
    <w:rsid w:val="00FB2166"/>
    <w:rsid w:val="00FE05AB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7D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D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D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D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D6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7D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D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D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D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D6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8d85c5bc-7d7c-4e4f-93f9-935afdc58f21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D469D-C7D2-4D57-B40A-2AC6CB2CD34A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EBB90DDA-76B0-477C-9D77-0F164CAF4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5730BC-3B83-4112-8460-6AAF42A63AFD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4</cp:revision>
  <cp:lastPrinted>2016-05-04T08:38:00Z</cp:lastPrinted>
  <dcterms:created xsi:type="dcterms:W3CDTF">2016-05-04T08:37:00Z</dcterms:created>
  <dcterms:modified xsi:type="dcterms:W3CDTF">2016-05-04T09:00:00Z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b8412660-563c-4ee1-97a3-b9889ace6b83</vt:lpwstr>
  </property>
</Properties>
</file>