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4CCE60D" w14:textId="77777777">
      <w:pPr>
        <w:pStyle w:val="Normalutanindragellerluft"/>
      </w:pPr>
      <w:bookmarkStart w:id="0" w:name="_Toc106800475"/>
      <w:bookmarkStart w:id="1" w:name="_Toc106801300"/>
    </w:p>
    <w:p w:rsidR="00AF30DD" w:rsidRPr="009B062B" w:rsidP="007D1E04" w14:paraId="13A2473C" w14:textId="77777777">
      <w:pPr>
        <w:pStyle w:val="RubrikFrslagTIllRiksdagsbeslut"/>
      </w:pPr>
      <w:sdt>
        <w:sdtPr>
          <w:alias w:val="CC_Boilerplate_4"/>
          <w:tag w:val="CC_Boilerplate_4"/>
          <w:id w:val="-1644581176"/>
          <w:lock w:val="sdtContentLocked"/>
          <w:placeholder>
            <w:docPart w:val="12291251431142CE9E5DE7B6E673D036"/>
          </w:placeholder>
          <w:text/>
        </w:sdtPr>
        <w:sdtContent>
          <w:r w:rsidRPr="009B062B">
            <w:t>Förslag till riksdagsbeslut</w:t>
          </w:r>
        </w:sdtContent>
      </w:sdt>
      <w:bookmarkEnd w:id="0"/>
      <w:bookmarkEnd w:id="1"/>
    </w:p>
    <w:sdt>
      <w:sdtPr>
        <w:alias w:val="Yrkande 1"/>
        <w:tag w:val="cf1a894c-806d-42bb-9514-0e58fa91adf4"/>
        <w:id w:val="1988427585"/>
        <w:lock w:val="sdtLocked"/>
        <w:richText/>
      </w:sdtPr>
      <w:sdtContent>
        <w:p w:rsidR="00E52CEB" w14:paraId="745892BF" w14:textId="77777777">
          <w:pPr>
            <w:pStyle w:val="Frslagstext"/>
            <w:numPr>
              <w:ilvl w:val="0"/>
              <w:numId w:val="0"/>
            </w:numPr>
          </w:pPr>
          <w:r>
            <w:t>Riksdagen ställer sig bakom det som anförs i motionen om att stärka barnhälsovårdens förebyggande arbete med barns rörelse och motoriska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0D2E8C439C94D18949A37123F8C1D26"/>
        </w:placeholder>
        <w:text/>
      </w:sdtPr>
      <w:sdtContent>
        <w:p w:rsidR="006D79C9" w:rsidRPr="009B062B" w:rsidP="00333E95" w14:paraId="5BA34025" w14:textId="77777777">
          <w:pPr>
            <w:pStyle w:val="Heading1"/>
          </w:pPr>
          <w:r>
            <w:t>Motivering</w:t>
          </w:r>
        </w:p>
      </w:sdtContent>
    </w:sdt>
    <w:bookmarkEnd w:id="3" w:displacedByCustomXml="prev"/>
    <w:bookmarkEnd w:id="4" w:displacedByCustomXml="prev"/>
    <w:p w:rsidR="00825B6A" w:rsidP="00825B6A" w14:paraId="4B52A55D" w14:textId="77777777">
      <w:pPr>
        <w:pStyle w:val="Normalutanindragellerluft"/>
      </w:pPr>
      <w:r>
        <w:t>Barn behöver röra på sig. Grunden för ett aktivt och hälsosamt liv läggs tidigt. Under de första levnadsåren utvecklas många av de motoriska färdigheter som senare påverkar barnets möjligheter att leka, röra sig tryggt, delta i fysisk aktivitet och känna tilltro till sin egen kropp.</w:t>
      </w:r>
    </w:p>
    <w:p w:rsidR="00825B6A" w:rsidP="00825B6A" w14:paraId="7C9BCA6D" w14:textId="6B4AEA16">
      <w:pPr>
        <w:pStyle w:val="Normalutanindragellerluft"/>
      </w:pPr>
      <w:r>
        <w:tab/>
        <w:t>Barnhälsovården har här en viktig och unik roll. Den möter i princip alla barn under deras första levnadsår och har därför mycket goda möjligheter att tidigt uppmärksamma motorisk utveckling och ge föräldrar stöd och vägledning. Om motoriska svårigheter upptäcks tidigt kan barnet få rätt stöd innan problemen hinner växa och påverka exempelvis lek, idrott och skolgång.</w:t>
      </w:r>
    </w:p>
    <w:p w:rsidR="00825B6A" w:rsidP="00825B6A" w14:paraId="7FB1C356" w14:textId="38214E51">
      <w:pPr>
        <w:pStyle w:val="Normalutanindragellerluft"/>
      </w:pPr>
      <w:r>
        <w:tab/>
        <w:t xml:space="preserve">Det handlar inte om att införa nya omfattande kontrollsystem. Det handlar om att tydligare integrera rörelse och motorisk utveckling i det redan befintliga hälsofrämjande arbetet. Föräldrar bör få bättre kunskap om betydelsen av lek, rörelse och fysisk </w:t>
      </w:r>
      <w:r>
        <w:t>aktivitet och om hur de kan stimulera barnets motoriska utveckling i vardagen. När det finns tecken på svårigheter ska barnhälsovården också kunna vägleda familjen vidare till rätt stöd.</w:t>
      </w:r>
    </w:p>
    <w:p w:rsidR="00825B6A" w:rsidP="00825B6A" w14:paraId="619FB14D" w14:textId="61657B07">
      <w:pPr>
        <w:pStyle w:val="Normalutanindragellerluft"/>
      </w:pPr>
      <w:r>
        <w:tab/>
        <w:t>Ett stärkt arbete inom barnhälsovården skulle dessutom kunna skapa en bättre sammanhållen kedja mellan barnhälsovård, förskola, skola och fritidsverksamhet. Det är särskilt viktigt för de barn som inte själva har tillgång till organiserad idrott eller andra fritidsaktiviteter.</w:t>
      </w:r>
    </w:p>
    <w:p w:rsidR="00825B6A" w:rsidP="00825B6A" w14:paraId="4661C8F0" w14:textId="384C5EEC">
      <w:pPr>
        <w:pStyle w:val="Normalutanindragellerluft"/>
      </w:pPr>
      <w:r>
        <w:tab/>
        <w:t>För Kristdemokraterna är förebyggande hälsa en viktig del av en väl fungerande välfärd. Genom att upptäcka behov tidigt och ge familjer stöd innan problemen blivit stora kan både mänskligt lidande och framtida kostnader minska.</w:t>
      </w:r>
    </w:p>
    <w:p w:rsidR="00422B9E" w:rsidRPr="00422B9E" w:rsidP="00825B6A" w14:paraId="20E0AC1A" w14:textId="0E1901FE">
      <w:pPr>
        <w:pStyle w:val="Normalutanindragellerluft"/>
      </w:pPr>
      <w:r>
        <w:tab/>
        <w:t>Regeringen bör därför stärka barnhälsovårdens förebyggande arbete med barns rörelse och motoriska utveckling. Alla barn ska ges goda förutsättningar att utveckla en trygg grundmotorik och därmed möjlighet till ett aktivt och hälsosamt liv.</w:t>
      </w:r>
    </w:p>
    <w:p w:rsidR="00BB6339" w:rsidP="008E0FE2" w14:paraId="6637210F" w14:textId="77777777">
      <w:pPr>
        <w:pStyle w:val="Normalutanindragellerluft"/>
      </w:pPr>
    </w:p>
    <w:sdt>
      <w:sdtPr>
        <w:rPr>
          <w:i/>
          <w:noProof/>
        </w:rPr>
        <w:alias w:val="CC_Underskrifter"/>
        <w:tag w:val="CC_Underskrifter"/>
        <w:id w:val="583496634"/>
        <w:lock w:val="sdtContentLocked"/>
        <w:placeholder>
          <w:docPart w:val="A9589357466249E2A359471F7AF2B8C0"/>
        </w:placeholder>
        <w:richText/>
      </w:sdtPr>
      <w:sdtContent>
        <w:p w:rsidR="007D1E04" w:rsidP="007D1E04" w14:paraId="21347F2F" w14:textId="77777777"/>
        <w:p w:rsidR="007D1E04" w:rsidP="007D1E04" w14:paraId="0A23B527" w14:textId="760E4EAF"/>
      </w:sdtContent>
    </w:sdt>
    <w:tbl>
      <w:tblPr>
        <w:tblCaption w:val="underskrifter"/>
        <w:tblW w:w="5000" w:type="pct"/>
        <w:tblLook w:val="04A0"/>
      </w:tblPr>
      <w:tblGrid>
        <w:gridCol w:w="4252"/>
        <w:gridCol w:w="4252"/>
      </w:tblGrid>
      <w:tr w14:paraId="770D9E58" w14:textId="77777777">
        <w:tblPrEx>
          <w:tblW w:w="5000" w:type="pct"/>
          <w:tblLook w:val="04A0"/>
        </w:tblPrEx>
        <w:trPr>
          <w:cantSplit/>
        </w:trPr>
        <w:tc>
          <w:tcPr>
            <w:tcW w:w="50" w:type="pct"/>
            <w:vAlign w:val="bottom"/>
          </w:tcPr>
          <w:p w:rsidR="00E52CEB" w14:paraId="6A4FDF93" w14:textId="77777777">
            <w:pPr>
              <w:pStyle w:val="Underskrifter"/>
              <w:spacing w:after="0"/>
            </w:pPr>
            <w:r>
              <w:t>Cecilia Engström (KD)</w:t>
            </w:r>
          </w:p>
        </w:tc>
        <w:tc>
          <w:tcPr>
            <w:tcW w:w="50" w:type="pct"/>
            <w:vAlign w:val="bottom"/>
          </w:tcPr>
          <w:p w:rsidR="00E52CEB" w14:paraId="1540EE96" w14:textId="77777777">
            <w:pPr>
              <w:pStyle w:val="Underskrifter"/>
              <w:spacing w:after="0"/>
            </w:pPr>
            <w:r>
              <w:t>Dan Hovskär (KD)</w:t>
            </w:r>
          </w:p>
        </w:tc>
      </w:tr>
    </w:tbl>
    <w:p w:rsidR="004801AC" w:rsidRPr="008E0FE2" w:rsidP="00DF3554" w14:paraId="422938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6F1E9F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3FD05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1E04" w:rsidP="007D1E04" w14:paraId="0DAC81A3" w14:textId="1FB333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D3961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29D92A">
                          <w:pPr>
                            <w:jc w:val="right"/>
                          </w:pPr>
                          <w:sdt>
                            <w:sdtPr>
                              <w:alias w:val="CC_Noformat_Partikod"/>
                              <w:tag w:val="CC_Noformat_Partikod"/>
                              <w:id w:val="-53464382"/>
                              <w:placeholder>
                                <w:docPart w:val="5CFB4EF9FA5C4222B34B75DB37F04410"/>
                              </w:placeholder>
                              <w:text/>
                            </w:sdtPr>
                            <w:sdtContent>
                              <w:r w:rsidR="00825B6A">
                                <w:t>KD</w:t>
                              </w:r>
                            </w:sdtContent>
                          </w:sdt>
                          <w:sdt>
                            <w:sdtPr>
                              <w:alias w:val="CC_Noformat_Partinummer"/>
                              <w:tag w:val="CC_Noformat_Partinummer"/>
                              <w:id w:val="-1709555926"/>
                              <w:placeholder>
                                <w:docPart w:val="03E9A8750CB347D4848A4CE84E40DC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C5075D" w14:textId="3929D92A">
                    <w:pPr>
                      <w:jc w:val="right"/>
                    </w:pPr>
                    <w:sdt>
                      <w:sdtPr>
                        <w:alias w:val="CC_Noformat_Partikod"/>
                        <w:tag w:val="CC_Noformat_Partikod"/>
                        <w:id w:val="493975944"/>
                        <w:placeholder>
                          <w:docPart w:val="5CFB4EF9FA5C4222B34B75DB37F04410"/>
                        </w:placeholder>
                        <w:text/>
                      </w:sdtPr>
                      <w:sdtContent>
                        <w:r w:rsidR="00825B6A">
                          <w:t>KD</w:t>
                        </w:r>
                      </w:sdtContent>
                    </w:sdt>
                    <w:sdt>
                      <w:sdtPr>
                        <w:alias w:val="CC_Noformat_Partinummer"/>
                        <w:tag w:val="CC_Noformat_Partinummer"/>
                        <w:id w:val="2017529873"/>
                        <w:placeholder>
                          <w:docPart w:val="03E9A8750CB347D4848A4CE84E40DC75"/>
                        </w:placeholder>
                        <w:showingPlcHdr/>
                        <w:text/>
                      </w:sdtPr>
                      <w:sdtContent>
                        <w:r>
                          <w:t xml:space="preserve"> </w:t>
                        </w:r>
                      </w:sdtContent>
                    </w:sdt>
                  </w:p>
                </w:txbxContent>
              </v:textbox>
            </v:shape>
          </w:pict>
        </mc:Fallback>
      </mc:AlternateContent>
    </w:r>
  </w:p>
  <w:p w:rsidR="00262EA3" w:rsidRPr="00293C4F" w:rsidP="00776B74" w14:paraId="283251D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59E63C" w14:textId="77777777">
    <w:pPr>
      <w:jc w:val="right"/>
    </w:pPr>
  </w:p>
  <w:p w:rsidR="00262EA3" w:rsidP="00776B74" w14:paraId="55E24D9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2D739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7FC77" w14:textId="75EF8A1F">
    <w:pPr>
      <w:pStyle w:val="FSHNormal"/>
      <w:spacing w:before="40"/>
    </w:pPr>
    <w:sdt>
      <w:sdtPr>
        <w:alias w:val="CC_Noformat_Motionstyp"/>
        <w:tag w:val="CC_Noformat_Motionstyp"/>
        <w:id w:val="1162973129"/>
        <w:lock w:val="sdtContentLocked"/>
        <w:text/>
        <w15:appearance w15:val="hidden"/>
      </w:sdtPr>
      <w:sdtContent>
        <w:r w:rsidR="00470EFB">
          <w:t>Enskild motion</w:t>
        </w:r>
      </w:sdtContent>
    </w:sdt>
    <w:r w:rsidR="00821B36">
      <w:t xml:space="preserve"> </w:t>
    </w:r>
    <w:sdt>
      <w:sdtPr>
        <w:alias w:val="CC_Noformat_Partikod"/>
        <w:tag w:val="CC_Noformat_Partikod"/>
        <w:id w:val="1471015553"/>
        <w:text/>
      </w:sdtPr>
      <w:sdtContent>
        <w:r w:rsidR="00825B6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5D12D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A858A8" w14:textId="48167EB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70EF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70EFB">
          <w:t>:156</w:t>
        </w:r>
      </w:sdtContent>
    </w:sdt>
  </w:p>
  <w:p w:rsidR="00262EA3" w:rsidP="00E03A3D" w14:paraId="335E18CC" w14:textId="787EB1EF">
    <w:pPr>
      <w:pStyle w:val="Motionr"/>
    </w:pPr>
    <w:sdt>
      <w:sdtPr>
        <w:alias w:val="CC_Noformat_Avtext"/>
        <w:tag w:val="CC_Noformat_Avtext"/>
        <w:id w:val="-2020768203"/>
        <w:lock w:val="sdtContentLocked"/>
        <w:placeholder>
          <w:docPart w:val="5CFB4EF9FA5C4222B34B75DB37F04410"/>
        </w:placeholder>
        <w:text/>
        <w15:appearance w15:val="hidden"/>
      </w:sdtPr>
      <w:sdtContent>
        <w:r w:rsidR="00470EFB">
          <w:t>av Cecilia Engström och Dan Hovskär (båda KD)</w:t>
        </w:r>
      </w:sdtContent>
    </w:sdt>
  </w:p>
  <w:sdt>
    <w:sdtPr>
      <w:alias w:val="CC_Noformat_Rubtext"/>
      <w:tag w:val="CC_Noformat_Rubtext"/>
      <w:id w:val="-218060500"/>
      <w:lock w:val="sdtLocked"/>
      <w:placeholder>
        <w:docPart w:val="03E9A8750CB347D4848A4CE84E40DC75"/>
      </w:placeholder>
      <w:text/>
    </w:sdtPr>
    <w:sdtContent>
      <w:p w:rsidR="00262EA3" w:rsidP="00283E0F" w14:paraId="3BEA1603" w14:textId="7BCCD5AD">
        <w:pPr>
          <w:pStyle w:val="FSHRub2"/>
        </w:pPr>
        <w:r>
          <w:t>Stärk barnhälsovårdens arbete med grundmotorik</w:t>
        </w:r>
      </w:p>
    </w:sdtContent>
  </w:sdt>
  <w:sdt>
    <w:sdtPr>
      <w:alias w:val="CC_Boilerplate_3"/>
      <w:tag w:val="CC_Boilerplate_3"/>
      <w:id w:val="1606463544"/>
      <w:lock w:val="sdtContentLocked"/>
      <w:text w:multiLine="1"/>
      <w15:appearance w15:val="hidden"/>
    </w:sdtPr>
    <w:sdtContent>
      <w:p w:rsidR="00262EA3" w:rsidP="00283E0F" w14:paraId="1E5B4B0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6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E1"/>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0EF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3FA"/>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1E04"/>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B6A"/>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764"/>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505"/>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1D8"/>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7C6"/>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5D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2CEB"/>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07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10CD8FE"/>
  <w15:chartTrackingRefBased/>
  <w15:docId w15:val="{5F3568BC-071D-4C69-B157-81C37F9B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291251431142CE9E5DE7B6E673D036"/>
        <w:category>
          <w:name w:val="Allmänt"/>
          <w:gallery w:val="placeholder"/>
        </w:category>
        <w:types>
          <w:type w:val="bbPlcHdr"/>
        </w:types>
        <w:behaviors>
          <w:behavior w:val="content"/>
        </w:behaviors>
        <w:guid w:val="{D22740A7-4515-4441-A5CF-09317FA189B1}"/>
      </w:docPartPr>
      <w:docPartBody>
        <w:p w:rsidR="004C63FA">
          <w:pPr>
            <w:pStyle w:val="12291251431142CE9E5DE7B6E673D036"/>
          </w:pPr>
          <w:r w:rsidRPr="005A0A93">
            <w:rPr>
              <w:rStyle w:val="PlaceholderText"/>
            </w:rPr>
            <w:t>Förslag till riksdagsbeslut</w:t>
          </w:r>
        </w:p>
      </w:docPartBody>
    </w:docPart>
    <w:docPart>
      <w:docPartPr>
        <w:name w:val="10D2E8C439C94D18949A37123F8C1D26"/>
        <w:category>
          <w:name w:val="Allmänt"/>
          <w:gallery w:val="placeholder"/>
        </w:category>
        <w:types>
          <w:type w:val="bbPlcHdr"/>
        </w:types>
        <w:behaviors>
          <w:behavior w:val="content"/>
        </w:behaviors>
        <w:guid w:val="{2B186722-7785-449A-8CE3-B8E1B54F6C47}"/>
      </w:docPartPr>
      <w:docPartBody>
        <w:p w:rsidR="004C63FA">
          <w:pPr>
            <w:pStyle w:val="10D2E8C439C94D18949A37123F8C1D26"/>
          </w:pPr>
          <w:r w:rsidRPr="005A0A93">
            <w:rPr>
              <w:rStyle w:val="PlaceholderText"/>
            </w:rPr>
            <w:t>Motivering</w:t>
          </w:r>
        </w:p>
      </w:docPartBody>
    </w:docPart>
    <w:docPart>
      <w:docPartPr>
        <w:name w:val="5CFB4EF9FA5C4222B34B75DB37F04410"/>
        <w:category>
          <w:name w:val="Allmänt"/>
          <w:gallery w:val="placeholder"/>
        </w:category>
        <w:types>
          <w:type w:val="bbPlcHdr"/>
        </w:types>
        <w:behaviors>
          <w:behavior w:val="content"/>
        </w:behaviors>
        <w:guid w:val="{B9CD6396-3F83-4A91-B3E3-60A330550504}"/>
      </w:docPartPr>
      <w:docPartBody>
        <w:p w:rsidR="004C63FA">
          <w:pPr>
            <w:pStyle w:val="5CFB4EF9FA5C4222B34B75DB37F04410"/>
          </w:pPr>
          <w:r>
            <w:rPr>
              <w:rStyle w:val="PlaceholderText"/>
            </w:rPr>
            <w:t xml:space="preserve"> </w:t>
          </w:r>
        </w:p>
      </w:docPartBody>
    </w:docPart>
    <w:docPart>
      <w:docPartPr>
        <w:name w:val="03E9A8750CB347D4848A4CE84E40DC75"/>
        <w:category>
          <w:name w:val="Allmänt"/>
          <w:gallery w:val="placeholder"/>
        </w:category>
        <w:types>
          <w:type w:val="bbPlcHdr"/>
        </w:types>
        <w:behaviors>
          <w:behavior w:val="content"/>
        </w:behaviors>
        <w:guid w:val="{01CDC856-1B84-46BC-960E-DD51104DEB35}"/>
      </w:docPartPr>
      <w:docPartBody>
        <w:p w:rsidR="004C63FA">
          <w:pPr>
            <w:pStyle w:val="03E9A8750CB347D4848A4CE84E40DC75"/>
          </w:pPr>
          <w:r>
            <w:t xml:space="preserve"> </w:t>
          </w:r>
        </w:p>
      </w:docPartBody>
    </w:docPart>
    <w:docPart>
      <w:docPartPr>
        <w:name w:val="A9589357466249E2A359471F7AF2B8C0"/>
        <w:category>
          <w:name w:val="Allmänt"/>
          <w:gallery w:val="placeholder"/>
        </w:category>
        <w:types>
          <w:type w:val="bbPlcHdr"/>
        </w:types>
        <w:behaviors>
          <w:behavior w:val="content"/>
        </w:behaviors>
        <w:guid w:val="{8DD3CBE0-8242-4DF2-AA01-1E761C5CB03A}"/>
      </w:docPartPr>
      <w:docPartBody>
        <w:p w:rsidR="00BF550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FA"/>
    <w:rsid w:val="002D7DE1"/>
    <w:rsid w:val="004C63FA"/>
    <w:rsid w:val="00941A0D"/>
    <w:rsid w:val="00B10096"/>
    <w:rsid w:val="00BF5505"/>
    <w:rsid w:val="00D175D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291251431142CE9E5DE7B6E673D036">
    <w:name w:val="12291251431142CE9E5DE7B6E673D036"/>
  </w:style>
  <w:style w:type="paragraph" w:customStyle="1" w:styleId="9C360FBC7F08418CBA0C0725233AF935">
    <w:name w:val="9C360FBC7F08418CBA0C0725233AF935"/>
  </w:style>
  <w:style w:type="paragraph" w:customStyle="1" w:styleId="10D2E8C439C94D18949A37123F8C1D26">
    <w:name w:val="10D2E8C439C94D18949A37123F8C1D26"/>
  </w:style>
  <w:style w:type="paragraph" w:customStyle="1" w:styleId="FAE45DA2D8724B3B8A80671D04E07A98">
    <w:name w:val="FAE45DA2D8724B3B8A80671D04E07A98"/>
  </w:style>
  <w:style w:type="paragraph" w:customStyle="1" w:styleId="5CFB4EF9FA5C4222B34B75DB37F04410">
    <w:name w:val="5CFB4EF9FA5C4222B34B75DB37F04410"/>
  </w:style>
  <w:style w:type="paragraph" w:customStyle="1" w:styleId="03E9A8750CB347D4848A4CE84E40DC75">
    <w:name w:val="03E9A8750CB347D4848A4CE84E40D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3747DA-343F-4DDD-A042-F6210A4C542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308</Words>
  <Characters>1817</Characters>
  <Application>Microsoft Office Word</Application>
  <DocSecurity>0</DocSecurity>
  <Lines>36</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