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711" w:rsidRPr="00A9368C" w:rsidRDefault="00F73711">
      <w:pPr>
        <w:pStyle w:val="Frslagsrubrik"/>
        <w:shd w:val="clear" w:color="000000" w:fill="auto"/>
      </w:pPr>
      <w:r w:rsidRPr="00A9368C">
        <w:t>Förslag till riksdagsbeslut</w:t>
      </w:r>
    </w:p>
    <w:p w:rsidR="00F73711" w:rsidRPr="00A9368C" w:rsidRDefault="00F73711">
      <w:pPr>
        <w:pStyle w:val="Hemstlatt"/>
        <w:shd w:val="clear" w:color="000000" w:fill="auto"/>
        <w:ind w:left="0"/>
      </w:pPr>
      <w:r w:rsidRPr="00A9368C">
        <w:t>Riksdagen tillkännager för regeringen som sin mening vad som anförs i motionen om grundlagsskydd för kommunägd och land</w:t>
      </w:r>
      <w:r w:rsidRPr="00A9368C">
        <w:t>s</w:t>
      </w:r>
      <w:r w:rsidRPr="00A9368C">
        <w:t>tingsägd egendom.</w:t>
      </w:r>
    </w:p>
    <w:p w:rsidR="00F73711" w:rsidRPr="00A9368C" w:rsidRDefault="00F73711">
      <w:pPr>
        <w:pStyle w:val="Rubrik1"/>
        <w:shd w:val="clear" w:color="000000" w:fill="auto"/>
      </w:pPr>
      <w:r w:rsidRPr="00A9368C">
        <w:t>Motivering</w:t>
      </w:r>
    </w:p>
    <w:p w:rsidR="00F73711" w:rsidRPr="00A9368C" w:rsidRDefault="00F73711">
      <w:pPr>
        <w:shd w:val="clear" w:color="000000" w:fill="auto"/>
      </w:pPr>
      <w:r w:rsidRPr="00A9368C">
        <w:t>För att säkerställa att en eventuell försäljning av gemensamt ägd egendom såsom sjukhus, skolor, förskolor, vårdcentraler, äldreboenden, hyresfastigh</w:t>
      </w:r>
      <w:r w:rsidRPr="00A9368C">
        <w:t>e</w:t>
      </w:r>
      <w:r w:rsidRPr="00A9368C">
        <w:t>ter, bibliotek och kommunala bolag får prövas av medborgarna i demokrati</w:t>
      </w:r>
      <w:r w:rsidRPr="00A9368C">
        <w:t>s</w:t>
      </w:r>
      <w:r w:rsidRPr="00A9368C">
        <w:t>ka val krävs ett stärkt lagskydd. Exemplen de senaste åren förskräcker. Tib</w:t>
      </w:r>
      <w:r w:rsidRPr="00A9368C">
        <w:t>b</w:t>
      </w:r>
      <w:r w:rsidRPr="00A9368C">
        <w:t>legymnasiet i Täby såldes ut för ett reapris av den moderatledda politiska ledningen. Ett annat uppmärksammat fall är vårdcentralen Serafen som den moderatledda landstingsledningen i Stockholms län sålde för 700 000 kr och som fyra år senare såldes vidare för 20 miljoner kr.</w:t>
      </w:r>
    </w:p>
    <w:p w:rsidR="00F73711" w:rsidRPr="00A9368C" w:rsidRDefault="00F73711">
      <w:pPr>
        <w:pStyle w:val="Normaltindrag"/>
        <w:shd w:val="clear" w:color="000000" w:fill="auto"/>
      </w:pPr>
      <w:r w:rsidRPr="00A9368C">
        <w:t>Problemet som uppstår när en politisk majoritet, oavsett partifärg, avyttrar gemensamt</w:t>
      </w:r>
      <w:r w:rsidRPr="00A9368C">
        <w:t xml:space="preserve"> ägd egendom är att det är beslut av en sådan karaktär att det nä</w:t>
      </w:r>
      <w:r w:rsidRPr="00A9368C">
        <w:t>r</w:t>
      </w:r>
      <w:r w:rsidRPr="00A9368C">
        <w:t>mast är omöjligt att köpa tillbaka det som sålts.</w:t>
      </w:r>
    </w:p>
    <w:p w:rsidR="00F73711" w:rsidRPr="00A9368C" w:rsidRDefault="00F73711">
      <w:pPr>
        <w:pStyle w:val="Normaltindrag"/>
        <w:shd w:val="clear" w:color="000000" w:fill="auto"/>
      </w:pPr>
      <w:r w:rsidRPr="00A9368C">
        <w:t>För att försäkra sig om att en eventuell försäljning av kommunägd eller landstingsägd egendom också har ett stöd hos en majoritet av medborgarna bör detta prövas genom att frågan hanteras med mellanliggande val. Det vill säga att beslut kan tas av en majoritet vald för en mandatperiod, men sedan måste beslutet prövas också i nästkommande mandatperiod av den då valda majoriteten.</w:t>
      </w:r>
    </w:p>
    <w:p w:rsidR="00F73711" w:rsidRPr="00A9368C" w:rsidRDefault="00F73711">
      <w:pPr>
        <w:pStyle w:val="Normaltindrag"/>
        <w:shd w:val="clear" w:color="000000" w:fill="auto"/>
      </w:pPr>
      <w:r w:rsidRPr="00A9368C">
        <w:t>Det vi äger gemensamt har ett stort värde som ofta är större än det mater</w:t>
      </w:r>
      <w:r w:rsidRPr="00A9368C">
        <w:t>i</w:t>
      </w:r>
      <w:r w:rsidRPr="00A9368C">
        <w:t xml:space="preserve">ella värdet. Det handlar om placering i olika stadsdelar och långsiktighet i politiska beslut för att garantera väl fungerande välfärd som är tillgänglig för medborgarna, t.ex. bostäder som byggs tillsammans med skolor och förskolor för att fungera i enlighet med närhetsprincip. Att sälja en del av en kedja gör </w:t>
      </w:r>
      <w:r w:rsidRPr="00A9368C">
        <w:lastRenderedPageBreak/>
        <w:t>att övriga delar blir svagare. Medborgarna har rätt till ett demokratiskt infl</w:t>
      </w:r>
      <w:r w:rsidRPr="00A9368C">
        <w:t>y</w:t>
      </w:r>
      <w:r w:rsidRPr="00A9368C">
        <w:t>tande över sitt ägande. Hur de folkvalda väljer att förvalta detta bör därför säkerställas genom ett grundlagsskydd. De</w:t>
      </w:r>
      <w:r w:rsidRPr="00A9368C">
        <w:t>tta bör riksdagen tillkännage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68C">
        <w:trPr>
          <w:cantSplit/>
        </w:trPr>
        <w:tc>
          <w:tcPr>
            <w:tcW w:w="3046" w:type="dxa"/>
          </w:tcPr>
          <w:p w:rsidR="00F73711" w:rsidRPr="00A9368C" w:rsidRDefault="00F73711">
            <w:pPr>
              <w:pStyle w:val="UnderskriftDatum"/>
              <w:shd w:val="clear" w:color="000000" w:fill="auto"/>
              <w:spacing w:before="240"/>
            </w:pPr>
            <w:r w:rsidRPr="00A9368C">
              <w:t>Stockholm den 30 september 2012</w:t>
            </w:r>
          </w:p>
        </w:tc>
        <w:tc>
          <w:tcPr>
            <w:tcW w:w="3047" w:type="dxa"/>
          </w:tcPr>
          <w:p w:rsidR="00F73711" w:rsidRPr="00A9368C" w:rsidRDefault="00F73711">
            <w:pPr>
              <w:pStyle w:val="Underskrifter"/>
              <w:shd w:val="clear" w:color="000000" w:fill="auto"/>
              <w:spacing w:before="240"/>
            </w:pPr>
          </w:p>
        </w:tc>
      </w:tr>
      <w:tr w:rsidR="00000000" w:rsidRPr="00A9368C">
        <w:trPr>
          <w:cantSplit/>
        </w:trPr>
        <w:tc>
          <w:tcPr>
            <w:tcW w:w="3046" w:type="dxa"/>
          </w:tcPr>
          <w:p w:rsidR="00F73711" w:rsidRPr="00A9368C" w:rsidRDefault="00F73711">
            <w:pPr>
              <w:pStyle w:val="Underskrifter"/>
              <w:shd w:val="clear" w:color="000000" w:fill="auto"/>
            </w:pPr>
            <w:r w:rsidRPr="00A9368C">
              <w:t>Eva-Lena Jansson (S)</w:t>
            </w:r>
          </w:p>
        </w:tc>
        <w:tc>
          <w:tcPr>
            <w:tcW w:w="3046" w:type="dxa"/>
          </w:tcPr>
          <w:p w:rsidR="00F73711" w:rsidRPr="00A9368C" w:rsidRDefault="00F73711">
            <w:pPr>
              <w:pStyle w:val="Underskrifter"/>
              <w:shd w:val="clear" w:color="000000" w:fill="auto"/>
            </w:pPr>
          </w:p>
        </w:tc>
      </w:tr>
    </w:tbl>
    <w:p w:rsidR="00F73711" w:rsidRPr="00A9368C" w:rsidRDefault="00F73711">
      <w:pPr>
        <w:pStyle w:val="Normaltindrag"/>
        <w:shd w:val="clear" w:color="000000" w:fill="auto"/>
      </w:pPr>
    </w:p>
    <w:sectPr w:rsidR="00F73711" w:rsidRPr="00A9368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711" w:rsidRPr="00A9368C" w:rsidRDefault="00F73711">
      <w:r w:rsidRPr="00A9368C">
        <w:separator/>
      </w:r>
    </w:p>
  </w:endnote>
  <w:endnote w:type="continuationSeparator" w:id="0">
    <w:p w:rsidR="00F73711" w:rsidRPr="00A9368C" w:rsidRDefault="00F73711">
      <w:r w:rsidRPr="00A936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11" w:rsidRPr="00A9368C" w:rsidRDefault="00A9368C">
    <w:pPr>
      <w:pStyle w:val="Sidfot"/>
    </w:pPr>
    <w:r w:rsidRPr="00A936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77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11" w:rsidRDefault="00F73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711" w:rsidRDefault="00F73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11" w:rsidRPr="00A9368C" w:rsidRDefault="00A9368C">
    <w:pPr>
      <w:pStyle w:val="Sidfot"/>
    </w:pPr>
    <w:r w:rsidRPr="00A936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884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11" w:rsidRDefault="00F737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711" w:rsidRDefault="00F737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11" w:rsidRPr="00A9368C" w:rsidRDefault="00A9368C">
    <w:pPr>
      <w:pStyle w:val="Sidfot"/>
    </w:pPr>
    <w:r w:rsidRPr="00A936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472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11" w:rsidRDefault="00F73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711" w:rsidRDefault="00F73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711" w:rsidRPr="00A9368C" w:rsidRDefault="00F73711">
      <w:r w:rsidRPr="00A9368C">
        <w:separator/>
      </w:r>
    </w:p>
  </w:footnote>
  <w:footnote w:type="continuationSeparator" w:id="0">
    <w:p w:rsidR="00F73711" w:rsidRPr="00A9368C" w:rsidRDefault="00F73711">
      <w:r w:rsidRPr="00A936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11" w:rsidRPr="00A9368C" w:rsidRDefault="00A9368C">
    <w:pPr>
      <w:pStyle w:val="Sidhuvud"/>
    </w:pPr>
    <w:r w:rsidRPr="00A936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787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11" w:rsidRDefault="00F737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711" w:rsidRDefault="00F737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11" w:rsidRPr="00A9368C" w:rsidRDefault="00A9368C">
    <w:pPr>
      <w:pStyle w:val="Sidhuvud"/>
    </w:pPr>
    <w:r w:rsidRPr="00A936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199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11" w:rsidRDefault="00F737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711" w:rsidRDefault="00F737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11" w:rsidRPr="00A9368C" w:rsidRDefault="00F73711">
    <w:pPr>
      <w:pStyle w:val="FSHNormal"/>
      <w:tabs>
        <w:tab w:val="right" w:pos="5840"/>
      </w:tabs>
    </w:pPr>
    <w:r w:rsidRPr="00A9368C">
      <w:br/>
    </w:r>
    <w:r w:rsidRPr="00A9368C">
      <w:fldChar w:fldCharType="begin" w:fldLock="1"/>
    </w:r>
    <w:r w:rsidRPr="00A9368C">
      <w:instrText xml:space="preserve"> DOCPROPERTY</w:instrText>
    </w:r>
    <w:r w:rsidRPr="00A9368C">
      <w:rPr>
        <w:sz w:val="18"/>
      </w:rPr>
      <w:instrText xml:space="preserve"> "YearUser" *\charformat </w:instrText>
    </w:r>
    <w:r w:rsidRPr="00A9368C">
      <w:fldChar w:fldCharType="separate"/>
    </w:r>
    <w:r w:rsidRPr="00A9368C">
      <w:t>2012/13</w:t>
    </w:r>
    <w:r w:rsidRPr="00A9368C">
      <w:fldChar w:fldCharType="end"/>
    </w:r>
    <w:r w:rsidRPr="00A9368C">
      <w:t xml:space="preserve"> </w:t>
    </w:r>
    <w:r w:rsidRPr="00A9368C">
      <w:tab/>
      <w:t xml:space="preserve">mnr: </w:t>
    </w:r>
    <w:r w:rsidRPr="00A9368C">
      <w:fldChar w:fldCharType="begin" w:fldLock="1"/>
    </w:r>
    <w:r w:rsidRPr="00A9368C">
      <w:instrText xml:space="preserve"> DOCPROPERTY</w:instrText>
    </w:r>
    <w:r w:rsidRPr="00A9368C">
      <w:rPr>
        <w:sz w:val="18"/>
      </w:rPr>
      <w:instrText xml:space="preserve"> "Motionsnummer" *\charformat </w:instrText>
    </w:r>
    <w:r w:rsidRPr="00A9368C">
      <w:fldChar w:fldCharType="separate"/>
    </w:r>
    <w:r w:rsidRPr="00A9368C">
      <w:t>K270</w:t>
    </w:r>
    <w:r w:rsidRPr="00A9368C">
      <w:fldChar w:fldCharType="end"/>
    </w:r>
    <w:r w:rsidRPr="00A9368C">
      <w:br/>
    </w:r>
    <w:r w:rsidRPr="00A9368C">
      <w:fldChar w:fldCharType="begin" w:fldLock="1"/>
    </w:r>
    <w:r w:rsidRPr="00A9368C">
      <w:instrText xml:space="preserve"> DOCPROPERTY</w:instrText>
    </w:r>
    <w:r w:rsidRPr="00A9368C">
      <w:rPr>
        <w:sz w:val="18"/>
      </w:rPr>
      <w:instrText xml:space="preserve"> "Samling" *\charformat </w:instrText>
    </w:r>
    <w:r w:rsidRPr="00A9368C">
      <w:fldChar w:fldCharType="end"/>
    </w:r>
    <w:r w:rsidRPr="00A9368C">
      <w:tab/>
      <w:t xml:space="preserve">pnr: </w:t>
    </w:r>
    <w:r w:rsidRPr="00A9368C">
      <w:fldChar w:fldCharType="begin" w:fldLock="1"/>
    </w:r>
    <w:r w:rsidRPr="00A9368C">
      <w:instrText xml:space="preserve"> DOCPROPERTY</w:instrText>
    </w:r>
    <w:r w:rsidRPr="00A9368C">
      <w:rPr>
        <w:sz w:val="18"/>
      </w:rPr>
      <w:instrText xml:space="preserve"> "Partinummer" *\charformat </w:instrText>
    </w:r>
    <w:r w:rsidRPr="00A9368C">
      <w:fldChar w:fldCharType="separate"/>
    </w:r>
    <w:r w:rsidRPr="00A9368C">
      <w:t>S7104</w:t>
    </w:r>
    <w:r w:rsidRPr="00A9368C">
      <w:fldChar w:fldCharType="end"/>
    </w:r>
  </w:p>
  <w:p w:rsidR="00F73711" w:rsidRPr="00A9368C" w:rsidRDefault="00F73711">
    <w:pPr>
      <w:pStyle w:val="FSHRub1"/>
    </w:pPr>
    <w:r w:rsidRPr="00A9368C">
      <w:t>Motion till riksdagen</w:t>
    </w:r>
    <w:r w:rsidRPr="00A9368C">
      <w:br/>
    </w:r>
    <w:r w:rsidRPr="00A9368C">
      <w:fldChar w:fldCharType="begin" w:fldLock="1"/>
    </w:r>
    <w:r w:rsidRPr="00A9368C">
      <w:instrText xml:space="preserve"> DOCPROPERTY "YearUser" *\charformat </w:instrText>
    </w:r>
    <w:r w:rsidRPr="00A9368C">
      <w:fldChar w:fldCharType="separate"/>
    </w:r>
    <w:r w:rsidRPr="00A9368C">
      <w:t>2012/13</w:t>
    </w:r>
    <w:r w:rsidRPr="00A9368C">
      <w:fldChar w:fldCharType="end"/>
    </w:r>
    <w:r w:rsidRPr="00A9368C">
      <w:t>:</w:t>
    </w:r>
    <w:r w:rsidRPr="00A9368C">
      <w:fldChar w:fldCharType="begin" w:fldLock="1"/>
    </w:r>
    <w:r w:rsidRPr="00A9368C">
      <w:instrText xml:space="preserve"> DOCPROPERTY "Motionsnummer" *\charformat </w:instrText>
    </w:r>
    <w:r w:rsidRPr="00A9368C">
      <w:fldChar w:fldCharType="separate"/>
    </w:r>
    <w:r w:rsidRPr="00A9368C">
      <w:t>K270</w:t>
    </w:r>
    <w:r w:rsidRPr="00A9368C">
      <w:fldChar w:fldCharType="end"/>
    </w:r>
  </w:p>
  <w:p w:rsidR="00F73711" w:rsidRPr="00A9368C" w:rsidRDefault="00F73711">
    <w:pPr>
      <w:pStyle w:val="FSHNormalS5"/>
    </w:pPr>
    <w:r w:rsidRPr="00A9368C">
      <w:fldChar w:fldCharType="begin" w:fldLock="1"/>
    </w:r>
    <w:r w:rsidRPr="00A9368C">
      <w:instrText xml:space="preserve"> DOCPROPERTY "MotionarText" *\charformat </w:instrText>
    </w:r>
    <w:r w:rsidRPr="00A9368C">
      <w:fldChar w:fldCharType="separate"/>
    </w:r>
    <w:r w:rsidRPr="00A9368C">
      <w:t>av Eva-Lena Jansson (S)</w:t>
    </w:r>
    <w:r w:rsidRPr="00A9368C">
      <w:fldChar w:fldCharType="end"/>
    </w:r>
    <w:r w:rsidRPr="00A9368C">
      <w:br/>
    </w:r>
    <w:r w:rsidRPr="00A9368C">
      <w:fldChar w:fldCharType="begin" w:fldLock="1"/>
    </w:r>
    <w:r w:rsidRPr="00A9368C">
      <w:instrText xml:space="preserve"> DOCPROPERTY "SvarFrasKort" *\charformat </w:instrText>
    </w:r>
    <w:r w:rsidRPr="00A9368C">
      <w:fldChar w:fldCharType="end"/>
    </w:r>
  </w:p>
  <w:p w:rsidR="00F73711" w:rsidRPr="00A9368C" w:rsidRDefault="00F73711">
    <w:pPr>
      <w:pStyle w:val="FSHTitel"/>
    </w:pPr>
    <w:r w:rsidRPr="00A9368C">
      <w:fldChar w:fldCharType="begin" w:fldLock="1"/>
    </w:r>
    <w:r w:rsidRPr="00A9368C">
      <w:instrText xml:space="preserve"> DOCPROPERTY</w:instrText>
    </w:r>
    <w:r w:rsidRPr="00A9368C">
      <w:rPr>
        <w:sz w:val="18"/>
      </w:rPr>
      <w:instrText xml:space="preserve"> "RubrikSvar" *\charformat </w:instrText>
    </w:r>
    <w:r w:rsidRPr="00A9368C">
      <w:fldChar w:fldCharType="separate"/>
    </w:r>
    <w:r w:rsidRPr="00A9368C">
      <w:t>Grundlagsskydd för kommunägd och landstingsägd egendom</w:t>
    </w:r>
    <w:r w:rsidRPr="00A9368C">
      <w:fldChar w:fldCharType="end"/>
    </w:r>
  </w:p>
  <w:p w:rsidR="00F73711" w:rsidRPr="00A9368C" w:rsidRDefault="00F73711">
    <w:pPr>
      <w:pStyle w:val="Normal00"/>
    </w:pPr>
  </w:p>
  <w:p w:rsidR="00F73711" w:rsidRPr="00A9368C" w:rsidRDefault="00F73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056770">
    <w:abstractNumId w:val="13"/>
  </w:num>
  <w:num w:numId="2" w16cid:durableId="403378269">
    <w:abstractNumId w:val="11"/>
  </w:num>
  <w:num w:numId="3" w16cid:durableId="1946813005">
    <w:abstractNumId w:val="14"/>
  </w:num>
  <w:num w:numId="4" w16cid:durableId="2124379776">
    <w:abstractNumId w:val="8"/>
  </w:num>
  <w:num w:numId="5" w16cid:durableId="1359429563">
    <w:abstractNumId w:val="3"/>
  </w:num>
  <w:num w:numId="6" w16cid:durableId="906036148">
    <w:abstractNumId w:val="2"/>
  </w:num>
  <w:num w:numId="7" w16cid:durableId="1362779204">
    <w:abstractNumId w:val="1"/>
  </w:num>
  <w:num w:numId="8" w16cid:durableId="1967541228">
    <w:abstractNumId w:val="0"/>
  </w:num>
  <w:num w:numId="9" w16cid:durableId="1912884514">
    <w:abstractNumId w:val="9"/>
  </w:num>
  <w:num w:numId="10" w16cid:durableId="1776293168">
    <w:abstractNumId w:val="7"/>
  </w:num>
  <w:num w:numId="11" w16cid:durableId="60059464">
    <w:abstractNumId w:val="6"/>
  </w:num>
  <w:num w:numId="12" w16cid:durableId="1691688478">
    <w:abstractNumId w:val="5"/>
  </w:num>
  <w:num w:numId="13" w16cid:durableId="190463778">
    <w:abstractNumId w:val="4"/>
  </w:num>
  <w:num w:numId="14" w16cid:durableId="1174107545">
    <w:abstractNumId w:val="16"/>
  </w:num>
  <w:num w:numId="15" w16cid:durableId="1042554361">
    <w:abstractNumId w:val="12"/>
  </w:num>
  <w:num w:numId="16" w16cid:durableId="345597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0116109A-FD56-42D5-8551-9B68938ABFD6}"/>
  </w:docVars>
  <w:rsids>
    <w:rsidRoot w:val="00284C29"/>
    <w:rsid w:val="00284C29"/>
    <w:rsid w:val="00A9368C"/>
    <w:rsid w:val="00F737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67215F-57F5-4AAC-8C49-3CDD74DB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1721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S7104</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dc:title>
  <dc:subject>S7104</dc:subject>
  <dc:creator>Riksdagen</dc:creator>
  <cp:keywords>Riksdagen</cp:keywords>
  <dc:description>Större EAN, fria namnval (prtimotion etc), a4-funktionen, nya v-loggan, grönmarkering, basdialogen mm</dc:description>
  <cp:lastModifiedBy>Lars Brink</cp:lastModifiedBy>
  <cp:revision>2</cp:revision>
  <cp:lastPrinted>2012-12-11T12:50:00Z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Grundlagsskydd för kommunägd och landstingsägd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Grundlagsskydd för kommunägd och landstingsägd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20122013000000000083000071040069</vt:lpwstr>
  </property>
  <property fmtid="{D5CDD505-2E9C-101B-9397-08002B2CF9AE}" pid="47" name="datum">
    <vt:lpwstr>120930</vt:lpwstr>
  </property>
  <property fmtid="{D5CDD505-2E9C-101B-9397-08002B2CF9AE}" pid="48" name="avsändar-e-post">
    <vt:lpwstr>tonechka.turkyilmaz@riksdagen.se</vt:lpwstr>
  </property>
  <property fmtid="{D5CDD505-2E9C-101B-9397-08002B2CF9AE}" pid="49" name="id">
    <vt:lpwstr>20122013000000000083000071040069</vt:lpwstr>
  </property>
  <property fmtid="{D5CDD505-2E9C-101B-9397-08002B2CF9AE}" pid="50" name="nummer">
    <vt:lpwstr>270</vt:lpwstr>
  </property>
  <property fmtid="{D5CDD505-2E9C-101B-9397-08002B2CF9AE}" pid="51" name="utskottsbeteckning">
    <vt:lpwstr>K</vt:lpwstr>
  </property>
  <property fmtid="{D5CDD505-2E9C-101B-9397-08002B2CF9AE}" pid="52" name="GlobalUID">
    <vt:lpwstr>{2E92E82A-407A-468B-B2A0-EEAC8072E920}</vt:lpwstr>
  </property>
  <property fmtid="{D5CDD505-2E9C-101B-9397-08002B2CF9AE}" pid="53" name="Överföringar">
    <vt:i4>0</vt:i4>
  </property>
  <property fmtid="{D5CDD505-2E9C-101B-9397-08002B2CF9AE}" pid="54" name="Checksum">
    <vt:lpwstr>*1018864811525*</vt:lpwstr>
  </property>
  <property fmtid="{D5CDD505-2E9C-101B-9397-08002B2CF9AE}" pid="55" name="skuggnummer">
    <vt:lpwstr>1297</vt:lpwstr>
  </property>
  <property fmtid="{D5CDD505-2E9C-101B-9397-08002B2CF9AE}" pid="56" name="urixVersion">
    <vt:lpwstr>4.6.0.0</vt:lpwstr>
  </property>
  <property fmtid="{D5CDD505-2E9C-101B-9397-08002B2CF9AE}" pid="57" name="urixOrigin">
    <vt:lpwstr>121211 13:50:07.553</vt:lpwstr>
  </property>
  <property fmtid="{D5CDD505-2E9C-101B-9397-08002B2CF9AE}" pid="58" name="urixGuid">
    <vt:lpwstr>{B9279C77-17DD-4CE0-B329-9E7EC90A4F39}</vt:lpwstr>
  </property>
</Properties>
</file>