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B5947C" w14:textId="77777777">
        <w:tc>
          <w:tcPr>
            <w:tcW w:w="2268" w:type="dxa"/>
          </w:tcPr>
          <w:p w14:paraId="636FE9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6F58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73BC1A" w14:textId="77777777">
        <w:tc>
          <w:tcPr>
            <w:tcW w:w="2268" w:type="dxa"/>
          </w:tcPr>
          <w:p w14:paraId="020E4A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40F7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8F9F9B" w14:textId="77777777">
        <w:tc>
          <w:tcPr>
            <w:tcW w:w="3402" w:type="dxa"/>
            <w:gridSpan w:val="2"/>
          </w:tcPr>
          <w:p w14:paraId="0F0418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1A6B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EA71AF" w14:textId="77777777">
        <w:tc>
          <w:tcPr>
            <w:tcW w:w="2268" w:type="dxa"/>
          </w:tcPr>
          <w:p w14:paraId="33EABE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AE906" w14:textId="77777777" w:rsidR="006E4E11" w:rsidRPr="00ED583F" w:rsidRDefault="0085162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4717C">
              <w:rPr>
                <w:sz w:val="20"/>
              </w:rPr>
              <w:t>M2016/</w:t>
            </w:r>
            <w:r w:rsidR="00250695">
              <w:rPr>
                <w:sz w:val="20"/>
              </w:rPr>
              <w:t>0</w:t>
            </w:r>
            <w:r w:rsidR="00CA7135" w:rsidRPr="00CA7135">
              <w:rPr>
                <w:sz w:val="20"/>
              </w:rPr>
              <w:t>2236</w:t>
            </w:r>
            <w:r w:rsidR="0024717C">
              <w:rPr>
                <w:sz w:val="20"/>
              </w:rPr>
              <w:t>/Kl</w:t>
            </w:r>
          </w:p>
        </w:tc>
      </w:tr>
      <w:tr w:rsidR="006E4E11" w14:paraId="3A2D0EF7" w14:textId="77777777">
        <w:tc>
          <w:tcPr>
            <w:tcW w:w="2268" w:type="dxa"/>
          </w:tcPr>
          <w:p w14:paraId="31180C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A976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7368D3" w14:textId="77777777">
        <w:trPr>
          <w:trHeight w:val="284"/>
        </w:trPr>
        <w:tc>
          <w:tcPr>
            <w:tcW w:w="4911" w:type="dxa"/>
          </w:tcPr>
          <w:p w14:paraId="6DA3F824" w14:textId="77777777" w:rsidR="006E4E11" w:rsidRDefault="008516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1A12641" w14:textId="77777777">
        <w:trPr>
          <w:trHeight w:val="284"/>
        </w:trPr>
        <w:tc>
          <w:tcPr>
            <w:tcW w:w="4911" w:type="dxa"/>
          </w:tcPr>
          <w:p w14:paraId="54894822" w14:textId="77777777" w:rsidR="006E4E11" w:rsidRDefault="008516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77FE2BF" w14:textId="77777777">
        <w:trPr>
          <w:trHeight w:val="284"/>
        </w:trPr>
        <w:tc>
          <w:tcPr>
            <w:tcW w:w="4911" w:type="dxa"/>
          </w:tcPr>
          <w:p w14:paraId="0E4566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5B444E" w14:textId="77777777" w:rsidR="006E4E11" w:rsidRDefault="00851622">
      <w:pPr>
        <w:framePr w:w="4400" w:h="2523" w:wrap="notBeside" w:vAnchor="page" w:hAnchor="page" w:x="6453" w:y="2445"/>
        <w:ind w:left="142"/>
      </w:pPr>
      <w:r>
        <w:t>Till riksdagen</w:t>
      </w:r>
    </w:p>
    <w:p w14:paraId="79583FE5" w14:textId="77777777" w:rsidR="006E4E11" w:rsidRDefault="00461B47" w:rsidP="00851622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851622">
        <w:t>:33 av Jonas Jacobsson Gjörtler (M) Supermiljöbilspremien</w:t>
      </w:r>
    </w:p>
    <w:p w14:paraId="4998330B" w14:textId="77777777" w:rsidR="006E4E11" w:rsidRDefault="006E4E11">
      <w:pPr>
        <w:pStyle w:val="RKnormal"/>
      </w:pPr>
    </w:p>
    <w:p w14:paraId="6EEB1AC3" w14:textId="77777777" w:rsidR="006E4E11" w:rsidRDefault="00851622">
      <w:pPr>
        <w:pStyle w:val="RKnormal"/>
      </w:pPr>
      <w:r>
        <w:t>Jonas Jacobsson Gjörtler har frågat mig vilket underlag som ligger till grund för min</w:t>
      </w:r>
      <w:r w:rsidR="00771F66">
        <w:t>i</w:t>
      </w:r>
      <w:r>
        <w:t>sterns och regeringens bedömning att försäljningen av supermiljöbilar kommer att öka kraftigt och varför regeringen har valt en definition av supermiljöbilar som inte är teknikneutral.</w:t>
      </w:r>
    </w:p>
    <w:p w14:paraId="4C6EAF03" w14:textId="77777777" w:rsidR="00851622" w:rsidRDefault="00851622">
      <w:pPr>
        <w:pStyle w:val="RKnormal"/>
      </w:pPr>
    </w:p>
    <w:p w14:paraId="4D3CEFD0" w14:textId="77777777" w:rsidR="001A1A53" w:rsidRDefault="001E1418">
      <w:pPr>
        <w:pStyle w:val="RKnormal"/>
      </w:pPr>
      <w:r w:rsidRPr="001E1418">
        <w:t xml:space="preserve">Sedan </w:t>
      </w:r>
      <w:r>
        <w:t>supermiljöbils</w:t>
      </w:r>
      <w:r w:rsidRPr="001E1418">
        <w:t>pr</w:t>
      </w:r>
      <w:bookmarkStart w:id="0" w:name="_GoBack"/>
      <w:bookmarkEnd w:id="0"/>
      <w:r w:rsidRPr="001E1418">
        <w:t xml:space="preserve">emien infördes </w:t>
      </w:r>
      <w:r>
        <w:t>2012 har försäljningen av super</w:t>
      </w:r>
      <w:r w:rsidR="00250695">
        <w:softHyphen/>
      </w:r>
      <w:r>
        <w:t>miljö</w:t>
      </w:r>
      <w:r w:rsidRPr="001E1418">
        <w:t xml:space="preserve">bilar ökat kraftigt för varje år. </w:t>
      </w:r>
      <w:r w:rsidR="00E707F9">
        <w:t>Hur stor försäljningen av supermiljö</w:t>
      </w:r>
      <w:r w:rsidR="00250695">
        <w:softHyphen/>
      </w:r>
      <w:r w:rsidR="00E707F9">
        <w:t xml:space="preserve">bilar blir under 2017 är svårt att uppskatta. </w:t>
      </w:r>
      <w:r w:rsidR="0041709D">
        <w:t>Det finns många faktorer som påverkar försäljningen i Sverige, bland annat styrmedel i andra EU-länder, den tekniska utvecklingen av elbilar o</w:t>
      </w:r>
      <w:r w:rsidR="001A1A53">
        <w:t>ch den ekonomiska konjunkturen.</w:t>
      </w:r>
    </w:p>
    <w:p w14:paraId="35C8E3B7" w14:textId="77777777" w:rsidR="001A1A53" w:rsidRDefault="001A1A53">
      <w:pPr>
        <w:pStyle w:val="RKnormal"/>
      </w:pPr>
    </w:p>
    <w:p w14:paraId="76D4C58F" w14:textId="77777777" w:rsidR="00487F78" w:rsidRDefault="0024717C">
      <w:pPr>
        <w:pStyle w:val="RKnormal"/>
      </w:pPr>
      <w:r>
        <w:t xml:space="preserve">Transportstyrelsen </w:t>
      </w:r>
      <w:r w:rsidR="00544B9B">
        <w:t>lämnar varje månad</w:t>
      </w:r>
      <w:r w:rsidR="00545AC1">
        <w:t xml:space="preserve"> en rapport</w:t>
      </w:r>
      <w:r w:rsidR="00544B9B">
        <w:t xml:space="preserve"> till regeringen</w:t>
      </w:r>
      <w:r w:rsidR="00545AC1">
        <w:t xml:space="preserve"> </w:t>
      </w:r>
      <w:r>
        <w:t xml:space="preserve">med statistik över </w:t>
      </w:r>
      <w:r w:rsidR="004163FD">
        <w:t xml:space="preserve">gjorda </w:t>
      </w:r>
      <w:r w:rsidR="00487F78">
        <w:t>premie</w:t>
      </w:r>
      <w:r>
        <w:t xml:space="preserve">utbetalningar och en </w:t>
      </w:r>
      <w:r w:rsidRPr="0024717C">
        <w:t xml:space="preserve">prognos för </w:t>
      </w:r>
      <w:r w:rsidR="0041709D">
        <w:t>försälj</w:t>
      </w:r>
      <w:r w:rsidR="00250695">
        <w:softHyphen/>
      </w:r>
      <w:r w:rsidR="0041709D">
        <w:t>ningen</w:t>
      </w:r>
      <w:r w:rsidR="007F032D">
        <w:t xml:space="preserve">. </w:t>
      </w:r>
      <w:r w:rsidR="0041709D">
        <w:t>Transportstyrelsens prognos</w:t>
      </w:r>
      <w:r w:rsidR="00487F78">
        <w:t>er</w:t>
      </w:r>
      <w:r w:rsidR="0041709D">
        <w:t xml:space="preserve"> </w:t>
      </w:r>
      <w:r w:rsidR="00A813C2">
        <w:t xml:space="preserve">samt </w:t>
      </w:r>
      <w:r w:rsidR="00487F78">
        <w:t xml:space="preserve">dialoger med industrins företrädare </w:t>
      </w:r>
      <w:r w:rsidR="007F032D">
        <w:t>utgör viktiga</w:t>
      </w:r>
      <w:r w:rsidR="00487F78">
        <w:t xml:space="preserve"> underlag när regeringen gör sin bedömning av hur </w:t>
      </w:r>
      <w:r w:rsidR="007F032D">
        <w:t>stort belopp</w:t>
      </w:r>
      <w:r w:rsidR="00487F78">
        <w:t xml:space="preserve"> som bör </w:t>
      </w:r>
      <w:r w:rsidR="00B91407">
        <w:t>tilldelas</w:t>
      </w:r>
      <w:r w:rsidR="007F032D">
        <w:t xml:space="preserve"> </w:t>
      </w:r>
      <w:r w:rsidR="00487F78">
        <w:t xml:space="preserve">anslaget för supermiljöbilspremien. </w:t>
      </w:r>
    </w:p>
    <w:p w14:paraId="5BABF63C" w14:textId="77777777" w:rsidR="001E1418" w:rsidRDefault="001E1418">
      <w:pPr>
        <w:pStyle w:val="RKnormal"/>
      </w:pPr>
    </w:p>
    <w:p w14:paraId="6F123C3A" w14:textId="77777777" w:rsidR="001A1A53" w:rsidRDefault="000B1028">
      <w:pPr>
        <w:pStyle w:val="RKnormal"/>
      </w:pPr>
      <w:r w:rsidRPr="000B1028">
        <w:t xml:space="preserve">Definitionen av </w:t>
      </w:r>
      <w:r w:rsidR="004163FD">
        <w:t xml:space="preserve">en </w:t>
      </w:r>
      <w:r w:rsidRPr="000B1028">
        <w:t xml:space="preserve">supermiljöbil </w:t>
      </w:r>
      <w:r>
        <w:t xml:space="preserve">är att bilen </w:t>
      </w:r>
      <w:r w:rsidRPr="000B1028">
        <w:t xml:space="preserve">släpper ut </w:t>
      </w:r>
      <w:r>
        <w:t xml:space="preserve">högst </w:t>
      </w:r>
      <w:r w:rsidRPr="000B1028">
        <w:t>50 g</w:t>
      </w:r>
      <w:r>
        <w:t>ram</w:t>
      </w:r>
      <w:r w:rsidRPr="000B1028">
        <w:t xml:space="preserve"> koldioxid per kilometer.</w:t>
      </w:r>
      <w:r w:rsidR="008C2B03">
        <w:t xml:space="preserve"> Supermiljöbilspremien uppgår till </w:t>
      </w:r>
      <w:r w:rsidR="00CA7135">
        <w:t>40 000</w:t>
      </w:r>
      <w:r w:rsidR="008C2B03">
        <w:t xml:space="preserve"> kr för supermiljöb</w:t>
      </w:r>
      <w:r>
        <w:t>il</w:t>
      </w:r>
      <w:r w:rsidR="008C2B03">
        <w:t>ar</w:t>
      </w:r>
      <w:r>
        <w:t xml:space="preserve"> som släpper ut noll </w:t>
      </w:r>
      <w:r w:rsidR="008C2B03">
        <w:t xml:space="preserve">gram och till </w:t>
      </w:r>
      <w:r w:rsidR="00CA7135">
        <w:t>20 000</w:t>
      </w:r>
      <w:r w:rsidR="008C2B03">
        <w:t xml:space="preserve"> kr för övriga sup</w:t>
      </w:r>
      <w:r w:rsidR="00CB4D7B">
        <w:t>ermiljöbilar</w:t>
      </w:r>
      <w:r w:rsidR="008C2B03">
        <w:t xml:space="preserve">. </w:t>
      </w:r>
      <w:r w:rsidR="007F5A89">
        <w:t xml:space="preserve">Syftet med att differentiera premien är att </w:t>
      </w:r>
      <w:r w:rsidR="00C57699">
        <w:t>ta i beaktande att det generellt sett är dyrare att tillverka bilar som släpper ut noll gram.</w:t>
      </w:r>
    </w:p>
    <w:p w14:paraId="299D7482" w14:textId="77777777" w:rsidR="00855CC5" w:rsidRDefault="00855CC5">
      <w:pPr>
        <w:pStyle w:val="RKnormal"/>
      </w:pPr>
    </w:p>
    <w:p w14:paraId="188B673C" w14:textId="77777777" w:rsidR="00851622" w:rsidRDefault="00851622">
      <w:pPr>
        <w:pStyle w:val="RKnormal"/>
      </w:pPr>
      <w:r>
        <w:t>Stockholm den 5 oktober 2016</w:t>
      </w:r>
    </w:p>
    <w:p w14:paraId="73619D9B" w14:textId="77777777" w:rsidR="00B14606" w:rsidRDefault="00B14606">
      <w:pPr>
        <w:pStyle w:val="RKnormal"/>
      </w:pPr>
    </w:p>
    <w:p w14:paraId="370431A1" w14:textId="77777777" w:rsidR="00851622" w:rsidRDefault="00851622">
      <w:pPr>
        <w:pStyle w:val="RKnormal"/>
      </w:pPr>
    </w:p>
    <w:p w14:paraId="36F0B63F" w14:textId="77777777" w:rsidR="00851622" w:rsidRDefault="00851622">
      <w:pPr>
        <w:pStyle w:val="RKnormal"/>
      </w:pPr>
      <w:r>
        <w:t>Karolina Skog</w:t>
      </w:r>
    </w:p>
    <w:sectPr w:rsidR="008516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A971A" w14:textId="77777777" w:rsidR="00851622" w:rsidRDefault="00851622">
      <w:r>
        <w:separator/>
      </w:r>
    </w:p>
  </w:endnote>
  <w:endnote w:type="continuationSeparator" w:id="0">
    <w:p w14:paraId="6D3D70D4" w14:textId="77777777" w:rsidR="00851622" w:rsidRDefault="0085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C50AC" w14:textId="77777777" w:rsidR="00851622" w:rsidRDefault="00851622">
      <w:r>
        <w:separator/>
      </w:r>
    </w:p>
  </w:footnote>
  <w:footnote w:type="continuationSeparator" w:id="0">
    <w:p w14:paraId="4EDF5202" w14:textId="77777777" w:rsidR="00851622" w:rsidRDefault="0085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36C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03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C3A3A2" w14:textId="77777777">
      <w:trPr>
        <w:cantSplit/>
      </w:trPr>
      <w:tc>
        <w:tcPr>
          <w:tcW w:w="3119" w:type="dxa"/>
        </w:tcPr>
        <w:p w14:paraId="6EC162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F69C0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CD3DAC" w14:textId="77777777" w:rsidR="00E80146" w:rsidRDefault="00E80146">
          <w:pPr>
            <w:pStyle w:val="Sidhuvud"/>
            <w:ind w:right="360"/>
          </w:pPr>
        </w:p>
      </w:tc>
    </w:tr>
  </w:tbl>
  <w:p w14:paraId="566967E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34C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03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39CCCC" w14:textId="77777777">
      <w:trPr>
        <w:cantSplit/>
      </w:trPr>
      <w:tc>
        <w:tcPr>
          <w:tcW w:w="3119" w:type="dxa"/>
        </w:tcPr>
        <w:p w14:paraId="1C4B4F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3F25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7F6B07" w14:textId="77777777" w:rsidR="00E80146" w:rsidRDefault="00E80146">
          <w:pPr>
            <w:pStyle w:val="Sidhuvud"/>
            <w:ind w:right="360"/>
          </w:pPr>
        </w:p>
      </w:tc>
    </w:tr>
  </w:tbl>
  <w:p w14:paraId="7472A5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E8A89" w14:textId="77777777" w:rsidR="00851622" w:rsidRDefault="008516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3E0485" wp14:editId="2040121F">
          <wp:extent cx="1872615" cy="836295"/>
          <wp:effectExtent l="0" t="0" r="0" b="190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A575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89226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6FACF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F9E6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22"/>
    <w:rsid w:val="000B1028"/>
    <w:rsid w:val="000C2FB7"/>
    <w:rsid w:val="000C7507"/>
    <w:rsid w:val="00150384"/>
    <w:rsid w:val="00160901"/>
    <w:rsid w:val="001805B7"/>
    <w:rsid w:val="001903CB"/>
    <w:rsid w:val="001A1A53"/>
    <w:rsid w:val="001E1418"/>
    <w:rsid w:val="0024717C"/>
    <w:rsid w:val="00250695"/>
    <w:rsid w:val="00367B1C"/>
    <w:rsid w:val="004163FD"/>
    <w:rsid w:val="0041709D"/>
    <w:rsid w:val="00461B47"/>
    <w:rsid w:val="00487F78"/>
    <w:rsid w:val="004A328D"/>
    <w:rsid w:val="00544B9B"/>
    <w:rsid w:val="00545AC1"/>
    <w:rsid w:val="00574843"/>
    <w:rsid w:val="0058762B"/>
    <w:rsid w:val="006E4E11"/>
    <w:rsid w:val="007242A3"/>
    <w:rsid w:val="00771F66"/>
    <w:rsid w:val="007A6855"/>
    <w:rsid w:val="007F032D"/>
    <w:rsid w:val="007F5A89"/>
    <w:rsid w:val="00851622"/>
    <w:rsid w:val="00855CC5"/>
    <w:rsid w:val="008C2B03"/>
    <w:rsid w:val="0092027A"/>
    <w:rsid w:val="00955E31"/>
    <w:rsid w:val="00982DAA"/>
    <w:rsid w:val="00985AB8"/>
    <w:rsid w:val="00992E72"/>
    <w:rsid w:val="009C5E29"/>
    <w:rsid w:val="00A813C2"/>
    <w:rsid w:val="00AF26D1"/>
    <w:rsid w:val="00B14606"/>
    <w:rsid w:val="00B91407"/>
    <w:rsid w:val="00C57699"/>
    <w:rsid w:val="00CA7135"/>
    <w:rsid w:val="00CB4D7B"/>
    <w:rsid w:val="00D133D7"/>
    <w:rsid w:val="00E707F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7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2D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2D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2D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2D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05c3e96f-b81d-49ce-ad4f-1373c6b4d13e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DWKV6YK6XQT2-17-1038</_dlc_DocId>
    <_dlc_DocIdUrl xmlns="989b0582-1044-4b23-819b-be44737b5277">
      <Url>http://rkdhs-m/EcRcAss/_layouts/DocIdRedir.aspx?ID=DWKV6YK6XQT2-17-1038</Url>
      <Description>DWKV6YK6XQT2-17-1038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BE6D7-BF1F-4EBC-9769-2746020503CE}"/>
</file>

<file path=customXml/itemProps2.xml><?xml version="1.0" encoding="utf-8"?>
<ds:datastoreItem xmlns:ds="http://schemas.openxmlformats.org/officeDocument/2006/customXml" ds:itemID="{7BC25A5E-ABF7-43F4-9232-CA2D7B654E3A}"/>
</file>

<file path=customXml/itemProps3.xml><?xml version="1.0" encoding="utf-8"?>
<ds:datastoreItem xmlns:ds="http://schemas.openxmlformats.org/officeDocument/2006/customXml" ds:itemID="{06F931A6-5816-411E-B348-0833E1F64347}"/>
</file>

<file path=customXml/itemProps4.xml><?xml version="1.0" encoding="utf-8"?>
<ds:datastoreItem xmlns:ds="http://schemas.openxmlformats.org/officeDocument/2006/customXml" ds:itemID="{7BC25A5E-ABF7-43F4-9232-CA2D7B654E3A}"/>
</file>

<file path=customXml/itemProps5.xml><?xml version="1.0" encoding="utf-8"?>
<ds:datastoreItem xmlns:ds="http://schemas.openxmlformats.org/officeDocument/2006/customXml" ds:itemID="{6F3DEEF1-B9F4-47AE-91D3-A1307EEA3654}"/>
</file>

<file path=customXml/itemProps6.xml><?xml version="1.0" encoding="utf-8"?>
<ds:datastoreItem xmlns:ds="http://schemas.openxmlformats.org/officeDocument/2006/customXml" ds:itemID="{06F931A6-5816-411E-B348-0833E1F64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3</cp:revision>
  <cp:lastPrinted>2016-10-05T08:53:00Z</cp:lastPrinted>
  <dcterms:created xsi:type="dcterms:W3CDTF">2016-10-05T08:52:00Z</dcterms:created>
  <dcterms:modified xsi:type="dcterms:W3CDTF">2016-10-05T08:53:00Z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561ced6c-a00e-4889-b60d-06575346cdb7</vt:lpwstr>
  </property>
</Properties>
</file>