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6D1E" w:rsidRPr="00C16D1E" w:rsidRDefault="00C16D1E">
      <w:pPr>
        <w:pStyle w:val="Riksdagsskrivelse"/>
      </w:pPr>
      <w:r w:rsidRPr="00C16D1E">
        <w:t>Riksdagsskrivelse</w:t>
      </w:r>
    </w:p>
    <w:p w:rsidR="00C16D1E" w:rsidRPr="00C16D1E" w:rsidRDefault="00C16D1E">
      <w:pPr>
        <w:pStyle w:val="Riksdagsr"/>
      </w:pPr>
      <w:r w:rsidRPr="00C16D1E">
        <w:t>2001/02:</w:t>
      </w:r>
      <w:r w:rsidRPr="00C16D1E">
        <w:rPr>
          <w:rStyle w:val="SkrivelseNr"/>
        </w:rPr>
        <w:t>301</w:t>
      </w:r>
    </w:p>
    <w:p w:rsidR="00C16D1E" w:rsidRPr="00C16D1E" w:rsidRDefault="00C16D1E">
      <w:pPr>
        <w:pStyle w:val="Mottagare1"/>
      </w:pPr>
    </w:p>
    <w:p w:rsidR="00C16D1E" w:rsidRPr="00C16D1E" w:rsidRDefault="00C16D1E">
      <w:pPr>
        <w:pStyle w:val="Mottagare2"/>
        <w:rPr>
          <w:sz w:val="16"/>
        </w:rPr>
      </w:pPr>
      <w:r w:rsidRPr="00C16D1E">
        <w:t>Riksdagens revisorer</w:t>
      </w:r>
      <w:r w:rsidRPr="00C16D1E">
        <w:rPr>
          <w:rStyle w:val="Fotnotsreferens"/>
          <w:sz w:val="16"/>
        </w:rPr>
        <w:footnoteReference w:id="1"/>
      </w:r>
    </w:p>
    <w:p w:rsidR="00C16D1E" w:rsidRPr="00C16D1E" w:rsidRDefault="00C16D1E">
      <w:pPr>
        <w:pStyle w:val="RskrNormal"/>
      </w:pPr>
      <w:r w:rsidRPr="00C16D1E">
        <w:t>Med överlämnande av konstitutionsutskottets betänkande 2001/02:KU26 Östersjömiljarderna får jag anmäla att riksdagen denna dag bifallit utskottets förslag till riksdagsbeslut.</w:t>
      </w:r>
    </w:p>
    <w:p w:rsidR="00C16D1E" w:rsidRPr="00C16D1E" w:rsidRDefault="00C16D1E">
      <w:pPr>
        <w:pStyle w:val="Riksdagsort"/>
      </w:pPr>
      <w:r w:rsidRPr="00C16D1E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C16D1E" w:rsidRPr="00C16D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C16D1E" w:rsidRPr="00C16D1E" w:rsidRDefault="00C16D1E">
            <w:pPr>
              <w:rPr>
                <w:rFonts w:ascii="Times New Roman" w:hAnsi="Times New Roman" w:cs="Times New Roman"/>
              </w:rPr>
            </w:pPr>
            <w:r w:rsidRPr="00C16D1E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C16D1E" w:rsidRPr="00C16D1E" w:rsidRDefault="00C16D1E">
            <w:pPr>
              <w:rPr>
                <w:rFonts w:ascii="Times New Roman" w:hAnsi="Times New Roman" w:cs="Times New Roman"/>
              </w:rPr>
            </w:pPr>
          </w:p>
          <w:p w:rsidR="00C16D1E" w:rsidRPr="00C16D1E" w:rsidRDefault="00C16D1E">
            <w:pPr>
              <w:rPr>
                <w:rFonts w:ascii="Times New Roman" w:hAnsi="Times New Roman" w:cs="Times New Roman"/>
              </w:rPr>
            </w:pPr>
            <w:r w:rsidRPr="00C16D1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16D1E" w:rsidRPr="00C16D1E" w:rsidRDefault="00C16D1E">
      <w:pPr>
        <w:pStyle w:val="Riksdagsskrivelse"/>
      </w:pPr>
      <w:r w:rsidRPr="00C16D1E">
        <w:t>Riksdagsskrivelse</w:t>
      </w:r>
    </w:p>
    <w:p w:rsidR="00C16D1E" w:rsidRPr="00C16D1E" w:rsidRDefault="00C16D1E">
      <w:pPr>
        <w:pStyle w:val="Riksdagsr"/>
      </w:pPr>
      <w:r w:rsidRPr="00C16D1E">
        <w:t>2001/02:</w:t>
      </w:r>
      <w:r w:rsidRPr="00C16D1E">
        <w:rPr>
          <w:rStyle w:val="SkrivelseNr"/>
        </w:rPr>
        <w:t>302</w:t>
      </w:r>
    </w:p>
    <w:p w:rsidR="00C16D1E" w:rsidRPr="00C16D1E" w:rsidRDefault="00C16D1E">
      <w:pPr>
        <w:pStyle w:val="Mottagare1"/>
      </w:pPr>
    </w:p>
    <w:p w:rsidR="00C16D1E" w:rsidRPr="00C16D1E" w:rsidRDefault="00C16D1E">
      <w:pPr>
        <w:pStyle w:val="Mottagare1"/>
      </w:pPr>
      <w:r w:rsidRPr="00C16D1E">
        <w:t>Regeringen</w:t>
      </w:r>
    </w:p>
    <w:p w:rsidR="00C16D1E" w:rsidRPr="00C16D1E" w:rsidRDefault="00C16D1E">
      <w:pPr>
        <w:pStyle w:val="Mottagare2"/>
      </w:pPr>
      <w:r w:rsidRPr="00C16D1E">
        <w:t>Justitiedepartementet</w:t>
      </w:r>
    </w:p>
    <w:p w:rsidR="00C16D1E" w:rsidRPr="00C16D1E" w:rsidRDefault="00C16D1E">
      <w:pPr>
        <w:pStyle w:val="RskrNormal"/>
      </w:pPr>
      <w:r w:rsidRPr="00C16D1E">
        <w:t>Med överlämnande av lagutskottets betänkande 2001/02:LU24 Utökad res</w:t>
      </w:r>
      <w:r w:rsidRPr="00C16D1E">
        <w:t>e</w:t>
      </w:r>
      <w:r w:rsidRPr="00C16D1E">
        <w:t>garanti för konsumenter får jag anmäla att riksdagen denna dag bifallit u</w:t>
      </w:r>
      <w:r w:rsidRPr="00C16D1E">
        <w:t>t</w:t>
      </w:r>
      <w:r w:rsidRPr="00C16D1E">
        <w:t>skottets förslag till riksdagsbeslut.</w:t>
      </w:r>
    </w:p>
    <w:p w:rsidR="00C16D1E" w:rsidRPr="00C16D1E" w:rsidRDefault="00C16D1E">
      <w:pPr>
        <w:pStyle w:val="Riksdagsort"/>
      </w:pPr>
      <w:r w:rsidRPr="00C16D1E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C16D1E" w:rsidRPr="00C16D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C16D1E" w:rsidRPr="00C16D1E" w:rsidRDefault="00C16D1E">
            <w:pPr>
              <w:rPr>
                <w:rFonts w:ascii="Times New Roman" w:hAnsi="Times New Roman" w:cs="Times New Roman"/>
              </w:rPr>
            </w:pPr>
            <w:r w:rsidRPr="00C16D1E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C16D1E" w:rsidRPr="00C16D1E" w:rsidRDefault="00C16D1E">
            <w:pPr>
              <w:rPr>
                <w:rFonts w:ascii="Times New Roman" w:hAnsi="Times New Roman" w:cs="Times New Roman"/>
              </w:rPr>
            </w:pPr>
          </w:p>
          <w:p w:rsidR="00C16D1E" w:rsidRPr="00C16D1E" w:rsidRDefault="00C16D1E">
            <w:pPr>
              <w:rPr>
                <w:rFonts w:ascii="Times New Roman" w:hAnsi="Times New Roman" w:cs="Times New Roman"/>
              </w:rPr>
            </w:pPr>
            <w:r w:rsidRPr="00C16D1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16D1E" w:rsidRPr="00C16D1E" w:rsidRDefault="00C16D1E">
      <w:pPr>
        <w:pStyle w:val="Riksdagsskrivelse"/>
      </w:pPr>
      <w:r w:rsidRPr="00C16D1E">
        <w:t>Riksdagsskrivelse</w:t>
      </w:r>
    </w:p>
    <w:p w:rsidR="00C16D1E" w:rsidRPr="00C16D1E" w:rsidRDefault="00C16D1E">
      <w:pPr>
        <w:pStyle w:val="Riksdagsr"/>
      </w:pPr>
      <w:r w:rsidRPr="00C16D1E">
        <w:t>2001/02:</w:t>
      </w:r>
      <w:r w:rsidRPr="00C16D1E">
        <w:rPr>
          <w:rStyle w:val="SkrivelseNr"/>
        </w:rPr>
        <w:t>303</w:t>
      </w:r>
    </w:p>
    <w:p w:rsidR="00C16D1E" w:rsidRPr="00C16D1E" w:rsidRDefault="00C16D1E">
      <w:pPr>
        <w:pStyle w:val="Mottagare1"/>
      </w:pPr>
    </w:p>
    <w:p w:rsidR="00C16D1E" w:rsidRPr="00C16D1E" w:rsidRDefault="00C16D1E">
      <w:pPr>
        <w:pStyle w:val="Mottagare1"/>
      </w:pPr>
      <w:r w:rsidRPr="00C16D1E">
        <w:t>Regeringen</w:t>
      </w:r>
    </w:p>
    <w:p w:rsidR="00C16D1E" w:rsidRPr="00C16D1E" w:rsidRDefault="00C16D1E">
      <w:pPr>
        <w:pStyle w:val="Mottagare2"/>
      </w:pPr>
      <w:r w:rsidRPr="00C16D1E">
        <w:t>Justitiedepartementet</w:t>
      </w:r>
    </w:p>
    <w:p w:rsidR="00C16D1E" w:rsidRPr="00C16D1E" w:rsidRDefault="00C16D1E">
      <w:pPr>
        <w:pStyle w:val="RskrNormal"/>
      </w:pPr>
      <w:r w:rsidRPr="00C16D1E">
        <w:t>Med överlämnande av lagutskottets betänkande 2001/02:LU26 Ändringar i förmånsrättsordningen, m.m. får jag anmäla att riksdagen denna dag bifallit utskottets förslag till riksdagsbeslut.</w:t>
      </w:r>
    </w:p>
    <w:p w:rsidR="00C16D1E" w:rsidRPr="00C16D1E" w:rsidRDefault="00C16D1E">
      <w:pPr>
        <w:pStyle w:val="Riksdagsort"/>
      </w:pPr>
      <w:r w:rsidRPr="00C16D1E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C16D1E" w:rsidRPr="00C16D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C16D1E" w:rsidRPr="00C16D1E" w:rsidRDefault="00C16D1E">
            <w:pPr>
              <w:rPr>
                <w:rFonts w:ascii="Times New Roman" w:hAnsi="Times New Roman" w:cs="Times New Roman"/>
              </w:rPr>
            </w:pPr>
            <w:r w:rsidRPr="00C16D1E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C16D1E" w:rsidRPr="00C16D1E" w:rsidRDefault="00C16D1E">
            <w:pPr>
              <w:rPr>
                <w:rFonts w:ascii="Times New Roman" w:hAnsi="Times New Roman" w:cs="Times New Roman"/>
              </w:rPr>
            </w:pPr>
          </w:p>
          <w:p w:rsidR="00C16D1E" w:rsidRPr="00C16D1E" w:rsidRDefault="00C16D1E">
            <w:pPr>
              <w:rPr>
                <w:rFonts w:ascii="Times New Roman" w:hAnsi="Times New Roman" w:cs="Times New Roman"/>
              </w:rPr>
            </w:pPr>
            <w:r w:rsidRPr="00C16D1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16D1E" w:rsidRPr="00C16D1E" w:rsidRDefault="00C16D1E">
      <w:pPr>
        <w:rPr>
          <w:rFonts w:ascii="Times New Roman" w:hAnsi="Times New Roman" w:cs="Times New Roman"/>
        </w:rPr>
      </w:pPr>
    </w:p>
    <w:sectPr w:rsidR="00C16D1E" w:rsidRPr="00C16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6D1E" w:rsidRDefault="00C16D1E" w:rsidP="00C16D1E">
      <w:pPr>
        <w:spacing w:after="0" w:line="240" w:lineRule="auto"/>
      </w:pPr>
      <w:r>
        <w:separator/>
      </w:r>
    </w:p>
  </w:endnote>
  <w:endnote w:type="continuationSeparator" w:id="0">
    <w:p w:rsidR="00C16D1E" w:rsidRDefault="00C16D1E" w:rsidP="00C1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6D1E" w:rsidRDefault="00C16D1E" w:rsidP="00C16D1E">
      <w:pPr>
        <w:spacing w:after="0" w:line="240" w:lineRule="auto"/>
      </w:pPr>
      <w:r>
        <w:separator/>
      </w:r>
    </w:p>
  </w:footnote>
  <w:footnote w:type="continuationSeparator" w:id="0">
    <w:p w:rsidR="00C16D1E" w:rsidRDefault="00C16D1E" w:rsidP="00C16D1E">
      <w:pPr>
        <w:spacing w:after="0" w:line="240" w:lineRule="auto"/>
      </w:pPr>
      <w:r>
        <w:continuationSeparator/>
      </w:r>
    </w:p>
  </w:footnote>
  <w:footnote w:id="1">
    <w:p w:rsidR="00C16D1E" w:rsidRDefault="00C16D1E">
      <w:pPr>
        <w:pStyle w:val="Fotnotstext"/>
      </w:pPr>
      <w:r>
        <w:rPr>
          <w:rStyle w:val="Fotnotsreferens"/>
        </w:rPr>
        <w:footnoteRef/>
      </w:r>
      <w:r>
        <w:t xml:space="preserve"> Riksdagsskrivelse 2001/02:300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1E"/>
    <w:rsid w:val="000D6536"/>
    <w:rsid w:val="00245159"/>
    <w:rsid w:val="00434A2C"/>
    <w:rsid w:val="00453414"/>
    <w:rsid w:val="00673A18"/>
    <w:rsid w:val="00AE1E39"/>
    <w:rsid w:val="00C1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63713E-C9B4-4196-B700-348CA01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6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6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6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6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6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6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6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6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6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6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6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6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6D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6D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6D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6D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6D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6D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6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6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6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6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6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6D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6D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6D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6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6D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6D1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16D1E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16D1E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C16D1E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C16D1E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C16D1E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C16D1E"/>
    <w:pPr>
      <w:spacing w:before="0"/>
    </w:pPr>
  </w:style>
  <w:style w:type="paragraph" w:customStyle="1" w:styleId="Riksdagsort">
    <w:name w:val="Riksdagsort"/>
    <w:basedOn w:val="Normal"/>
    <w:rsid w:val="00C16D1E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C16D1E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16D1E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C16D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806</Characters>
  <Application>Microsoft Office Word</Application>
  <DocSecurity>0</DocSecurity>
  <Lines>35</Lines>
  <Paragraphs>24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