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2E94096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  <w:bookmarkStart w:id="0" w:name="_GoBack"/>
      <w:bookmarkEnd w:id="0"/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D234963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E902D9">
              <w:rPr>
                <w:b/>
                <w:sz w:val="22"/>
                <w:szCs w:val="22"/>
              </w:rPr>
              <w:t>35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13C932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F65FB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E902D9">
              <w:rPr>
                <w:sz w:val="22"/>
                <w:szCs w:val="22"/>
              </w:rPr>
              <w:t>04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0D05C689" w14:textId="77777777" w:rsidR="00725D41" w:rsidRDefault="00506A4B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10.03</w:t>
            </w:r>
          </w:p>
          <w:p w14:paraId="114A7912" w14:textId="7300FB6F" w:rsidR="00506A4B" w:rsidRPr="00AA46EB" w:rsidRDefault="00506A4B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10.10–10.10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BADF569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0EEF186A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A44E36">
              <w:rPr>
                <w:snapToGrid w:val="0"/>
                <w:sz w:val="22"/>
                <w:szCs w:val="22"/>
              </w:rPr>
              <w:t xml:space="preserve"> </w:t>
            </w:r>
            <w:r w:rsidR="00AB242E" w:rsidRPr="00506A4B">
              <w:rPr>
                <w:sz w:val="22"/>
                <w:szCs w:val="22"/>
              </w:rPr>
              <w:t xml:space="preserve">Hans Ekström (S), </w:t>
            </w:r>
            <w:r w:rsidR="00AA46EB" w:rsidRPr="00506A4B">
              <w:rPr>
                <w:sz w:val="22"/>
                <w:szCs w:val="22"/>
              </w:rPr>
              <w:t>Ida Karkiainen (S), Marta Obminska (M), Matheus Enholm (SD), Per-Arne Håkansson (S), Linda Modig (C),</w:t>
            </w:r>
            <w:r w:rsidR="00951A97" w:rsidRPr="00506A4B">
              <w:rPr>
                <w:sz w:val="22"/>
                <w:szCs w:val="22"/>
              </w:rPr>
              <w:t xml:space="preserve"> Mia Sydow Mölleby (V), </w:t>
            </w:r>
            <w:r w:rsidRPr="00506A4B">
              <w:rPr>
                <w:sz w:val="22"/>
                <w:szCs w:val="22"/>
              </w:rPr>
              <w:t xml:space="preserve">Ida Drougge (M), </w:t>
            </w:r>
            <w:r w:rsidR="00AA46EB" w:rsidRPr="00506A4B">
              <w:rPr>
                <w:sz w:val="22"/>
                <w:szCs w:val="22"/>
              </w:rPr>
              <w:t xml:space="preserve">Fredrik Lindahl (SD), Laila Naraghi (S), Tuve Skånberg (KD), </w:t>
            </w:r>
            <w:r w:rsidRPr="00506A4B">
              <w:rPr>
                <w:sz w:val="22"/>
                <w:szCs w:val="22"/>
              </w:rPr>
              <w:t xml:space="preserve">Daniel Andersson (S), </w:t>
            </w:r>
            <w:r w:rsidR="00AA46EB" w:rsidRPr="00506A4B">
              <w:rPr>
                <w:sz w:val="22"/>
                <w:szCs w:val="22"/>
              </w:rPr>
              <w:t xml:space="preserve">Tina Acketoft (L), </w:t>
            </w:r>
            <w:r w:rsidR="00951A97" w:rsidRPr="00506A4B">
              <w:rPr>
                <w:sz w:val="22"/>
                <w:szCs w:val="22"/>
              </w:rPr>
              <w:t xml:space="preserve">Mikael Strandman (SD), </w:t>
            </w:r>
            <w:r w:rsidR="00AA46EB" w:rsidRPr="00506A4B">
              <w:rPr>
                <w:sz w:val="22"/>
                <w:szCs w:val="22"/>
              </w:rPr>
              <w:t xml:space="preserve">Camilla Hansén (MP), </w:t>
            </w:r>
            <w:r w:rsidR="00C10F16" w:rsidRPr="00506A4B">
              <w:rPr>
                <w:sz w:val="22"/>
                <w:szCs w:val="22"/>
              </w:rPr>
              <w:t xml:space="preserve">Erik Ottoson (M), </w:t>
            </w:r>
            <w:r w:rsidR="00AA46EB" w:rsidRPr="00506A4B">
              <w:rPr>
                <w:sz w:val="22"/>
                <w:szCs w:val="22"/>
              </w:rPr>
              <w:t xml:space="preserve">Erik Ezelius (S), </w:t>
            </w:r>
            <w:r w:rsidR="00AB242E" w:rsidRPr="00506A4B">
              <w:rPr>
                <w:sz w:val="22"/>
                <w:szCs w:val="22"/>
              </w:rPr>
              <w:t xml:space="preserve">Annicka Engblom (M), </w:t>
            </w:r>
            <w:r w:rsidR="00AA46EB" w:rsidRPr="00506A4B">
              <w:rPr>
                <w:sz w:val="22"/>
                <w:szCs w:val="22"/>
              </w:rPr>
              <w:t xml:space="preserve">Per Söderlund (SD), </w:t>
            </w:r>
            <w:r w:rsidR="00AB242E" w:rsidRPr="00506A4B">
              <w:rPr>
                <w:sz w:val="22"/>
                <w:szCs w:val="22"/>
              </w:rPr>
              <w:t xml:space="preserve">Jessica Wetterling (V) </w:t>
            </w:r>
            <w:r w:rsidR="005519D5" w:rsidRPr="00506A4B">
              <w:rPr>
                <w:sz w:val="22"/>
                <w:szCs w:val="22"/>
              </w:rPr>
              <w:t xml:space="preserve">och </w:t>
            </w:r>
            <w:r w:rsidR="00AA46EB" w:rsidRPr="00506A4B">
              <w:rPr>
                <w:sz w:val="22"/>
                <w:szCs w:val="22"/>
              </w:rPr>
              <w:t>Lars Jilmstad (M)</w:t>
            </w:r>
            <w:r w:rsidR="00C10F16" w:rsidRPr="00506A4B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5519D5" w:rsidRPr="00AA46EB" w14:paraId="6E00056B" w14:textId="77777777" w:rsidTr="00AA46EB">
        <w:tc>
          <w:tcPr>
            <w:tcW w:w="497" w:type="dxa"/>
          </w:tcPr>
          <w:p w14:paraId="4FF2D95E" w14:textId="1F39EE19" w:rsidR="005519D5" w:rsidRPr="00AA46EB" w:rsidRDefault="005A6975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6BB0C43E" w14:textId="77777777" w:rsidR="005A6975" w:rsidRPr="00667364" w:rsidRDefault="005A6975" w:rsidP="005A69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364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7765646C" w14:textId="77777777" w:rsidR="005A6975" w:rsidRDefault="005A6975" w:rsidP="005A69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CA84A4" w14:textId="638FCB89" w:rsidR="005A6975" w:rsidRPr="006D3093" w:rsidRDefault="005A6975" w:rsidP="005A69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 xml:space="preserve">Utskottet medgav att </w:t>
            </w:r>
            <w:r>
              <w:rPr>
                <w:snapToGrid w:val="0"/>
                <w:sz w:val="22"/>
                <w:szCs w:val="22"/>
              </w:rPr>
              <w:t xml:space="preserve">EU-rådgivare Maria Sundin </w:t>
            </w:r>
            <w:r w:rsidRPr="0038004D">
              <w:rPr>
                <w:snapToGrid w:val="0"/>
                <w:sz w:val="22"/>
                <w:szCs w:val="22"/>
              </w:rPr>
              <w:t xml:space="preserve">från EU-samordningen </w:t>
            </w:r>
            <w:r w:rsidRPr="006D3093">
              <w:rPr>
                <w:snapToGrid w:val="0"/>
                <w:sz w:val="22"/>
                <w:szCs w:val="22"/>
              </w:rPr>
              <w:t xml:space="preserve">fick närvara under sammanträdet vid </w:t>
            </w:r>
            <w:r w:rsidRPr="002B0EE2">
              <w:rPr>
                <w:snapToGrid w:val="0"/>
                <w:sz w:val="22"/>
                <w:szCs w:val="22"/>
              </w:rPr>
              <w:t xml:space="preserve">punkten </w:t>
            </w:r>
            <w:r>
              <w:rPr>
                <w:snapToGrid w:val="0"/>
                <w:sz w:val="22"/>
                <w:szCs w:val="22"/>
              </w:rPr>
              <w:t>2</w:t>
            </w:r>
            <w:r w:rsidRPr="002B0EE2">
              <w:rPr>
                <w:snapToGrid w:val="0"/>
                <w:sz w:val="22"/>
                <w:szCs w:val="22"/>
              </w:rPr>
              <w:t xml:space="preserve"> på föredragningslistan.</w:t>
            </w:r>
          </w:p>
          <w:p w14:paraId="3289DD6A" w14:textId="38035DA8" w:rsidR="005519D5" w:rsidRDefault="005519D5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19D5" w:rsidRPr="00AA46EB" w14:paraId="26EB6C86" w14:textId="77777777" w:rsidTr="00AA46EB">
        <w:tc>
          <w:tcPr>
            <w:tcW w:w="497" w:type="dxa"/>
          </w:tcPr>
          <w:p w14:paraId="5511CB98" w14:textId="1919A0CB" w:rsidR="005519D5" w:rsidRPr="00AA46EB" w:rsidRDefault="005A6975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079943B0" w14:textId="77777777" w:rsidR="005A6975" w:rsidRDefault="005A6975" w:rsidP="005A69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DC65C7B" w14:textId="77777777" w:rsidR="005A6975" w:rsidRDefault="005A6975" w:rsidP="005A69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52326E" w14:textId="07AA7F21" w:rsidR="005A6975" w:rsidRDefault="005A6975" w:rsidP="005A69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Statssekreterare Helene Öberg, biträdd av</w:t>
            </w:r>
            <w:r w:rsidRPr="00502763">
              <w:rPr>
                <w:snapToGrid w:val="0"/>
                <w:sz w:val="22"/>
                <w:szCs w:val="22"/>
              </w:rPr>
              <w:t xml:space="preserve"> medarbetare</w:t>
            </w:r>
            <w:r>
              <w:rPr>
                <w:snapToGrid w:val="0"/>
                <w:sz w:val="22"/>
                <w:szCs w:val="22"/>
              </w:rPr>
              <w:t xml:space="preserve"> från</w:t>
            </w:r>
            <w:r w:rsidRPr="0050276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Kulturdepartementet, i</w:t>
            </w:r>
            <w:r w:rsidRPr="00502763">
              <w:rPr>
                <w:snapToGrid w:val="0"/>
                <w:sz w:val="22"/>
                <w:szCs w:val="22"/>
              </w:rPr>
              <w:t>nform</w:t>
            </w:r>
            <w:r>
              <w:rPr>
                <w:snapToGrid w:val="0"/>
                <w:sz w:val="22"/>
                <w:szCs w:val="22"/>
              </w:rPr>
              <w:t>erade om</w:t>
            </w:r>
            <w:r w:rsidRPr="00502763">
              <w:rPr>
                <w:snapToGrid w:val="0"/>
                <w:sz w:val="22"/>
                <w:szCs w:val="22"/>
              </w:rPr>
              <w:t xml:space="preserve"> </w:t>
            </w:r>
          </w:p>
          <w:p w14:paraId="2CA24DF9" w14:textId="56A1A38D" w:rsidR="00266D30" w:rsidRDefault="00266D30" w:rsidP="00266D30">
            <w:pPr>
              <w:pStyle w:val="Punktlistalinje"/>
              <w:numPr>
                <w:ilvl w:val="0"/>
                <w:numId w:val="24"/>
              </w:numPr>
              <w:tabs>
                <w:tab w:val="clear" w:pos="284"/>
              </w:tabs>
              <w:ind w:left="398" w:right="211"/>
            </w:pPr>
            <w:r>
              <w:t>ett utkast till rådsrekommendation om romers jämlikhet, inkludering och delaktighet</w:t>
            </w:r>
          </w:p>
          <w:p w14:paraId="6996191B" w14:textId="77777777" w:rsidR="00266D30" w:rsidRDefault="00266D30" w:rsidP="00266D30">
            <w:pPr>
              <w:pStyle w:val="Punktlistalinje"/>
              <w:numPr>
                <w:ilvl w:val="0"/>
                <w:numId w:val="24"/>
              </w:numPr>
              <w:tabs>
                <w:tab w:val="clear" w:pos="284"/>
              </w:tabs>
              <w:ind w:left="398" w:right="211"/>
            </w:pPr>
            <w:r>
              <w:t>kommissionens meddelande om EU:s handlingsplan för demokrati (</w:t>
            </w:r>
            <w:proofErr w:type="gramStart"/>
            <w:r>
              <w:t>COM(</w:t>
            </w:r>
            <w:proofErr w:type="gramEnd"/>
            <w:r>
              <w:t>2020) 790)</w:t>
            </w:r>
          </w:p>
          <w:p w14:paraId="756B3377" w14:textId="083F603F" w:rsidR="00266D30" w:rsidRPr="00266D30" w:rsidRDefault="00266D30" w:rsidP="00266D30">
            <w:pPr>
              <w:pStyle w:val="Punktlistalinje"/>
              <w:numPr>
                <w:ilvl w:val="0"/>
                <w:numId w:val="24"/>
              </w:numPr>
              <w:tabs>
                <w:tab w:val="clear" w:pos="284"/>
              </w:tabs>
              <w:ind w:left="398" w:right="211"/>
            </w:pPr>
            <w:r>
              <w:t>kommissionens meddelande om Europas medier i det digitala decenniet: En handlingsplan för att stödja återhämtning och omvandling (</w:t>
            </w:r>
            <w:proofErr w:type="gramStart"/>
            <w:r>
              <w:t>COM(</w:t>
            </w:r>
            <w:proofErr w:type="gramEnd"/>
            <w:r>
              <w:t>2020) 784).</w:t>
            </w:r>
          </w:p>
          <w:p w14:paraId="5DD68E3C" w14:textId="79C46FA6" w:rsidR="005A6975" w:rsidRDefault="005A6975" w:rsidP="005A69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A6975">
              <w:rPr>
                <w:snapToGrid w:val="0"/>
                <w:sz w:val="22"/>
                <w:szCs w:val="22"/>
              </w:rPr>
              <w:t>Statssekreterare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502763">
              <w:rPr>
                <w:snapToGrid w:val="0"/>
                <w:sz w:val="22"/>
                <w:szCs w:val="22"/>
              </w:rPr>
              <w:t xml:space="preserve"> deltog på distans.</w:t>
            </w:r>
          </w:p>
          <w:p w14:paraId="26BC7544" w14:textId="77777777" w:rsidR="005519D5" w:rsidRDefault="005519D5" w:rsidP="005519D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23E246F1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519D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906097" w14:textId="13B82AFA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F65FB">
              <w:rPr>
                <w:snapToGrid w:val="0"/>
                <w:sz w:val="22"/>
                <w:szCs w:val="22"/>
              </w:rPr>
              <w:t>3</w:t>
            </w:r>
            <w:r w:rsidR="008D1EBE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1E94300F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75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757D27F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 xml:space="preserve">Hänvisning av ärende </w:t>
            </w:r>
          </w:p>
          <w:p w14:paraId="4F32F6B3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E118BA4" w14:textId="1B4CAD67" w:rsidR="000168D3" w:rsidRDefault="00FF0714" w:rsidP="000168D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 w:rsidR="000168D3">
              <w:rPr>
                <w:snapToGrid w:val="0"/>
                <w:sz w:val="22"/>
                <w:szCs w:val="22"/>
              </w:rPr>
              <w:t xml:space="preserve"> följande r</w:t>
            </w:r>
            <w:r w:rsidR="000168D3" w:rsidRPr="000168D3">
              <w:rPr>
                <w:snapToGrid w:val="0"/>
                <w:sz w:val="22"/>
                <w:szCs w:val="22"/>
              </w:rPr>
              <w:t>edogörelse</w:t>
            </w:r>
            <w:r w:rsidR="000168D3">
              <w:rPr>
                <w:snapToGrid w:val="0"/>
                <w:sz w:val="22"/>
                <w:szCs w:val="22"/>
              </w:rPr>
              <w:t>r:</w:t>
            </w:r>
          </w:p>
          <w:p w14:paraId="06E5DA67" w14:textId="3000E6AB" w:rsidR="000168D3" w:rsidRPr="00D3783D" w:rsidRDefault="000168D3" w:rsidP="00D3783D">
            <w:pPr>
              <w:pStyle w:val="Punktlistalinje"/>
              <w:numPr>
                <w:ilvl w:val="0"/>
                <w:numId w:val="24"/>
              </w:numPr>
              <w:tabs>
                <w:tab w:val="clear" w:pos="284"/>
              </w:tabs>
              <w:ind w:left="398" w:right="211"/>
            </w:pPr>
            <w:r w:rsidRPr="00D3783D">
              <w:t>2020/</w:t>
            </w:r>
            <w:proofErr w:type="gramStart"/>
            <w:r w:rsidRPr="00D3783D">
              <w:t>21:RAN</w:t>
            </w:r>
            <w:proofErr w:type="gramEnd"/>
            <w:r w:rsidRPr="00D3783D">
              <w:t>1 Verksamhetsredogörelse för Riksdagens ansvarsnämnd 2020</w:t>
            </w:r>
          </w:p>
          <w:p w14:paraId="734F5D6D" w14:textId="063A35DF" w:rsidR="000168D3" w:rsidRPr="00B93308" w:rsidRDefault="000168D3" w:rsidP="00B93308">
            <w:pPr>
              <w:pStyle w:val="Punktlistalinje"/>
              <w:numPr>
                <w:ilvl w:val="0"/>
                <w:numId w:val="24"/>
              </w:numPr>
              <w:tabs>
                <w:tab w:val="clear" w:pos="284"/>
              </w:tabs>
              <w:ind w:left="398" w:right="211"/>
            </w:pPr>
            <w:r w:rsidRPr="00D3783D">
              <w:t>2020/21:SN1 Verksamhetsredogörelse för Statsrådsarvodesnämnden 2020.</w:t>
            </w: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36046C5E" w:rsidR="00B21831" w:rsidRPr="00AA46EB" w:rsidRDefault="00D3783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F071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759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AE09628" w14:textId="77777777" w:rsidR="00C806AC" w:rsidRPr="004F5DCB" w:rsidRDefault="00C806AC" w:rsidP="00C806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DCB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44ED59D1" w14:textId="77777777" w:rsidR="00C806AC" w:rsidRDefault="00C806AC" w:rsidP="00C806A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05CDACBE" w14:textId="55158C05" w:rsidR="00FF0714" w:rsidRPr="00C806AC" w:rsidRDefault="00C806AC" w:rsidP="00C806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kanslichefen</w:t>
            </w:r>
            <w:r w:rsidRPr="004F5DC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anmälde en utdelad</w:t>
            </w:r>
            <w:r w:rsidRPr="004F5DCB">
              <w:rPr>
                <w:snapToGrid w:val="0"/>
                <w:sz w:val="22"/>
                <w:szCs w:val="22"/>
              </w:rPr>
              <w:t xml:space="preserve"> promemoria om kommittéer och utredningar inom utskottets beredningsområde.</w:t>
            </w:r>
          </w:p>
          <w:p w14:paraId="7FE49FC7" w14:textId="36416508" w:rsidR="002D12F2" w:rsidRPr="002D12F2" w:rsidRDefault="002D12F2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62BE1F79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1759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4FE16D71" w14:textId="4A5D2B19" w:rsidR="00510BEA" w:rsidRPr="009D7B77" w:rsidRDefault="00510BEA" w:rsidP="00510B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7B77">
              <w:rPr>
                <w:b/>
                <w:snapToGrid w:val="0"/>
                <w:sz w:val="22"/>
                <w:szCs w:val="22"/>
              </w:rPr>
              <w:t xml:space="preserve">Ärendeplan och sammanträdesplan för </w:t>
            </w:r>
            <w:r>
              <w:rPr>
                <w:b/>
                <w:snapToGrid w:val="0"/>
                <w:sz w:val="22"/>
                <w:szCs w:val="22"/>
              </w:rPr>
              <w:t>våren</w:t>
            </w:r>
            <w:r w:rsidRPr="009D7B77">
              <w:rPr>
                <w:b/>
                <w:snapToGrid w:val="0"/>
                <w:sz w:val="22"/>
                <w:szCs w:val="22"/>
              </w:rPr>
              <w:t xml:space="preserve"> 20</w:t>
            </w:r>
            <w:r>
              <w:rPr>
                <w:b/>
                <w:snapToGrid w:val="0"/>
                <w:sz w:val="22"/>
                <w:szCs w:val="22"/>
              </w:rPr>
              <w:t>21</w:t>
            </w:r>
          </w:p>
          <w:p w14:paraId="1630584D" w14:textId="77777777" w:rsidR="00510BEA" w:rsidRPr="009D7B77" w:rsidRDefault="00510BEA" w:rsidP="00510B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B84A0D" w14:textId="36F8B340" w:rsidR="00510BEA" w:rsidRDefault="00510BEA" w:rsidP="00510B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9D7B77">
              <w:rPr>
                <w:snapToGrid w:val="0"/>
                <w:sz w:val="22"/>
                <w:szCs w:val="22"/>
              </w:rPr>
              <w:t xml:space="preserve">anslichefen anmälde </w:t>
            </w:r>
            <w:r>
              <w:rPr>
                <w:snapToGrid w:val="0"/>
                <w:sz w:val="22"/>
                <w:szCs w:val="22"/>
              </w:rPr>
              <w:t xml:space="preserve">utdelade </w:t>
            </w:r>
            <w:r w:rsidRPr="009D7B77">
              <w:rPr>
                <w:snapToGrid w:val="0"/>
                <w:sz w:val="22"/>
                <w:szCs w:val="22"/>
              </w:rPr>
              <w:t xml:space="preserve">utkast till ärendeplan och sammanträdesplan för </w:t>
            </w:r>
            <w:r w:rsidRPr="00DA19B8">
              <w:rPr>
                <w:snapToGrid w:val="0"/>
                <w:sz w:val="22"/>
                <w:szCs w:val="22"/>
              </w:rPr>
              <w:t>våren 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9D7B77">
              <w:rPr>
                <w:snapToGrid w:val="0"/>
                <w:sz w:val="22"/>
                <w:szCs w:val="22"/>
              </w:rPr>
              <w:t>.</w:t>
            </w:r>
          </w:p>
          <w:p w14:paraId="557ECEB0" w14:textId="3E68976A" w:rsidR="002D12F2" w:rsidRPr="002D12F2" w:rsidRDefault="002D12F2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A3519" w:rsidRPr="00AA46EB" w14:paraId="3BB7F254" w14:textId="77777777" w:rsidTr="00AA46EB">
        <w:tc>
          <w:tcPr>
            <w:tcW w:w="497" w:type="dxa"/>
          </w:tcPr>
          <w:p w14:paraId="3C916C3E" w14:textId="32CA502E" w:rsidR="004A3519" w:rsidRPr="00AA46EB" w:rsidRDefault="004A351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759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659CD3CB" w14:textId="77777777" w:rsidR="004A3519" w:rsidRPr="001C4FCC" w:rsidRDefault="004A3519" w:rsidP="004A3519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4C760B28" w14:textId="77777777" w:rsidR="004A3519" w:rsidRPr="001C4FCC" w:rsidRDefault="004A3519" w:rsidP="004A3519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6796D366" w14:textId="77777777" w:rsidR="004A3519" w:rsidRPr="001C4FCC" w:rsidRDefault="004A3519" w:rsidP="004A35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31F26921" w14:textId="75B96D23" w:rsidR="004A3519" w:rsidRPr="009D7B77" w:rsidRDefault="004A3519" w:rsidP="00510BE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D12F2" w:rsidRPr="00AA46EB" w14:paraId="0B424904" w14:textId="77777777" w:rsidTr="00AA46EB">
        <w:tc>
          <w:tcPr>
            <w:tcW w:w="497" w:type="dxa"/>
          </w:tcPr>
          <w:p w14:paraId="4D06E69D" w14:textId="1672CBC8" w:rsidR="002D12F2" w:rsidRDefault="002D12F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759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460E6F46" w14:textId="77777777" w:rsidR="002D12F2" w:rsidRPr="001136BE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Trossamfund och begravningsfrågor</w:t>
            </w:r>
            <w:r w:rsidRPr="001136BE">
              <w:rPr>
                <w:b/>
                <w:sz w:val="22"/>
                <w:szCs w:val="22"/>
              </w:rPr>
              <w:t xml:space="preserve"> (KU1</w:t>
            </w:r>
            <w:r>
              <w:rPr>
                <w:b/>
                <w:sz w:val="22"/>
                <w:szCs w:val="22"/>
              </w:rPr>
              <w:t>8</w:t>
            </w:r>
            <w:r w:rsidRPr="001136BE">
              <w:rPr>
                <w:b/>
                <w:sz w:val="22"/>
                <w:szCs w:val="22"/>
              </w:rPr>
              <w:t>)</w:t>
            </w:r>
          </w:p>
          <w:p w14:paraId="32CFA83F" w14:textId="77777777" w:rsidR="002D12F2" w:rsidRPr="001136BE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3764E3A" w14:textId="77777777" w:rsidR="002D12F2" w:rsidRPr="001136BE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136BE">
              <w:rPr>
                <w:sz w:val="22"/>
                <w:szCs w:val="22"/>
              </w:rPr>
              <w:t xml:space="preserve">Utskottet </w:t>
            </w:r>
            <w:r w:rsidRPr="00C452F1">
              <w:rPr>
                <w:sz w:val="22"/>
                <w:szCs w:val="22"/>
              </w:rPr>
              <w:t xml:space="preserve">fortsatte behandlingen av </w:t>
            </w:r>
            <w:r w:rsidRPr="001136BE">
              <w:rPr>
                <w:sz w:val="22"/>
                <w:szCs w:val="22"/>
              </w:rPr>
              <w:t>motioner.</w:t>
            </w:r>
          </w:p>
          <w:p w14:paraId="4CA40300" w14:textId="77777777" w:rsidR="002D12F2" w:rsidRPr="001136BE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FFAC20" w14:textId="127B29C9" w:rsidR="00C806AC" w:rsidRDefault="00C806AC" w:rsidP="00C806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0CA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3A50CA">
              <w:rPr>
                <w:snapToGrid w:val="0"/>
                <w:sz w:val="22"/>
                <w:szCs w:val="22"/>
              </w:rPr>
              <w:t>21:KU</w:t>
            </w:r>
            <w:proofErr w:type="gramEnd"/>
            <w:r w:rsidRPr="003A50CA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8.</w:t>
            </w:r>
          </w:p>
          <w:p w14:paraId="1CC9F82B" w14:textId="05C4346A" w:rsidR="002D12F2" w:rsidRPr="00A05B85" w:rsidRDefault="002D12F2" w:rsidP="00A215D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F65FB" w:rsidRPr="00AA46EB" w14:paraId="065630D2" w14:textId="77777777" w:rsidTr="00AA46EB">
        <w:tc>
          <w:tcPr>
            <w:tcW w:w="497" w:type="dxa"/>
          </w:tcPr>
          <w:p w14:paraId="7C7F7317" w14:textId="247C84A1" w:rsidR="005F65FB" w:rsidRDefault="002D12F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759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62E68E7F" w14:textId="77777777" w:rsidR="002D12F2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Allmänna helgdagar m.m. (KU15)</w:t>
            </w:r>
          </w:p>
          <w:p w14:paraId="41F576DA" w14:textId="77777777" w:rsidR="002D12F2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0DD6570" w14:textId="77777777" w:rsidR="002D12F2" w:rsidRPr="001136BE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136BE">
              <w:rPr>
                <w:sz w:val="22"/>
                <w:szCs w:val="22"/>
              </w:rPr>
              <w:t xml:space="preserve">Utskottet </w:t>
            </w:r>
            <w:r w:rsidRPr="00C452F1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motioner</w:t>
            </w:r>
            <w:r w:rsidRPr="001136BE">
              <w:rPr>
                <w:sz w:val="22"/>
                <w:szCs w:val="22"/>
              </w:rPr>
              <w:t>.</w:t>
            </w:r>
          </w:p>
          <w:p w14:paraId="48891DCE" w14:textId="77777777" w:rsidR="002D12F2" w:rsidRPr="001136BE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9FEB58D" w14:textId="1C51334F" w:rsidR="00C806AC" w:rsidRDefault="00C806AC" w:rsidP="00C806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0CA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3A50CA">
              <w:rPr>
                <w:snapToGrid w:val="0"/>
                <w:sz w:val="22"/>
                <w:szCs w:val="22"/>
              </w:rPr>
              <w:t>21:KU</w:t>
            </w:r>
            <w:proofErr w:type="gramEnd"/>
            <w:r w:rsidRPr="003A50CA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5.</w:t>
            </w:r>
          </w:p>
          <w:p w14:paraId="722A11B2" w14:textId="52F5DC1D" w:rsidR="00987A34" w:rsidRDefault="00987A34" w:rsidP="00C806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0A2784" w14:textId="26AE6223" w:rsidR="00987A34" w:rsidRDefault="00987A34" w:rsidP="00C806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87A34">
              <w:rPr>
                <w:snapToGrid w:val="0"/>
                <w:sz w:val="22"/>
                <w:szCs w:val="22"/>
              </w:rPr>
              <w:t>SD-ledamöterna anmälde ett särskilt yttrande.</w:t>
            </w:r>
          </w:p>
          <w:p w14:paraId="406F3BCE" w14:textId="5F5D3324" w:rsidR="002D12F2" w:rsidRPr="001C4FCC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970FC3" w:rsidRPr="00AA46EB" w14:paraId="52BA792B" w14:textId="77777777" w:rsidTr="00AA46EB">
        <w:tc>
          <w:tcPr>
            <w:tcW w:w="497" w:type="dxa"/>
          </w:tcPr>
          <w:p w14:paraId="14CA4BEF" w14:textId="623D7022" w:rsidR="00970FC3" w:rsidRDefault="00970FC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21B59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13A63B5C" w14:textId="6CF4DB89" w:rsidR="00970FC3" w:rsidRDefault="008A5437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8A5437">
              <w:rPr>
                <w:b/>
                <w:sz w:val="22"/>
                <w:szCs w:val="22"/>
              </w:rPr>
              <w:t xml:space="preserve">Sveriges tillträde till Europarådets konvention om </w:t>
            </w:r>
            <w:proofErr w:type="spellStart"/>
            <w:r w:rsidRPr="008A5437">
              <w:rPr>
                <w:b/>
                <w:sz w:val="22"/>
                <w:szCs w:val="22"/>
              </w:rPr>
              <w:t>it-relaterad</w:t>
            </w:r>
            <w:proofErr w:type="spellEnd"/>
            <w:r w:rsidRPr="008A5437">
              <w:rPr>
                <w:b/>
                <w:sz w:val="22"/>
                <w:szCs w:val="22"/>
              </w:rPr>
              <w:t xml:space="preserve"> brottslighet</w:t>
            </w:r>
          </w:p>
          <w:p w14:paraId="103AF1DB" w14:textId="77777777" w:rsidR="008A5437" w:rsidRDefault="008A5437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D0074B3" w14:textId="6D3EA922" w:rsidR="0063137F" w:rsidRDefault="0063137F" w:rsidP="0063137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278FD">
              <w:rPr>
                <w:snapToGrid w:val="0"/>
                <w:sz w:val="22"/>
                <w:szCs w:val="22"/>
              </w:rPr>
              <w:t xml:space="preserve">Utskottet behandlade frågan om yttrande till </w:t>
            </w:r>
            <w:r>
              <w:rPr>
                <w:bCs/>
                <w:color w:val="000000"/>
                <w:sz w:val="22"/>
                <w:szCs w:val="22"/>
              </w:rPr>
              <w:t>justitieutskottet</w:t>
            </w:r>
            <w:r w:rsidRPr="009278FD">
              <w:rPr>
                <w:snapToGrid w:val="0"/>
                <w:sz w:val="22"/>
                <w:szCs w:val="22"/>
              </w:rPr>
              <w:t xml:space="preserve"> över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227A4D">
              <w:rPr>
                <w:bCs/>
                <w:color w:val="000000"/>
                <w:sz w:val="22"/>
                <w:szCs w:val="22"/>
              </w:rPr>
              <w:t>rop</w:t>
            </w:r>
            <w:r>
              <w:rPr>
                <w:bCs/>
                <w:color w:val="000000"/>
                <w:sz w:val="22"/>
                <w:szCs w:val="22"/>
              </w:rPr>
              <w:t>osition</w:t>
            </w:r>
            <w:r w:rsidRPr="00227A4D">
              <w:rPr>
                <w:bCs/>
                <w:color w:val="000000"/>
                <w:sz w:val="22"/>
                <w:szCs w:val="22"/>
              </w:rPr>
              <w:t xml:space="preserve"> 2020/21:</w:t>
            </w:r>
            <w:r>
              <w:rPr>
                <w:bCs/>
                <w:color w:val="000000"/>
                <w:sz w:val="22"/>
                <w:szCs w:val="22"/>
              </w:rPr>
              <w:t>72</w:t>
            </w:r>
            <w:r w:rsidRPr="00227A4D">
              <w:rPr>
                <w:bCs/>
                <w:color w:val="000000"/>
                <w:sz w:val="22"/>
                <w:szCs w:val="22"/>
              </w:rPr>
              <w:t xml:space="preserve"> och motion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2589C70D" w14:textId="77777777" w:rsidR="0063137F" w:rsidRDefault="0063137F" w:rsidP="0063137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31A61743" w14:textId="77777777" w:rsidR="0063137F" w:rsidRPr="00455537" w:rsidRDefault="0063137F" w:rsidP="0063137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2FCFD210" w14:textId="6B3FF8DC" w:rsidR="008A5437" w:rsidRPr="008A5437" w:rsidRDefault="008A5437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70FC3" w:rsidRPr="00AA46EB" w14:paraId="1CB9D7C1" w14:textId="77777777" w:rsidTr="00AA46EB">
        <w:tc>
          <w:tcPr>
            <w:tcW w:w="497" w:type="dxa"/>
          </w:tcPr>
          <w:p w14:paraId="2534C0C3" w14:textId="5C8E3003" w:rsidR="00970FC3" w:rsidRDefault="00970FC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21B59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3928F386" w14:textId="27BB7509" w:rsidR="008A5437" w:rsidRPr="0063137F" w:rsidRDefault="008A5437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8A5437">
              <w:rPr>
                <w:b/>
                <w:sz w:val="22"/>
                <w:szCs w:val="22"/>
              </w:rPr>
              <w:t>Forskning, frihet, framtid – kunskap och innovation för Sverige</w:t>
            </w:r>
          </w:p>
          <w:p w14:paraId="3F97C7EA" w14:textId="77777777" w:rsidR="0063137F" w:rsidRDefault="0063137F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17EFEBD" w14:textId="5C5B9CA0" w:rsidR="0063137F" w:rsidRDefault="0063137F" w:rsidP="0063137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3137F">
              <w:rPr>
                <w:sz w:val="22"/>
                <w:szCs w:val="22"/>
              </w:rPr>
              <w:t xml:space="preserve">Utskottet behandlade frågan om yttrande till </w:t>
            </w:r>
            <w:r w:rsidR="00EA4F4A">
              <w:rPr>
                <w:sz w:val="22"/>
                <w:szCs w:val="22"/>
              </w:rPr>
              <w:t>utbildnings</w:t>
            </w:r>
            <w:r w:rsidRPr="0063137F">
              <w:rPr>
                <w:sz w:val="22"/>
                <w:szCs w:val="22"/>
              </w:rPr>
              <w:t>utskottet över</w:t>
            </w:r>
            <w:r>
              <w:rPr>
                <w:sz w:val="22"/>
                <w:szCs w:val="22"/>
              </w:rPr>
              <w:t xml:space="preserve"> </w:t>
            </w:r>
            <w:r w:rsidRPr="0063137F">
              <w:rPr>
                <w:sz w:val="22"/>
                <w:szCs w:val="22"/>
              </w:rPr>
              <w:t>proposition 2020/21:</w:t>
            </w:r>
            <w:r>
              <w:rPr>
                <w:sz w:val="22"/>
                <w:szCs w:val="22"/>
              </w:rPr>
              <w:t>60</w:t>
            </w:r>
            <w:r w:rsidRPr="0063137F">
              <w:rPr>
                <w:sz w:val="22"/>
                <w:szCs w:val="22"/>
              </w:rPr>
              <w:t>.</w:t>
            </w:r>
          </w:p>
          <w:p w14:paraId="07412DA4" w14:textId="77777777" w:rsidR="0063137F" w:rsidRDefault="0063137F" w:rsidP="0063137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0534697" w14:textId="77777777" w:rsidR="0063137F" w:rsidRDefault="0063137F" w:rsidP="0063137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3137F">
              <w:rPr>
                <w:sz w:val="22"/>
                <w:szCs w:val="22"/>
              </w:rPr>
              <w:t>Ärendet bordlades.</w:t>
            </w:r>
          </w:p>
          <w:p w14:paraId="73D3BB00" w14:textId="15E2FEBD" w:rsidR="0063137F" w:rsidRPr="008A5437" w:rsidRDefault="0063137F" w:rsidP="0063137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2D12F2" w:rsidRPr="00AA46EB" w14:paraId="66F5EBCA" w14:textId="77777777" w:rsidTr="00AA46EB">
        <w:tc>
          <w:tcPr>
            <w:tcW w:w="497" w:type="dxa"/>
          </w:tcPr>
          <w:p w14:paraId="6A87E579" w14:textId="21D00793" w:rsidR="002D12F2" w:rsidRDefault="002D12F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1759F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970FC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843A1D1" w14:textId="649EB1D2" w:rsidR="002D12F2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Överlämnande av motion</w:t>
            </w:r>
          </w:p>
          <w:p w14:paraId="2B4E7ADA" w14:textId="77777777" w:rsidR="002519E1" w:rsidRDefault="002519E1" w:rsidP="002519E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DDE197" w14:textId="66F1F4B5" w:rsidR="002519E1" w:rsidRPr="00A14BF8" w:rsidRDefault="002519E1" w:rsidP="002519E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överlämnade motion</w:t>
            </w:r>
            <w:r w:rsidRPr="00A14B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6A0FA5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/2</w:t>
            </w:r>
            <w:r w:rsidR="006A0F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:2010 </w:t>
            </w:r>
            <w:r w:rsidR="00D95B17">
              <w:rPr>
                <w:sz w:val="22"/>
                <w:szCs w:val="22"/>
              </w:rPr>
              <w:t>a</w:t>
            </w:r>
            <w:r w:rsidR="00D95B17" w:rsidRPr="00D95B17">
              <w:rPr>
                <w:sz w:val="22"/>
                <w:szCs w:val="22"/>
              </w:rPr>
              <w:t>v Roger Hedlund och Runar Filper (båda SD)</w:t>
            </w:r>
            <w:r w:rsidR="00D95B17">
              <w:rPr>
                <w:sz w:val="22"/>
                <w:szCs w:val="22"/>
              </w:rPr>
              <w:t xml:space="preserve"> </w:t>
            </w:r>
            <w:r w:rsidRPr="00A14BF8">
              <w:rPr>
                <w:sz w:val="22"/>
                <w:szCs w:val="22"/>
              </w:rPr>
              <w:t xml:space="preserve">till </w:t>
            </w:r>
            <w:r>
              <w:rPr>
                <w:sz w:val="22"/>
                <w:szCs w:val="22"/>
              </w:rPr>
              <w:t>justitie</w:t>
            </w:r>
            <w:r w:rsidRPr="00A14BF8">
              <w:rPr>
                <w:sz w:val="22"/>
                <w:szCs w:val="22"/>
              </w:rPr>
              <w:t>utskottet under förutsättning att det mottagande utskottet tar emot yrkande</w:t>
            </w:r>
            <w:r w:rsidR="006A0FA5">
              <w:rPr>
                <w:sz w:val="22"/>
                <w:szCs w:val="22"/>
              </w:rPr>
              <w:t>t</w:t>
            </w:r>
            <w:r w:rsidRPr="00A14BF8">
              <w:rPr>
                <w:sz w:val="22"/>
                <w:szCs w:val="22"/>
              </w:rPr>
              <w:t>.</w:t>
            </w:r>
          </w:p>
          <w:p w14:paraId="54243BD1" w14:textId="77777777" w:rsidR="002519E1" w:rsidRDefault="002519E1" w:rsidP="002519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17923A" w14:textId="77777777" w:rsidR="002519E1" w:rsidRDefault="002519E1" w:rsidP="002519E1">
            <w:pPr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Denna paragraf förklarades omedelbart justerad.</w:t>
            </w:r>
          </w:p>
          <w:p w14:paraId="7A7B4AEA" w14:textId="3718B861" w:rsidR="002D12F2" w:rsidRPr="002D12F2" w:rsidRDefault="002D12F2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280855" w:rsidRPr="00AA46EB" w14:paraId="3464A906" w14:textId="77777777" w:rsidTr="00AA46EB">
        <w:tc>
          <w:tcPr>
            <w:tcW w:w="497" w:type="dxa"/>
          </w:tcPr>
          <w:p w14:paraId="2AC0EDF7" w14:textId="48CF4441" w:rsidR="00280855" w:rsidRDefault="0028085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7088" w:type="dxa"/>
          </w:tcPr>
          <w:p w14:paraId="14B52C11" w14:textId="77777777" w:rsidR="00280855" w:rsidRDefault="00280855" w:rsidP="002808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5683656" w14:textId="77777777" w:rsidR="00280855" w:rsidRDefault="00280855" w:rsidP="0028085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09F93087" w14:textId="77777777" w:rsidR="00280855" w:rsidRDefault="00280855" w:rsidP="002808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5D9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675E87C" w14:textId="77777777" w:rsidR="00280855" w:rsidRDefault="00280855" w:rsidP="002D12F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70CA591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759F">
              <w:rPr>
                <w:b/>
                <w:snapToGrid w:val="0"/>
                <w:sz w:val="22"/>
                <w:szCs w:val="22"/>
              </w:rPr>
              <w:t>1</w:t>
            </w:r>
            <w:r w:rsidR="0028085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826031" w14:textId="7B3874CD" w:rsidR="00B21831" w:rsidRPr="00280855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C5236">
              <w:rPr>
                <w:snapToGrid w:val="0"/>
                <w:sz w:val="22"/>
                <w:szCs w:val="22"/>
              </w:rPr>
              <w:t>3</w:t>
            </w:r>
            <w:r w:rsidR="00A215DF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3FE5E777" w:rsidR="00C905BC" w:rsidRPr="00AA46EB" w:rsidRDefault="00D91534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</w:p>
          <w:p w14:paraId="6BCCD9F2" w14:textId="77777777" w:rsidR="00CF1BB7" w:rsidRPr="00AA46EB" w:rsidRDefault="00CF1BB7" w:rsidP="00CF1BB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lastRenderedPageBreak/>
              <w:t>Vid protokollet</w:t>
            </w:r>
          </w:p>
          <w:p w14:paraId="2CD21B24" w14:textId="77777777" w:rsidR="00CF1BB7" w:rsidRPr="00BA1232" w:rsidRDefault="00CF1BB7" w:rsidP="00CF1BB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2021-02-11</w:t>
            </w:r>
            <w:r w:rsidRPr="00BA1232">
              <w:rPr>
                <w:sz w:val="22"/>
                <w:szCs w:val="22"/>
              </w:rPr>
              <w:t xml:space="preserve"> </w:t>
            </w:r>
          </w:p>
          <w:p w14:paraId="160DC1EA" w14:textId="4F81E460" w:rsidR="00920F2C" w:rsidRPr="00BA1232" w:rsidRDefault="00CF1BB7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A1232">
              <w:rPr>
                <w:sz w:val="22"/>
                <w:szCs w:val="22"/>
              </w:rPr>
              <w:t>Hans Ekström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9B7F6BA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4C69A7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4C69A7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02473CF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5519D5">
              <w:rPr>
                <w:sz w:val="16"/>
                <w:szCs w:val="16"/>
              </w:rPr>
              <w:t>35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6613DE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3F8C67E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D12F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990930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D12F2">
              <w:rPr>
                <w:sz w:val="20"/>
              </w:rPr>
              <w:t>4-</w:t>
            </w:r>
            <w:r w:rsidR="00562CDB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568831B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62CDB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2B2337B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62CDB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42EBF9D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proofErr w:type="gramStart"/>
            <w:r w:rsidR="00562CDB">
              <w:rPr>
                <w:sz w:val="20"/>
              </w:rPr>
              <w:t>11-1</w:t>
            </w:r>
            <w:r w:rsidR="00280855">
              <w:rPr>
                <w:sz w:val="20"/>
              </w:rPr>
              <w:t>5</w:t>
            </w:r>
            <w:proofErr w:type="gramEnd"/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B3432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481CD04E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02232048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2665AF04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6C035CF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2238719B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2B4B8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14700C1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189A10BF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25F7EB2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46DD4D7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6A6B11B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298C9A5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698137C5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3305ABB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32F0E30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28935B1F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43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12098FC4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1D455CE1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B9A205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5E41A05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381B6C3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43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13DD005D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0908F53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62D789A9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16B0F091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0F140793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43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20639F11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37B2F6E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011D75C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623BDDEE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0E735AB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43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8DA1A41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7B7965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35D60A39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6F52FADB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A6BB674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43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3661D2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522E099A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090EB8C9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2DBDEBB9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6A08EB9A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11438524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432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B33388E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14D3A734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38E75A5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06E541F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6657797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070D70BD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16C2218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3B443698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242034AA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44DAA2D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432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29AAAB4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308BFA6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42EF2C0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02911D6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12A5F431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432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3796124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0511FF2A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6C78D4F8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1420A785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0395A65D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432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32906B3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1E76952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28F126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43C7634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1F1BF7DB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696DB4E1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464490B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5C29B7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5338499F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0F005DA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634A86A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30C119C5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F6FD7DA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45D3032A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316D46C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1C14D7D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B0661F8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10B8A23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4B2D417E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48404CD4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66A9DBC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260171F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9DF79A9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1633A73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2236537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65D03E6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1D6043DF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B343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7B3432" w:rsidRDefault="007B3432" w:rsidP="007B34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D253BC1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317B958E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7B3432" w:rsidRDefault="007B3432" w:rsidP="007B34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7B3432" w:rsidRDefault="007B3432" w:rsidP="007B34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2D4AFABF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6F6805C4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38B074F" w:rsidR="007B3432" w:rsidRDefault="0046755D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4851561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30921623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3C217AD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087B89C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04B2343B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438A710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311E2EB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6DF23BC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7B3432" w:rsidRDefault="007B3432" w:rsidP="007B34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30824DA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FC73CC9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04851019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5A30284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00EB33D5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7B3432" w:rsidRDefault="007B3432" w:rsidP="007B34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DB42A2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0B4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A3AF13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11E8BD9B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1973E395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343532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8D9E1B2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160AC3B0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B0604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28BEABEA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0DEE88A6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12FD00A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0F0ED0ED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4671C7CC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63F85D43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48724CC8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49628AB8" w14:textId="77777777" w:rsidTr="005519D5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15F4EEBD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A1EAD8E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7B3432" w:rsidRDefault="007B3432" w:rsidP="007B3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43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B343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7B3432" w:rsidRDefault="007B3432" w:rsidP="007B3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6F7C"/>
    <w:multiLevelType w:val="hybridMultilevel"/>
    <w:tmpl w:val="11BA8B0E"/>
    <w:lvl w:ilvl="0" w:tplc="40E60F0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73D4ED2"/>
    <w:multiLevelType w:val="hybridMultilevel"/>
    <w:tmpl w:val="DB6C57B2"/>
    <w:lvl w:ilvl="0" w:tplc="DAEE9328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63595"/>
    <w:multiLevelType w:val="hybridMultilevel"/>
    <w:tmpl w:val="8BE0AA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B79EC"/>
    <w:multiLevelType w:val="hybridMultilevel"/>
    <w:tmpl w:val="F0C8ABF6"/>
    <w:lvl w:ilvl="0" w:tplc="ECE6B4FE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8"/>
  </w:num>
  <w:num w:numId="22">
    <w:abstractNumId w:val="21"/>
  </w:num>
  <w:num w:numId="23">
    <w:abstractNumId w:val="22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168D3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21B59"/>
    <w:rsid w:val="00131C6A"/>
    <w:rsid w:val="00136DBE"/>
    <w:rsid w:val="0014124C"/>
    <w:rsid w:val="00147CC0"/>
    <w:rsid w:val="001738B7"/>
    <w:rsid w:val="00175973"/>
    <w:rsid w:val="00182EF0"/>
    <w:rsid w:val="001A6F90"/>
    <w:rsid w:val="001D6F36"/>
    <w:rsid w:val="001F750B"/>
    <w:rsid w:val="00220710"/>
    <w:rsid w:val="002519E1"/>
    <w:rsid w:val="00266D30"/>
    <w:rsid w:val="0026777C"/>
    <w:rsid w:val="0028015F"/>
    <w:rsid w:val="00280855"/>
    <w:rsid w:val="00280BC7"/>
    <w:rsid w:val="00282A12"/>
    <w:rsid w:val="002B7046"/>
    <w:rsid w:val="002C00A0"/>
    <w:rsid w:val="002C1744"/>
    <w:rsid w:val="002C5236"/>
    <w:rsid w:val="002D12F2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5A24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5AD7"/>
    <w:rsid w:val="00435E54"/>
    <w:rsid w:val="00454B9F"/>
    <w:rsid w:val="0046755D"/>
    <w:rsid w:val="00473B85"/>
    <w:rsid w:val="004941EE"/>
    <w:rsid w:val="004A3519"/>
    <w:rsid w:val="004A64CA"/>
    <w:rsid w:val="004A6B49"/>
    <w:rsid w:val="004C69A7"/>
    <w:rsid w:val="004D19CC"/>
    <w:rsid w:val="004F5341"/>
    <w:rsid w:val="00500093"/>
    <w:rsid w:val="00506A4B"/>
    <w:rsid w:val="00506AFB"/>
    <w:rsid w:val="00510BEA"/>
    <w:rsid w:val="005218F0"/>
    <w:rsid w:val="005232A0"/>
    <w:rsid w:val="00527B22"/>
    <w:rsid w:val="005315D0"/>
    <w:rsid w:val="0054539E"/>
    <w:rsid w:val="005519D5"/>
    <w:rsid w:val="00562CDB"/>
    <w:rsid w:val="005807FF"/>
    <w:rsid w:val="00585C22"/>
    <w:rsid w:val="005955A8"/>
    <w:rsid w:val="005A06A0"/>
    <w:rsid w:val="005A6975"/>
    <w:rsid w:val="005B4221"/>
    <w:rsid w:val="005F4CC7"/>
    <w:rsid w:val="005F51E5"/>
    <w:rsid w:val="005F65FB"/>
    <w:rsid w:val="00602B01"/>
    <w:rsid w:val="0062295E"/>
    <w:rsid w:val="0063137F"/>
    <w:rsid w:val="00643703"/>
    <w:rsid w:val="00655861"/>
    <w:rsid w:val="006605FF"/>
    <w:rsid w:val="00674C4D"/>
    <w:rsid w:val="00685881"/>
    <w:rsid w:val="006A0FA5"/>
    <w:rsid w:val="006C7DC9"/>
    <w:rsid w:val="006D1877"/>
    <w:rsid w:val="006D3AF9"/>
    <w:rsid w:val="00712851"/>
    <w:rsid w:val="007149F6"/>
    <w:rsid w:val="007210B8"/>
    <w:rsid w:val="00725D41"/>
    <w:rsid w:val="007317ED"/>
    <w:rsid w:val="007377B2"/>
    <w:rsid w:val="00737FB2"/>
    <w:rsid w:val="007758D6"/>
    <w:rsid w:val="007772D7"/>
    <w:rsid w:val="00790A46"/>
    <w:rsid w:val="007B3432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A5437"/>
    <w:rsid w:val="008D1EBE"/>
    <w:rsid w:val="008D3BE8"/>
    <w:rsid w:val="008F5C48"/>
    <w:rsid w:val="008F5E64"/>
    <w:rsid w:val="0091759F"/>
    <w:rsid w:val="00920F2C"/>
    <w:rsid w:val="00925EF5"/>
    <w:rsid w:val="00934651"/>
    <w:rsid w:val="00951A97"/>
    <w:rsid w:val="00952299"/>
    <w:rsid w:val="00966DA6"/>
    <w:rsid w:val="00970FC3"/>
    <w:rsid w:val="00971BA3"/>
    <w:rsid w:val="00977A26"/>
    <w:rsid w:val="00980BA4"/>
    <w:rsid w:val="009855B9"/>
    <w:rsid w:val="00987A34"/>
    <w:rsid w:val="0099322A"/>
    <w:rsid w:val="009A62AC"/>
    <w:rsid w:val="009E3885"/>
    <w:rsid w:val="009F0B3F"/>
    <w:rsid w:val="009F3280"/>
    <w:rsid w:val="00A11339"/>
    <w:rsid w:val="00A148DE"/>
    <w:rsid w:val="00A215DF"/>
    <w:rsid w:val="00A2412F"/>
    <w:rsid w:val="00A27F07"/>
    <w:rsid w:val="00A318A0"/>
    <w:rsid w:val="00A37376"/>
    <w:rsid w:val="00A44E36"/>
    <w:rsid w:val="00A506F6"/>
    <w:rsid w:val="00A9524D"/>
    <w:rsid w:val="00A955FF"/>
    <w:rsid w:val="00AA46EB"/>
    <w:rsid w:val="00AB22B8"/>
    <w:rsid w:val="00AB242E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93308"/>
    <w:rsid w:val="00BA1232"/>
    <w:rsid w:val="00BB3810"/>
    <w:rsid w:val="00BC7ED8"/>
    <w:rsid w:val="00BD7A57"/>
    <w:rsid w:val="00C04BEE"/>
    <w:rsid w:val="00C10F16"/>
    <w:rsid w:val="00C5500B"/>
    <w:rsid w:val="00C74C63"/>
    <w:rsid w:val="00C754DE"/>
    <w:rsid w:val="00C806AC"/>
    <w:rsid w:val="00C905BC"/>
    <w:rsid w:val="00C91D61"/>
    <w:rsid w:val="00C92F8A"/>
    <w:rsid w:val="00CA08EE"/>
    <w:rsid w:val="00CA7261"/>
    <w:rsid w:val="00CB1CB4"/>
    <w:rsid w:val="00CB5D85"/>
    <w:rsid w:val="00CC08C4"/>
    <w:rsid w:val="00CD78FC"/>
    <w:rsid w:val="00CF1BB7"/>
    <w:rsid w:val="00D10CCE"/>
    <w:rsid w:val="00D15AC8"/>
    <w:rsid w:val="00D21AD5"/>
    <w:rsid w:val="00D3783D"/>
    <w:rsid w:val="00D66118"/>
    <w:rsid w:val="00D6635B"/>
    <w:rsid w:val="00D8468E"/>
    <w:rsid w:val="00D91534"/>
    <w:rsid w:val="00D95B17"/>
    <w:rsid w:val="00DA3C74"/>
    <w:rsid w:val="00DB5CF8"/>
    <w:rsid w:val="00DB6C3D"/>
    <w:rsid w:val="00DC044B"/>
    <w:rsid w:val="00DE3D8E"/>
    <w:rsid w:val="00DE593B"/>
    <w:rsid w:val="00E51E4F"/>
    <w:rsid w:val="00E7376D"/>
    <w:rsid w:val="00E902D9"/>
    <w:rsid w:val="00EA4F4A"/>
    <w:rsid w:val="00EB23A9"/>
    <w:rsid w:val="00ED054E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customStyle="1" w:styleId="Punktlistalinje">
    <w:name w:val="Punktlista linje"/>
    <w:basedOn w:val="Normal"/>
    <w:uiPriority w:val="49"/>
    <w:qFormat/>
    <w:rsid w:val="00266D30"/>
    <w:pPr>
      <w:widowControl/>
      <w:numPr>
        <w:numId w:val="23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Normalwebb">
    <w:name w:val="Normal (Web)"/>
    <w:basedOn w:val="Normal"/>
    <w:uiPriority w:val="99"/>
    <w:unhideWhenUsed/>
    <w:rsid w:val="002519E1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832</Words>
  <Characters>4465</Characters>
  <Application>Microsoft Office Word</Application>
  <DocSecurity>4</DocSecurity>
  <Lines>1116</Lines>
  <Paragraphs>378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2021-02-25T12:23:00Z</cp:lastPrinted>
  <dcterms:created xsi:type="dcterms:W3CDTF">2021-03-09T15:44:00Z</dcterms:created>
  <dcterms:modified xsi:type="dcterms:W3CDTF">2021-03-09T15:44:00Z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