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79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6 mars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Emanuel Öz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Gunnarsson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8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2017/18:396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utvärdering av sjöfyllerilagen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2017/18:397 av Roger Haddad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Avhopp och tomma platser på polisutbildningen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2017/18:AU7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2017/18:UbU14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2017/18:UbU15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2017/18:UbU12 En ny organisation för etikprövning av forskning som avser människor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2017/18:MJU9 Naturvård och områdesskydd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2017/18:MJU10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MP,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2017/18:JuU18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(M, SD, C, V, L, KD, -)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2017/18:380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nya amorteringskraven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Heléne Fritzon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2017/18:393 av Johan Forssell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förslag om nya möjligheter till uppehållstillstånd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2017/18:367 av Marie Olsson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Mora-Siljan flygplats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2017/18:374 av Peter Helander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Flygförbindelse Mora–Arlanda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2017/18:376 av Jessica Rosencrantz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Anslag för vägunderhåll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2017/18:385 av Staffan Danielsson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Körkortskrav vid brister i synfältet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6 mars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2018-03-06</SAFIR_Sammantradesdatum_Doc>
    <SAFIR_SammantradeID xmlns="C07A1A6C-0B19-41D9-BDF8-F523BA3921EB">b8de0adb-1b0d-48e8-943e-508a949ca7a1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624CE-72D4-423C-BA4A-35095D9C71C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6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