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A5F" w:rsidRPr="00991E4C" w:rsidRDefault="00492A5F">
      <w:pPr>
        <w:pStyle w:val="Frslagsrubrik"/>
        <w:shd w:val="clear" w:color="000000" w:fill="auto"/>
      </w:pPr>
      <w:r w:rsidRPr="00991E4C">
        <w:t>Förslag till riksdagsbeslut</w:t>
      </w:r>
    </w:p>
    <w:p w:rsidR="00492A5F" w:rsidRPr="00991E4C" w:rsidRDefault="00492A5F">
      <w:pPr>
        <w:pStyle w:val="Hemstlatt"/>
        <w:shd w:val="clear" w:color="000000" w:fill="auto"/>
        <w:ind w:left="0"/>
      </w:pPr>
      <w:r w:rsidRPr="00991E4C">
        <w:t>Riksdagen tillkännager för regeringen som sin mening vad som anförs i motionen om behovet av åtgärder mot illegal verksamhet inom åkeribranschen.</w:t>
      </w:r>
    </w:p>
    <w:p w:rsidR="00492A5F" w:rsidRPr="00991E4C" w:rsidRDefault="00492A5F">
      <w:pPr>
        <w:pStyle w:val="Rubrik1"/>
        <w:shd w:val="clear" w:color="000000" w:fill="auto"/>
      </w:pPr>
      <w:r w:rsidRPr="00991E4C">
        <w:t>Motivering</w:t>
      </w:r>
    </w:p>
    <w:p w:rsidR="00492A5F" w:rsidRPr="00991E4C" w:rsidRDefault="00492A5F">
      <w:pPr>
        <w:shd w:val="clear" w:color="000000" w:fill="auto"/>
      </w:pPr>
      <w:r w:rsidRPr="00991E4C">
        <w:t>Småföretagarnas Riksförbund, en oberoende, rikstäckande organisation med uppgift att främja privat företagsamhet med särskild inriktning på småföretag, har uppmärksammat bland annat riksdagsledamöter på missförhållanden inom åkerinäringen.</w:t>
      </w:r>
    </w:p>
    <w:p w:rsidR="00492A5F" w:rsidRPr="00991E4C" w:rsidRDefault="00492A5F">
      <w:pPr>
        <w:pStyle w:val="Normaltindrag"/>
        <w:shd w:val="clear" w:color="000000" w:fill="auto"/>
      </w:pPr>
      <w:r w:rsidRPr="00991E4C">
        <w:t>Enligt deras uppfattning förekommer osund konkurrens inom näringen. U</w:t>
      </w:r>
      <w:r w:rsidRPr="00991E4C">
        <w:t>t</w:t>
      </w:r>
      <w:r w:rsidRPr="00991E4C">
        <w:t>ländska åkerier bedriver verksamhet som inte är förenlig med svensk lagstif</w:t>
      </w:r>
      <w:r w:rsidRPr="00991E4C">
        <w:t>t</w:t>
      </w:r>
      <w:r w:rsidRPr="00991E4C">
        <w:t>ning. Det gäller i första hand den så kallade cabotagetrafiken där utländska fordon ofta är stationerade i Sverige och därmed saknar lagstöd för sin ver</w:t>
      </w:r>
      <w:r w:rsidRPr="00991E4C">
        <w:t>k</w:t>
      </w:r>
      <w:r w:rsidRPr="00991E4C">
        <w:t>samhet.</w:t>
      </w:r>
    </w:p>
    <w:p w:rsidR="00492A5F" w:rsidRPr="00991E4C" w:rsidRDefault="00492A5F">
      <w:pPr>
        <w:pStyle w:val="Normaltindrag"/>
        <w:shd w:val="clear" w:color="000000" w:fill="auto"/>
      </w:pPr>
      <w:r w:rsidRPr="00991E4C">
        <w:t>Den svenska åkerinäringen riskerar på sikt att slås ut och såväl Svenskt Näringsliv, Transportarbetarförbundet som Sveriges Åkeriföretag har geme</w:t>
      </w:r>
      <w:r w:rsidRPr="00991E4C">
        <w:t>n</w:t>
      </w:r>
      <w:r w:rsidRPr="00991E4C">
        <w:t>samt gett uttryck för sina farhågor om vad som håller på att ske. Dock har responsen från ledande politiker varit mer eller mindre obefintlig även rätt</w:t>
      </w:r>
      <w:r w:rsidRPr="00991E4C">
        <w:t>s</w:t>
      </w:r>
      <w:r w:rsidRPr="00991E4C">
        <w:t>systemet uppfattas som ovilligt att agera.</w:t>
      </w:r>
    </w:p>
    <w:p w:rsidR="00492A5F" w:rsidRPr="00991E4C" w:rsidRDefault="00492A5F">
      <w:pPr>
        <w:pStyle w:val="Normaltindrag"/>
        <w:shd w:val="clear" w:color="000000" w:fill="auto"/>
      </w:pPr>
      <w:r w:rsidRPr="00991E4C">
        <w:t>Frågan blir till slut om vi vill ha en svensk åkerinäring eller om den ska slås ut av att samhället inte förmår agera mot att andra aktörer tar över en allt större del av transporterna i landet och det ibland på olagligt sätt.</w:t>
      </w:r>
    </w:p>
    <w:p w:rsidR="00492A5F" w:rsidRPr="00991E4C" w:rsidRDefault="00492A5F">
      <w:pPr>
        <w:pStyle w:val="Normaltindrag"/>
        <w:shd w:val="clear" w:color="000000" w:fill="auto"/>
      </w:pPr>
      <w:r w:rsidRPr="00991E4C">
        <w:t>Mot den bakgrunden bör regeringen överväga åtgärder mot illegal ver</w:t>
      </w:r>
      <w:r w:rsidRPr="00991E4C">
        <w:t>k</w:t>
      </w:r>
      <w:r w:rsidRPr="00991E4C">
        <w:t>samhet inom åkeribranschen.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E4C">
        <w:trPr>
          <w:cantSplit/>
        </w:trPr>
        <w:tc>
          <w:tcPr>
            <w:tcW w:w="3046" w:type="dxa"/>
          </w:tcPr>
          <w:p w:rsidR="00492A5F" w:rsidRPr="00991E4C" w:rsidRDefault="00492A5F">
            <w:pPr>
              <w:pStyle w:val="UnderskriftDatum"/>
              <w:shd w:val="clear" w:color="000000" w:fill="auto"/>
              <w:spacing w:before="240"/>
            </w:pPr>
            <w:r w:rsidRPr="00991E4C">
              <w:lastRenderedPageBreak/>
              <w:t>Stockholm den 1 oktober 2013</w:t>
            </w:r>
          </w:p>
        </w:tc>
        <w:tc>
          <w:tcPr>
            <w:tcW w:w="3047" w:type="dxa"/>
          </w:tcPr>
          <w:p w:rsidR="00492A5F" w:rsidRPr="00991E4C" w:rsidRDefault="00492A5F">
            <w:pPr>
              <w:pStyle w:val="Underskrifter"/>
              <w:shd w:val="clear" w:color="000000" w:fill="auto"/>
              <w:spacing w:before="240"/>
            </w:pPr>
          </w:p>
        </w:tc>
      </w:tr>
      <w:tr w:rsidR="00000000" w:rsidRPr="00991E4C">
        <w:trPr>
          <w:cantSplit/>
        </w:trPr>
        <w:tc>
          <w:tcPr>
            <w:tcW w:w="3046" w:type="dxa"/>
          </w:tcPr>
          <w:p w:rsidR="00492A5F" w:rsidRPr="00991E4C" w:rsidRDefault="00492A5F">
            <w:pPr>
              <w:pStyle w:val="Underskrifter"/>
              <w:shd w:val="clear" w:color="000000" w:fill="auto"/>
            </w:pPr>
            <w:r w:rsidRPr="00991E4C">
              <w:t>Billy Gustafsson (S)</w:t>
            </w:r>
          </w:p>
        </w:tc>
        <w:tc>
          <w:tcPr>
            <w:tcW w:w="3046" w:type="dxa"/>
          </w:tcPr>
          <w:p w:rsidR="00492A5F" w:rsidRPr="00991E4C" w:rsidRDefault="00492A5F">
            <w:pPr>
              <w:pStyle w:val="Underskrifter"/>
              <w:shd w:val="clear" w:color="000000" w:fill="auto"/>
            </w:pPr>
          </w:p>
        </w:tc>
      </w:tr>
    </w:tbl>
    <w:p w:rsidR="00492A5F" w:rsidRPr="00991E4C" w:rsidRDefault="00492A5F">
      <w:pPr>
        <w:pStyle w:val="Normaltindrag"/>
        <w:shd w:val="clear" w:color="000000" w:fill="auto"/>
      </w:pPr>
    </w:p>
    <w:sectPr w:rsidR="00492A5F" w:rsidRPr="00991E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A5F" w:rsidRPr="00991E4C" w:rsidRDefault="00492A5F">
      <w:r w:rsidRPr="00991E4C">
        <w:separator/>
      </w:r>
    </w:p>
  </w:endnote>
  <w:endnote w:type="continuationSeparator" w:id="0">
    <w:p w:rsidR="00492A5F" w:rsidRPr="00991E4C" w:rsidRDefault="00492A5F">
      <w:r w:rsidRPr="00991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991E4C">
    <w:pPr>
      <w:pStyle w:val="Sidfot"/>
    </w:pPr>
    <w:r w:rsidRPr="00991E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1163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5F" w:rsidRDefault="00492A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2A5F" w:rsidRDefault="00492A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991E4C">
    <w:pPr>
      <w:pStyle w:val="Sidfot"/>
    </w:pPr>
    <w:r w:rsidRPr="00991E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543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5F" w:rsidRDefault="00492A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2A5F" w:rsidRDefault="00492A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991E4C">
    <w:pPr>
      <w:pStyle w:val="Sidfot"/>
    </w:pPr>
    <w:r w:rsidRPr="00991E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587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5F" w:rsidRDefault="00492A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2A5F" w:rsidRDefault="00492A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A5F" w:rsidRPr="00991E4C" w:rsidRDefault="00492A5F">
      <w:r w:rsidRPr="00991E4C">
        <w:separator/>
      </w:r>
    </w:p>
  </w:footnote>
  <w:footnote w:type="continuationSeparator" w:id="0">
    <w:p w:rsidR="00492A5F" w:rsidRPr="00991E4C" w:rsidRDefault="00492A5F">
      <w:r w:rsidRPr="00991E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991E4C">
    <w:pPr>
      <w:pStyle w:val="Sidhuvud"/>
    </w:pPr>
    <w:r w:rsidRPr="00991E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7337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5F" w:rsidRDefault="00492A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2A5F" w:rsidRDefault="00492A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991E4C">
    <w:pPr>
      <w:pStyle w:val="Sidhuvud"/>
    </w:pPr>
    <w:r w:rsidRPr="00991E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6277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2A5F" w:rsidRDefault="00492A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2A5F" w:rsidRDefault="00492A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A5F" w:rsidRPr="00991E4C" w:rsidRDefault="00492A5F">
    <w:pPr>
      <w:pStyle w:val="FSHNormal"/>
      <w:tabs>
        <w:tab w:val="right" w:pos="5840"/>
      </w:tabs>
    </w:pPr>
    <w:r w:rsidRPr="00991E4C">
      <w:br/>
    </w:r>
    <w:r w:rsidRPr="00991E4C">
      <w:fldChar w:fldCharType="begin" w:fldLock="1"/>
    </w:r>
    <w:r w:rsidRPr="00991E4C">
      <w:instrText xml:space="preserve"> DOCPROPERTY</w:instrText>
    </w:r>
    <w:r w:rsidRPr="00991E4C">
      <w:rPr>
        <w:sz w:val="18"/>
      </w:rPr>
      <w:instrText xml:space="preserve"> "YearUser" *\charformat </w:instrText>
    </w:r>
    <w:r w:rsidRPr="00991E4C">
      <w:fldChar w:fldCharType="separate"/>
    </w:r>
    <w:r w:rsidRPr="00991E4C">
      <w:t>2013/14</w:t>
    </w:r>
    <w:r w:rsidRPr="00991E4C">
      <w:fldChar w:fldCharType="end"/>
    </w:r>
    <w:r w:rsidRPr="00991E4C">
      <w:t xml:space="preserve"> </w:t>
    </w:r>
    <w:r w:rsidRPr="00991E4C">
      <w:tab/>
      <w:t xml:space="preserve">mnr: </w:t>
    </w:r>
    <w:r w:rsidRPr="00991E4C">
      <w:fldChar w:fldCharType="begin" w:fldLock="1"/>
    </w:r>
    <w:r w:rsidRPr="00991E4C">
      <w:instrText xml:space="preserve"> DOCPROPERTY</w:instrText>
    </w:r>
    <w:r w:rsidRPr="00991E4C">
      <w:rPr>
        <w:sz w:val="18"/>
      </w:rPr>
      <w:instrText xml:space="preserve"> "Motionsnummer" *\charformat </w:instrText>
    </w:r>
    <w:r w:rsidRPr="00991E4C">
      <w:fldChar w:fldCharType="separate"/>
    </w:r>
    <w:r w:rsidRPr="00991E4C">
      <w:t>T250</w:t>
    </w:r>
    <w:r w:rsidRPr="00991E4C">
      <w:fldChar w:fldCharType="end"/>
    </w:r>
    <w:r w:rsidRPr="00991E4C">
      <w:br/>
    </w:r>
    <w:r w:rsidRPr="00991E4C">
      <w:fldChar w:fldCharType="begin" w:fldLock="1"/>
    </w:r>
    <w:r w:rsidRPr="00991E4C">
      <w:instrText xml:space="preserve"> DOCPROPERTY</w:instrText>
    </w:r>
    <w:r w:rsidRPr="00991E4C">
      <w:rPr>
        <w:sz w:val="18"/>
      </w:rPr>
      <w:instrText xml:space="preserve"> "Samling" *\charformat </w:instrText>
    </w:r>
    <w:r w:rsidRPr="00991E4C">
      <w:fldChar w:fldCharType="end"/>
    </w:r>
    <w:r w:rsidRPr="00991E4C">
      <w:tab/>
      <w:t xml:space="preserve">pnr: </w:t>
    </w:r>
    <w:r w:rsidRPr="00991E4C">
      <w:fldChar w:fldCharType="begin" w:fldLock="1"/>
    </w:r>
    <w:r w:rsidRPr="00991E4C">
      <w:instrText xml:space="preserve"> DOCPROPERTY</w:instrText>
    </w:r>
    <w:r w:rsidRPr="00991E4C">
      <w:rPr>
        <w:sz w:val="18"/>
      </w:rPr>
      <w:instrText xml:space="preserve"> "Partinummer" *\charformat </w:instrText>
    </w:r>
    <w:r w:rsidRPr="00991E4C">
      <w:fldChar w:fldCharType="separate"/>
    </w:r>
    <w:r w:rsidRPr="00991E4C">
      <w:t>S4090</w:t>
    </w:r>
    <w:r w:rsidRPr="00991E4C">
      <w:fldChar w:fldCharType="end"/>
    </w:r>
  </w:p>
  <w:p w:rsidR="00492A5F" w:rsidRPr="00991E4C" w:rsidRDefault="00492A5F">
    <w:pPr>
      <w:pStyle w:val="FSHRub1"/>
    </w:pPr>
    <w:r w:rsidRPr="00991E4C">
      <w:t>Motion till riksdagen</w:t>
    </w:r>
    <w:r w:rsidRPr="00991E4C">
      <w:br/>
    </w:r>
    <w:r w:rsidRPr="00991E4C">
      <w:fldChar w:fldCharType="begin" w:fldLock="1"/>
    </w:r>
    <w:r w:rsidRPr="00991E4C">
      <w:instrText xml:space="preserve"> DOCPROPERTY "YearUser" *\charformat </w:instrText>
    </w:r>
    <w:r w:rsidRPr="00991E4C">
      <w:fldChar w:fldCharType="separate"/>
    </w:r>
    <w:r w:rsidRPr="00991E4C">
      <w:t>2013/14</w:t>
    </w:r>
    <w:r w:rsidRPr="00991E4C">
      <w:fldChar w:fldCharType="end"/>
    </w:r>
    <w:r w:rsidRPr="00991E4C">
      <w:t>:</w:t>
    </w:r>
    <w:r w:rsidRPr="00991E4C">
      <w:fldChar w:fldCharType="begin" w:fldLock="1"/>
    </w:r>
    <w:r w:rsidRPr="00991E4C">
      <w:instrText xml:space="preserve"> DOCPROPERTY "Motionsnummer" *\charformat </w:instrText>
    </w:r>
    <w:r w:rsidRPr="00991E4C">
      <w:fldChar w:fldCharType="separate"/>
    </w:r>
    <w:r w:rsidRPr="00991E4C">
      <w:t>T250</w:t>
    </w:r>
    <w:r w:rsidRPr="00991E4C">
      <w:fldChar w:fldCharType="end"/>
    </w:r>
  </w:p>
  <w:p w:rsidR="00492A5F" w:rsidRPr="00991E4C" w:rsidRDefault="00492A5F">
    <w:pPr>
      <w:pStyle w:val="FSHNormalS5"/>
    </w:pPr>
    <w:r w:rsidRPr="00991E4C">
      <w:fldChar w:fldCharType="begin" w:fldLock="1"/>
    </w:r>
    <w:r w:rsidRPr="00991E4C">
      <w:instrText xml:space="preserve"> DOCPROPERTY "MotionarText" *\charformat </w:instrText>
    </w:r>
    <w:r w:rsidRPr="00991E4C">
      <w:fldChar w:fldCharType="separate"/>
    </w:r>
    <w:r w:rsidRPr="00991E4C">
      <w:t>av Billy Gustafsson (S)</w:t>
    </w:r>
    <w:r w:rsidRPr="00991E4C">
      <w:fldChar w:fldCharType="end"/>
    </w:r>
    <w:r w:rsidRPr="00991E4C">
      <w:br/>
    </w:r>
    <w:r w:rsidRPr="00991E4C">
      <w:fldChar w:fldCharType="begin" w:fldLock="1"/>
    </w:r>
    <w:r w:rsidRPr="00991E4C">
      <w:instrText xml:space="preserve"> DOCPROPERTY "SvarFrasKort" *\charformat </w:instrText>
    </w:r>
    <w:r w:rsidRPr="00991E4C">
      <w:fldChar w:fldCharType="end"/>
    </w:r>
  </w:p>
  <w:p w:rsidR="00492A5F" w:rsidRPr="00991E4C" w:rsidRDefault="00492A5F">
    <w:pPr>
      <w:pStyle w:val="FSHTitel"/>
    </w:pPr>
    <w:r w:rsidRPr="00991E4C">
      <w:fldChar w:fldCharType="begin" w:fldLock="1"/>
    </w:r>
    <w:r w:rsidRPr="00991E4C">
      <w:instrText xml:space="preserve"> DOCPROPERTY</w:instrText>
    </w:r>
    <w:r w:rsidRPr="00991E4C">
      <w:rPr>
        <w:sz w:val="18"/>
      </w:rPr>
      <w:instrText xml:space="preserve"> "RubrikSvar" *\charformat </w:instrText>
    </w:r>
    <w:r w:rsidRPr="00991E4C">
      <w:fldChar w:fldCharType="separate"/>
    </w:r>
    <w:r w:rsidRPr="00991E4C">
      <w:t>Åtgärder mot illegal verksamhet inom åkeribranschen</w:t>
    </w:r>
    <w:r w:rsidRPr="00991E4C">
      <w:fldChar w:fldCharType="end"/>
    </w:r>
  </w:p>
  <w:p w:rsidR="00492A5F" w:rsidRPr="00991E4C" w:rsidRDefault="00492A5F">
    <w:pPr>
      <w:pStyle w:val="Normal00"/>
    </w:pPr>
  </w:p>
  <w:p w:rsidR="00492A5F" w:rsidRPr="00991E4C" w:rsidRDefault="00492A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8239312">
    <w:abstractNumId w:val="13"/>
  </w:num>
  <w:num w:numId="2" w16cid:durableId="1765033918">
    <w:abstractNumId w:val="11"/>
  </w:num>
  <w:num w:numId="3" w16cid:durableId="210577798">
    <w:abstractNumId w:val="14"/>
  </w:num>
  <w:num w:numId="4" w16cid:durableId="620841672">
    <w:abstractNumId w:val="8"/>
  </w:num>
  <w:num w:numId="5" w16cid:durableId="725032024">
    <w:abstractNumId w:val="3"/>
  </w:num>
  <w:num w:numId="6" w16cid:durableId="119805456">
    <w:abstractNumId w:val="2"/>
  </w:num>
  <w:num w:numId="7" w16cid:durableId="504251953">
    <w:abstractNumId w:val="1"/>
  </w:num>
  <w:num w:numId="8" w16cid:durableId="238830536">
    <w:abstractNumId w:val="0"/>
  </w:num>
  <w:num w:numId="9" w16cid:durableId="564535281">
    <w:abstractNumId w:val="9"/>
  </w:num>
  <w:num w:numId="10" w16cid:durableId="462046670">
    <w:abstractNumId w:val="7"/>
  </w:num>
  <w:num w:numId="11" w16cid:durableId="631593354">
    <w:abstractNumId w:val="6"/>
  </w:num>
  <w:num w:numId="12" w16cid:durableId="1336807786">
    <w:abstractNumId w:val="5"/>
  </w:num>
  <w:num w:numId="13" w16cid:durableId="1186796870">
    <w:abstractNumId w:val="4"/>
  </w:num>
  <w:num w:numId="14" w16cid:durableId="1490634066">
    <w:abstractNumId w:val="16"/>
  </w:num>
  <w:num w:numId="15" w16cid:durableId="280768341">
    <w:abstractNumId w:val="12"/>
  </w:num>
  <w:num w:numId="16" w16cid:durableId="847679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30553800-CAF2-4E27-B003-6DFB110AE547}"/>
  </w:docVars>
  <w:rsids>
    <w:rsidRoot w:val="00383E96"/>
    <w:rsid w:val="00383E96"/>
    <w:rsid w:val="00492A5F"/>
    <w:rsid w:val="00991E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ED5754-3720-4420-92CB-FF5BC1CA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1245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S4090</vt:lpstr>
    </vt:vector>
  </TitlesOfParts>
  <Company>Riksdagen</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S4090</dc:title>
  <dc:subject>S4090</dc:subject>
  <dc:creator>Riksdagen</dc:creator>
  <cp:keywords>Riksdagen</cp:keywords>
  <dc:description>AD-ändringar</dc:description>
  <cp:lastModifiedBy>Lars Brink</cp:lastModifiedBy>
  <cp:revision>2</cp:revision>
  <cp:lastPrinted>2013-11-21T09:15:00Z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Åtgärder mot illegal verksamhet inom åkeribranschen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illegal verksamhet inom åkeribranschen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20132014000000000083000040900069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20132014000000000083000040900069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{22A30E72-916D-47CB-ADF9-F36E8CC428AA}</vt:lpwstr>
  </property>
  <property fmtid="{D5CDD505-2E9C-101B-9397-08002B2CF9AE}" pid="53" name="Överföringar">
    <vt:i4>0</vt:i4>
  </property>
  <property fmtid="{D5CDD505-2E9C-101B-9397-08002B2CF9AE}" pid="54" name="Checksum">
    <vt:lpwstr>*0016983052721*</vt:lpwstr>
  </property>
  <property fmtid="{D5CDD505-2E9C-101B-9397-08002B2CF9AE}" pid="55" name="skuggnummer">
    <vt:lpwstr>608</vt:lpwstr>
  </property>
  <property fmtid="{D5CDD505-2E9C-101B-9397-08002B2CF9AE}" pid="56" name="urixVersion">
    <vt:lpwstr>4.6.0.0</vt:lpwstr>
  </property>
  <property fmtid="{D5CDD505-2E9C-101B-9397-08002B2CF9AE}" pid="57" name="urixOrigin">
    <vt:lpwstr>131121 10:15:31.531</vt:lpwstr>
  </property>
  <property fmtid="{D5CDD505-2E9C-101B-9397-08002B2CF9AE}" pid="58" name="urixGuid">
    <vt:lpwstr>{882ED40A-3616-4ADE-91D8-7AFDCFD47D17}</vt:lpwstr>
  </property>
</Properties>
</file>