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33D2" w:rsidRDefault="003A4466" w14:paraId="50C03B7A" w14:textId="77777777">
      <w:pPr>
        <w:pStyle w:val="RubrikFrslagTIllRiksdagsbeslut"/>
      </w:pPr>
      <w:sdt>
        <w:sdtPr>
          <w:alias w:val="CC_Boilerplate_4"/>
          <w:tag w:val="CC_Boilerplate_4"/>
          <w:id w:val="-1644581176"/>
          <w:lock w:val="sdtContentLocked"/>
          <w:placeholder>
            <w:docPart w:val="75ED6171A9384BB7AB606E8FB5E1AD5B"/>
          </w:placeholder>
          <w:text/>
        </w:sdtPr>
        <w:sdtEndPr/>
        <w:sdtContent>
          <w:r w:rsidRPr="009B062B" w:rsidR="00AF30DD">
            <w:t>Förslag till riksdagsbeslut</w:t>
          </w:r>
        </w:sdtContent>
      </w:sdt>
      <w:bookmarkEnd w:id="0"/>
      <w:bookmarkEnd w:id="1"/>
    </w:p>
    <w:sdt>
      <w:sdtPr>
        <w:alias w:val="Yrkande 1"/>
        <w:tag w:val="366a7e33-b5a4-46a4-9c48-4fee9a2469bb"/>
        <w:id w:val="-510762190"/>
        <w:lock w:val="sdtLocked"/>
      </w:sdtPr>
      <w:sdtEndPr/>
      <w:sdtContent>
        <w:p w:rsidR="005C2307" w:rsidRDefault="00975F20" w14:paraId="7F5E6B6E" w14:textId="77777777">
          <w:pPr>
            <w:pStyle w:val="Frslagstext"/>
            <w:numPr>
              <w:ilvl w:val="0"/>
              <w:numId w:val="0"/>
            </w:numPr>
          </w:pPr>
          <w:r>
            <w:t>Riksdagen ställer sig bakom det som anförs i motionen om att en översyn bör ske av vägtrafikregistret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93EE4970814C5786C9090FC8F3770A"/>
        </w:placeholder>
        <w:text/>
      </w:sdtPr>
      <w:sdtEndPr/>
      <w:sdtContent>
        <w:p w:rsidRPr="009B062B" w:rsidR="006D79C9" w:rsidP="00333E95" w:rsidRDefault="006D79C9" w14:paraId="6C3EFFD0" w14:textId="77777777">
          <w:pPr>
            <w:pStyle w:val="Rubrik1"/>
          </w:pPr>
          <w:r>
            <w:t>Motivering</w:t>
          </w:r>
        </w:p>
      </w:sdtContent>
    </w:sdt>
    <w:bookmarkEnd w:displacedByCustomXml="prev" w:id="3"/>
    <w:bookmarkEnd w:displacedByCustomXml="prev" w:id="4"/>
    <w:p w:rsidRPr="0004581A" w:rsidR="0004581A" w:rsidP="004E6329" w:rsidRDefault="0004581A" w14:paraId="3C533FA7" w14:textId="23C242C6">
      <w:pPr>
        <w:spacing w:before="80"/>
        <w:ind w:firstLine="0"/>
        <w:rPr>
          <w:rFonts w:cstheme="minorHAnsi"/>
        </w:rPr>
      </w:pPr>
      <w:r w:rsidRPr="004E6329">
        <w:t>Transportstyrelsen</w:t>
      </w:r>
      <w:r w:rsidRPr="0004581A">
        <w:rPr>
          <w:rFonts w:cstheme="minorHAnsi"/>
        </w:rPr>
        <w:t xml:space="preserve"> är huvudman för Vägtrafikregistret, VTR. Registret har sedan ett </w:t>
      </w:r>
      <w:r w:rsidRPr="004E6329">
        <w:rPr>
          <w:rFonts w:cstheme="minorHAnsi"/>
          <w:spacing w:val="-4"/>
        </w:rPr>
        <w:t>antal år uppmärksammats för att det används av kriminella ligor som hittar bilar att stjäla</w:t>
      </w:r>
      <w:r w:rsidRPr="0004581A">
        <w:rPr>
          <w:rFonts w:cstheme="minorHAnsi"/>
        </w:rPr>
        <w:t xml:space="preserve"> och hus att göra inbrott i. I sommar har även uppmärksammats att det finns när</w:t>
      </w:r>
      <w:r w:rsidRPr="004E6329">
        <w:rPr>
          <w:rFonts w:cstheme="minorHAnsi"/>
          <w:spacing w:val="-2"/>
        </w:rPr>
        <w:t>mare 12 000 aktörer som har direktaccess till VTR. Enligt uppgift till KAK och Sveriges</w:t>
      </w:r>
      <w:r w:rsidRPr="0004581A">
        <w:rPr>
          <w:rFonts w:cstheme="minorHAnsi"/>
        </w:rPr>
        <w:t xml:space="preserve"> Radio har Transportstyrelsen inte någon kontroll på hur många eller vilka av dessa </w:t>
      </w:r>
      <w:r w:rsidRPr="004E6329">
        <w:rPr>
          <w:rFonts w:cstheme="minorHAnsi"/>
          <w:spacing w:val="-2"/>
        </w:rPr>
        <w:t>12 000 aktörer som har utländsk huvudman. Det finns således en betydande risk att VTR</w:t>
      </w:r>
      <w:r w:rsidRPr="0004581A">
        <w:rPr>
          <w:rFonts w:cstheme="minorHAnsi"/>
        </w:rPr>
        <w:t xml:space="preserve"> </w:t>
      </w:r>
      <w:r w:rsidRPr="004E6329">
        <w:rPr>
          <w:rFonts w:cstheme="minorHAnsi"/>
          <w:spacing w:val="-2"/>
        </w:rPr>
        <w:t>kan användas av främmande makt för olika former av kartläggning av känsliga uppgifter</w:t>
      </w:r>
      <w:r w:rsidRPr="0004581A">
        <w:rPr>
          <w:rFonts w:cstheme="minorHAnsi"/>
        </w:rPr>
        <w:t xml:space="preserve"> om bostad, fordon m</w:t>
      </w:r>
      <w:r w:rsidR="00975F20">
        <w:rPr>
          <w:rFonts w:cstheme="minorHAnsi"/>
        </w:rPr>
        <w:t>.</w:t>
      </w:r>
      <w:r w:rsidRPr="0004581A">
        <w:rPr>
          <w:rFonts w:cstheme="minorHAnsi"/>
        </w:rPr>
        <w:t xml:space="preserve">m. Med anledning av det säkerhetspolitiska läget är det angeläget att skyndsamt se över VTR. </w:t>
      </w:r>
    </w:p>
    <w:p w:rsidRPr="004E6329" w:rsidR="0004581A" w:rsidP="0004581A" w:rsidRDefault="0004581A" w14:paraId="60BDB7AB" w14:textId="77777777">
      <w:pPr>
        <w:rPr>
          <w:rFonts w:cstheme="minorHAnsi"/>
          <w:spacing w:val="2"/>
        </w:rPr>
      </w:pPr>
      <w:r w:rsidRPr="004E6329">
        <w:rPr>
          <w:rFonts w:cstheme="minorHAnsi"/>
          <w:spacing w:val="2"/>
        </w:rPr>
        <w:t xml:space="preserve">Det bör tillsättas en utredning för att se över vilka uppgifter VTR ska innehålla, vem som ska ha tillgång till VTR och på vilket sätt. Denna översyn bör inte göras av Transportstyrelsen. </w:t>
      </w:r>
    </w:p>
    <w:sdt>
      <w:sdtPr>
        <w:rPr>
          <w:i/>
          <w:noProof/>
        </w:rPr>
        <w:alias w:val="CC_Underskrifter"/>
        <w:tag w:val="CC_Underskrifter"/>
        <w:id w:val="583496634"/>
        <w:lock w:val="sdtContentLocked"/>
        <w:placeholder>
          <w:docPart w:val="022FDC4BC4C243168C30251FA3ABD3E9"/>
        </w:placeholder>
      </w:sdtPr>
      <w:sdtEndPr>
        <w:rPr>
          <w:i w:val="0"/>
          <w:noProof w:val="0"/>
        </w:rPr>
      </w:sdtEndPr>
      <w:sdtContent>
        <w:p w:rsidR="005933D2" w:rsidP="005933D2" w:rsidRDefault="005933D2" w14:paraId="0A92F7A2" w14:textId="77777777"/>
        <w:p w:rsidRPr="008E0FE2" w:rsidR="004801AC" w:rsidP="005933D2" w:rsidRDefault="003A4466" w14:paraId="5600C257" w14:textId="672F5956"/>
      </w:sdtContent>
    </w:sdt>
    <w:tbl>
      <w:tblPr>
        <w:tblW w:w="5000" w:type="pct"/>
        <w:tblLook w:val="04A0" w:firstRow="1" w:lastRow="0" w:firstColumn="1" w:lastColumn="0" w:noHBand="0" w:noVBand="1"/>
        <w:tblCaption w:val="underskrifter"/>
      </w:tblPr>
      <w:tblGrid>
        <w:gridCol w:w="4252"/>
        <w:gridCol w:w="4252"/>
      </w:tblGrid>
      <w:tr w:rsidR="005C2307" w14:paraId="4890249E" w14:textId="77777777">
        <w:trPr>
          <w:cantSplit/>
        </w:trPr>
        <w:tc>
          <w:tcPr>
            <w:tcW w:w="50" w:type="pct"/>
            <w:vAlign w:val="bottom"/>
          </w:tcPr>
          <w:p w:rsidR="005C2307" w:rsidRDefault="00975F20" w14:paraId="644BAAF4" w14:textId="77777777">
            <w:pPr>
              <w:pStyle w:val="Underskrifter"/>
              <w:spacing w:after="0"/>
            </w:pPr>
            <w:r>
              <w:t>Lars Beckman (M)</w:t>
            </w:r>
          </w:p>
        </w:tc>
        <w:tc>
          <w:tcPr>
            <w:tcW w:w="50" w:type="pct"/>
            <w:vAlign w:val="bottom"/>
          </w:tcPr>
          <w:p w:rsidR="005C2307" w:rsidRDefault="005C2307" w14:paraId="45EA4CC6" w14:textId="77777777">
            <w:pPr>
              <w:pStyle w:val="Underskrifter"/>
              <w:spacing w:after="0"/>
            </w:pPr>
          </w:p>
        </w:tc>
      </w:tr>
    </w:tbl>
    <w:p w:rsidR="00BC78FF" w:rsidRDefault="00BC78FF" w14:paraId="61A16B14" w14:textId="77777777"/>
    <w:sectPr w:rsidR="00BC78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0C90" w14:textId="77777777" w:rsidR="009D1517" w:rsidRDefault="009D1517" w:rsidP="000C1CAD">
      <w:pPr>
        <w:spacing w:line="240" w:lineRule="auto"/>
      </w:pPr>
      <w:r>
        <w:separator/>
      </w:r>
    </w:p>
  </w:endnote>
  <w:endnote w:type="continuationSeparator" w:id="0">
    <w:p w14:paraId="77C3F928" w14:textId="77777777" w:rsidR="009D1517" w:rsidRDefault="009D1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6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5C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DB1A" w14:textId="3105154F" w:rsidR="00262EA3" w:rsidRPr="005933D2" w:rsidRDefault="00262EA3" w:rsidP="00593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CC4E" w14:textId="77777777" w:rsidR="009D1517" w:rsidRDefault="009D1517" w:rsidP="000C1CAD">
      <w:pPr>
        <w:spacing w:line="240" w:lineRule="auto"/>
      </w:pPr>
      <w:r>
        <w:separator/>
      </w:r>
    </w:p>
  </w:footnote>
  <w:footnote w:type="continuationSeparator" w:id="0">
    <w:p w14:paraId="611C5634" w14:textId="77777777" w:rsidR="009D1517" w:rsidRDefault="009D1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82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96883" wp14:editId="32CB4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89EC6" w14:textId="239DC3CA" w:rsidR="00262EA3" w:rsidRDefault="003A4466" w:rsidP="008103B5">
                          <w:pPr>
                            <w:jc w:val="right"/>
                          </w:pPr>
                          <w:sdt>
                            <w:sdtPr>
                              <w:alias w:val="CC_Noformat_Partikod"/>
                              <w:tag w:val="CC_Noformat_Partikod"/>
                              <w:id w:val="-53464382"/>
                              <w:text/>
                            </w:sdtPr>
                            <w:sdtEndPr/>
                            <w:sdtContent>
                              <w:r w:rsidR="0004581A">
                                <w:t>M</w:t>
                              </w:r>
                            </w:sdtContent>
                          </w:sdt>
                          <w:sdt>
                            <w:sdtPr>
                              <w:alias w:val="CC_Noformat_Partinummer"/>
                              <w:tag w:val="CC_Noformat_Partinummer"/>
                              <w:id w:val="-1709555926"/>
                              <w:text/>
                            </w:sdtPr>
                            <w:sdtEndPr/>
                            <w:sdtContent>
                              <w:r w:rsidR="00DE140A">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968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89EC6" w14:textId="239DC3CA" w:rsidR="00262EA3" w:rsidRDefault="003A4466" w:rsidP="008103B5">
                    <w:pPr>
                      <w:jc w:val="right"/>
                    </w:pPr>
                    <w:sdt>
                      <w:sdtPr>
                        <w:alias w:val="CC_Noformat_Partikod"/>
                        <w:tag w:val="CC_Noformat_Partikod"/>
                        <w:id w:val="-53464382"/>
                        <w:text/>
                      </w:sdtPr>
                      <w:sdtEndPr/>
                      <w:sdtContent>
                        <w:r w:rsidR="0004581A">
                          <w:t>M</w:t>
                        </w:r>
                      </w:sdtContent>
                    </w:sdt>
                    <w:sdt>
                      <w:sdtPr>
                        <w:alias w:val="CC_Noformat_Partinummer"/>
                        <w:tag w:val="CC_Noformat_Partinummer"/>
                        <w:id w:val="-1709555926"/>
                        <w:text/>
                      </w:sdtPr>
                      <w:sdtEndPr/>
                      <w:sdtContent>
                        <w:r w:rsidR="00DE140A">
                          <w:t>1199</w:t>
                        </w:r>
                      </w:sdtContent>
                    </w:sdt>
                  </w:p>
                </w:txbxContent>
              </v:textbox>
              <w10:wrap anchorx="page"/>
            </v:shape>
          </w:pict>
        </mc:Fallback>
      </mc:AlternateContent>
    </w:r>
  </w:p>
  <w:p w14:paraId="0DE65D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0154" w14:textId="77777777" w:rsidR="00262EA3" w:rsidRDefault="00262EA3" w:rsidP="008563AC">
    <w:pPr>
      <w:jc w:val="right"/>
    </w:pPr>
  </w:p>
  <w:p w14:paraId="64AEA7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785" w14:textId="77777777" w:rsidR="00262EA3" w:rsidRDefault="003A44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036357" wp14:editId="0C06D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B4904" w14:textId="4774BC56" w:rsidR="00262EA3" w:rsidRDefault="003A4466" w:rsidP="00A314CF">
    <w:pPr>
      <w:pStyle w:val="FSHNormal"/>
      <w:spacing w:before="40"/>
    </w:pPr>
    <w:sdt>
      <w:sdtPr>
        <w:alias w:val="CC_Noformat_Motionstyp"/>
        <w:tag w:val="CC_Noformat_Motionstyp"/>
        <w:id w:val="1162973129"/>
        <w:lock w:val="sdtContentLocked"/>
        <w15:appearance w15:val="hidden"/>
        <w:text/>
      </w:sdtPr>
      <w:sdtEndPr/>
      <w:sdtContent>
        <w:r w:rsidR="005933D2">
          <w:t>Enskild motion</w:t>
        </w:r>
      </w:sdtContent>
    </w:sdt>
    <w:r w:rsidR="00821B36">
      <w:t xml:space="preserve"> </w:t>
    </w:r>
    <w:sdt>
      <w:sdtPr>
        <w:alias w:val="CC_Noformat_Partikod"/>
        <w:tag w:val="CC_Noformat_Partikod"/>
        <w:id w:val="1471015553"/>
        <w:text/>
      </w:sdtPr>
      <w:sdtEndPr/>
      <w:sdtContent>
        <w:r w:rsidR="0004581A">
          <w:t>M</w:t>
        </w:r>
      </w:sdtContent>
    </w:sdt>
    <w:sdt>
      <w:sdtPr>
        <w:alias w:val="CC_Noformat_Partinummer"/>
        <w:tag w:val="CC_Noformat_Partinummer"/>
        <w:id w:val="-2014525982"/>
        <w:text/>
      </w:sdtPr>
      <w:sdtEndPr/>
      <w:sdtContent>
        <w:r w:rsidR="00DE140A">
          <w:t>1199</w:t>
        </w:r>
      </w:sdtContent>
    </w:sdt>
  </w:p>
  <w:p w14:paraId="362CCB90" w14:textId="77777777" w:rsidR="00262EA3" w:rsidRPr="008227B3" w:rsidRDefault="003A44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A141F" w14:textId="5682D765" w:rsidR="00262EA3" w:rsidRPr="008227B3" w:rsidRDefault="003A44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3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3D2">
          <w:t>:2110</w:t>
        </w:r>
      </w:sdtContent>
    </w:sdt>
  </w:p>
  <w:p w14:paraId="1F32EE09" w14:textId="60CAA957" w:rsidR="00262EA3" w:rsidRDefault="003A4466" w:rsidP="00E03A3D">
    <w:pPr>
      <w:pStyle w:val="Motionr"/>
    </w:pPr>
    <w:sdt>
      <w:sdtPr>
        <w:alias w:val="CC_Noformat_Avtext"/>
        <w:tag w:val="CC_Noformat_Avtext"/>
        <w:id w:val="-2020768203"/>
        <w:lock w:val="sdtContentLocked"/>
        <w15:appearance w15:val="hidden"/>
        <w:text/>
      </w:sdtPr>
      <w:sdtEndPr/>
      <w:sdtContent>
        <w:r w:rsidR="005933D2">
          <w:t>av Lars Beckman (M)</w:t>
        </w:r>
      </w:sdtContent>
    </w:sdt>
  </w:p>
  <w:sdt>
    <w:sdtPr>
      <w:alias w:val="CC_Noformat_Rubtext"/>
      <w:tag w:val="CC_Noformat_Rubtext"/>
      <w:id w:val="-218060500"/>
      <w:lock w:val="sdtLocked"/>
      <w:text/>
    </w:sdtPr>
    <w:sdtEndPr/>
    <w:sdtContent>
      <w:p w14:paraId="7FE2A403" w14:textId="139568D7" w:rsidR="00262EA3" w:rsidRDefault="0004581A" w:rsidP="00283E0F">
        <w:pPr>
          <w:pStyle w:val="FSHRub2"/>
        </w:pPr>
        <w:r>
          <w:t>Översyn av vägtrafikregistret</w:t>
        </w:r>
      </w:p>
    </w:sdtContent>
  </w:sdt>
  <w:sdt>
    <w:sdtPr>
      <w:alias w:val="CC_Boilerplate_3"/>
      <w:tag w:val="CC_Boilerplate_3"/>
      <w:id w:val="1606463544"/>
      <w:lock w:val="sdtContentLocked"/>
      <w15:appearance w15:val="hidden"/>
      <w:text w:multiLine="1"/>
    </w:sdtPr>
    <w:sdtEndPr/>
    <w:sdtContent>
      <w:p w14:paraId="34BAF1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58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1A"/>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66"/>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2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D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30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2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51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F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0A"/>
    <w:rsid w:val="00DE18C0"/>
    <w:rsid w:val="00DE247B"/>
    <w:rsid w:val="00DE298E"/>
    <w:rsid w:val="00DE2B7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ED28C"/>
  <w15:chartTrackingRefBased/>
  <w15:docId w15:val="{93651EB7-8EFF-457B-BC25-815A0DB6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ED6171A9384BB7AB606E8FB5E1AD5B"/>
        <w:category>
          <w:name w:val="Allmänt"/>
          <w:gallery w:val="placeholder"/>
        </w:category>
        <w:types>
          <w:type w:val="bbPlcHdr"/>
        </w:types>
        <w:behaviors>
          <w:behavior w:val="content"/>
        </w:behaviors>
        <w:guid w:val="{5ABE413C-9D85-42C3-80CC-EAE958AC3D17}"/>
      </w:docPartPr>
      <w:docPartBody>
        <w:p w:rsidR="00702E91" w:rsidRDefault="00C325E1">
          <w:pPr>
            <w:pStyle w:val="75ED6171A9384BB7AB606E8FB5E1AD5B"/>
          </w:pPr>
          <w:r w:rsidRPr="005A0A93">
            <w:rPr>
              <w:rStyle w:val="Platshllartext"/>
            </w:rPr>
            <w:t>Förslag till riksdagsbeslut</w:t>
          </w:r>
        </w:p>
      </w:docPartBody>
    </w:docPart>
    <w:docPart>
      <w:docPartPr>
        <w:name w:val="5B93EE4970814C5786C9090FC8F3770A"/>
        <w:category>
          <w:name w:val="Allmänt"/>
          <w:gallery w:val="placeholder"/>
        </w:category>
        <w:types>
          <w:type w:val="bbPlcHdr"/>
        </w:types>
        <w:behaviors>
          <w:behavior w:val="content"/>
        </w:behaviors>
        <w:guid w:val="{FF3E5354-FC6A-4ABC-B628-FA015992ED27}"/>
      </w:docPartPr>
      <w:docPartBody>
        <w:p w:rsidR="00702E91" w:rsidRDefault="00C325E1">
          <w:pPr>
            <w:pStyle w:val="5B93EE4970814C5786C9090FC8F3770A"/>
          </w:pPr>
          <w:r w:rsidRPr="005A0A93">
            <w:rPr>
              <w:rStyle w:val="Platshllartext"/>
            </w:rPr>
            <w:t>Motivering</w:t>
          </w:r>
        </w:p>
      </w:docPartBody>
    </w:docPart>
    <w:docPart>
      <w:docPartPr>
        <w:name w:val="022FDC4BC4C243168C30251FA3ABD3E9"/>
        <w:category>
          <w:name w:val="Allmänt"/>
          <w:gallery w:val="placeholder"/>
        </w:category>
        <w:types>
          <w:type w:val="bbPlcHdr"/>
        </w:types>
        <w:behaviors>
          <w:behavior w:val="content"/>
        </w:behaviors>
        <w:guid w:val="{4BD0359E-082A-47C3-A646-8C79A87E543A}"/>
      </w:docPartPr>
      <w:docPartBody>
        <w:p w:rsidR="00A12B19" w:rsidRDefault="00A12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E1"/>
    <w:rsid w:val="00702E91"/>
    <w:rsid w:val="00A12B19"/>
    <w:rsid w:val="00C32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D6171A9384BB7AB606E8FB5E1AD5B">
    <w:name w:val="75ED6171A9384BB7AB606E8FB5E1AD5B"/>
  </w:style>
  <w:style w:type="paragraph" w:customStyle="1" w:styleId="5B93EE4970814C5786C9090FC8F3770A">
    <w:name w:val="5B93EE4970814C5786C9090FC8F37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C99A7-211A-442A-A177-1861B8FB7A5B}"/>
</file>

<file path=customXml/itemProps2.xml><?xml version="1.0" encoding="utf-8"?>
<ds:datastoreItem xmlns:ds="http://schemas.openxmlformats.org/officeDocument/2006/customXml" ds:itemID="{2B4E1FF9-719C-443B-A486-2AD3004FB35C}"/>
</file>

<file path=customXml/itemProps3.xml><?xml version="1.0" encoding="utf-8"?>
<ds:datastoreItem xmlns:ds="http://schemas.openxmlformats.org/officeDocument/2006/customXml" ds:itemID="{3B4A8F09-40DC-45D5-9FDB-76986A1BFFDD}"/>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966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